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9B" w:rsidRPr="004E5D4C" w:rsidRDefault="0066569B">
      <w:pPr>
        <w:rPr>
          <w:b/>
          <w:sz w:val="28"/>
          <w:szCs w:val="28"/>
          <w:lang w:val="es-ES_tradnl"/>
        </w:rPr>
      </w:pPr>
      <w:r w:rsidRPr="004E5D4C">
        <w:rPr>
          <w:b/>
          <w:sz w:val="28"/>
          <w:szCs w:val="28"/>
          <w:lang w:val="es-ES_tradnl"/>
        </w:rPr>
        <w:t>Traduce al castellano</w:t>
      </w:r>
      <w:r w:rsidR="0030466D">
        <w:rPr>
          <w:b/>
          <w:sz w:val="28"/>
          <w:szCs w:val="28"/>
          <w:lang w:val="es-ES_tradnl"/>
        </w:rPr>
        <w:t>:</w:t>
      </w:r>
    </w:p>
    <w:p w:rsidR="00A84D09" w:rsidRPr="004E5D4C" w:rsidRDefault="0066569B">
      <w:pPr>
        <w:rPr>
          <w:b/>
          <w:sz w:val="28"/>
          <w:szCs w:val="28"/>
          <w:lang w:val="es-ES_tradnl"/>
        </w:rPr>
      </w:pPr>
      <w:r w:rsidRPr="004E5D4C">
        <w:rPr>
          <w:b/>
          <w:sz w:val="28"/>
          <w:szCs w:val="28"/>
          <w:lang w:val="es-ES_tradnl"/>
        </w:rPr>
        <w:t>Terminologie pracovního práva</w:t>
      </w:r>
    </w:p>
    <w:p w:rsidR="0066569B" w:rsidRPr="004E5D4C" w:rsidRDefault="0066569B">
      <w:pPr>
        <w:rPr>
          <w:sz w:val="28"/>
          <w:szCs w:val="28"/>
          <w:lang w:val="es-ES_tradnl"/>
        </w:rPr>
      </w:pPr>
      <w:r w:rsidRPr="004E5D4C">
        <w:rPr>
          <w:sz w:val="28"/>
          <w:szCs w:val="28"/>
          <w:lang w:val="es-ES_tradnl"/>
        </w:rPr>
        <w:t>Pracovní právo je oblast, kterou se řídí vztahy mezi zaměstnanci a zaměstnavateli</w:t>
      </w:r>
      <w:r w:rsidR="0030466D">
        <w:rPr>
          <w:sz w:val="28"/>
          <w:szCs w:val="28"/>
          <w:lang w:val="es-ES_tradnl"/>
        </w:rPr>
        <w:t>. M</w:t>
      </w:r>
      <w:r w:rsidRPr="004E5D4C">
        <w:rPr>
          <w:sz w:val="28"/>
          <w:szCs w:val="28"/>
          <w:lang w:val="es-ES_tradnl"/>
        </w:rPr>
        <w:t xml:space="preserve">ohou </w:t>
      </w:r>
      <w:r w:rsidR="0030466D">
        <w:rPr>
          <w:sz w:val="28"/>
          <w:szCs w:val="28"/>
          <w:lang w:val="es-ES_tradnl"/>
        </w:rPr>
        <w:t xml:space="preserve">do nich </w:t>
      </w:r>
      <w:r w:rsidRPr="004E5D4C">
        <w:rPr>
          <w:sz w:val="28"/>
          <w:szCs w:val="28"/>
          <w:lang w:val="es-ES_tradnl"/>
        </w:rPr>
        <w:t>zasahovat odbory, sdružení zaměstnavatelů a Stát.</w:t>
      </w:r>
    </w:p>
    <w:p w:rsidR="0066569B" w:rsidRPr="004E5D4C" w:rsidRDefault="0066569B">
      <w:pPr>
        <w:rPr>
          <w:sz w:val="28"/>
          <w:szCs w:val="28"/>
          <w:lang w:val="es-ES_tradnl"/>
        </w:rPr>
      </w:pPr>
      <w:r w:rsidRPr="004E5D4C">
        <w:rPr>
          <w:sz w:val="28"/>
          <w:szCs w:val="28"/>
          <w:lang w:val="es-ES_tradnl"/>
        </w:rPr>
        <w:t>Pracovněprávní úprava zakazuje sexuální obtěžování na pracovišti, stejně jako diskriminaci v práci. Zajišťuje, že za stejnou práci náleží zaměstnanci stejná odměna, a stanoví minimální mzdu, povinný odpočinek v týdnu, zvyšování mzdy v důsledku zvyšování životních nákladů, odškodnění za pracovní úrazy. Upravuje zánik pracovního vztahu a podmínky v práci obecně.</w:t>
      </w:r>
    </w:p>
    <w:p w:rsidR="0066569B" w:rsidRPr="004E5D4C" w:rsidRDefault="00874676">
      <w:pPr>
        <w:rPr>
          <w:sz w:val="28"/>
          <w:szCs w:val="28"/>
          <w:lang w:val="es-ES_tradnl"/>
        </w:rPr>
      </w:pPr>
      <w:r w:rsidRPr="004E5D4C">
        <w:rPr>
          <w:sz w:val="28"/>
          <w:szCs w:val="28"/>
          <w:lang w:val="es-ES_tradnl"/>
        </w:rPr>
        <w:t>Podle této úpravy zaměstanci mají, kromě jiných práv, právo na bezpečnost a ochranu zdraví při práci, nárok na placenou dovolenou za kalendářn</w:t>
      </w:r>
      <w:r w:rsidR="00353B98" w:rsidRPr="004E5D4C">
        <w:rPr>
          <w:sz w:val="28"/>
          <w:szCs w:val="28"/>
          <w:lang w:val="es-ES_tradnl"/>
        </w:rPr>
        <w:t>í rok, nárok na náhradu mzdy v případě nemoci, volno z důvodu mateřství či uzavření sňatku. Kolektivní smlouvy mohou upravovat podmínky čerpání neplaceného volna nebo volna za účelem péče o dítě.</w:t>
      </w:r>
    </w:p>
    <w:p w:rsidR="00353B98" w:rsidRPr="004E5D4C" w:rsidRDefault="00353B98">
      <w:pPr>
        <w:rPr>
          <w:b/>
          <w:sz w:val="28"/>
          <w:szCs w:val="28"/>
          <w:lang w:val="es-ES_tradnl"/>
        </w:rPr>
      </w:pPr>
      <w:r w:rsidRPr="004E5D4C">
        <w:rPr>
          <w:b/>
          <w:sz w:val="28"/>
          <w:szCs w:val="28"/>
          <w:lang w:val="es-ES_tradnl"/>
        </w:rPr>
        <w:t>Pracovní smlouva</w:t>
      </w:r>
    </w:p>
    <w:p w:rsidR="00353B98" w:rsidRDefault="00353B98">
      <w:pPr>
        <w:rPr>
          <w:sz w:val="28"/>
          <w:szCs w:val="28"/>
          <w:lang w:val="es-ES_tradnl"/>
        </w:rPr>
      </w:pPr>
      <w:r w:rsidRPr="004E5D4C">
        <w:rPr>
          <w:sz w:val="28"/>
          <w:szCs w:val="28"/>
          <w:lang w:val="es-ES_tradnl"/>
        </w:rPr>
        <w:t>Pracovní smlouva je v podstatě dohoda, na základě které se zaměstnanec a zaměstnavatel zavazují k určitému protiplnění. Zaměstnanec se zavazuje, že bude vykonávat práci osobně na účet zaměstnavatele. Zaměstnavatel mu za to poskytne smluvenou mzdu.</w:t>
      </w:r>
    </w:p>
    <w:p w:rsidR="00386613" w:rsidRPr="004E5D4C" w:rsidRDefault="00386613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Ještě předtím než dojde k podpisu smlouvy, zákon umožňuje sjednání zkušební doby.</w:t>
      </w:r>
    </w:p>
    <w:p w:rsidR="00353B98" w:rsidRPr="004E5D4C" w:rsidRDefault="00353B98" w:rsidP="00287364">
      <w:pPr>
        <w:jc w:val="both"/>
        <w:rPr>
          <w:sz w:val="28"/>
          <w:szCs w:val="28"/>
          <w:lang w:val="es-ES_tradnl"/>
        </w:rPr>
      </w:pPr>
      <w:r w:rsidRPr="004E5D4C">
        <w:rPr>
          <w:sz w:val="28"/>
          <w:szCs w:val="28"/>
          <w:lang w:val="es-ES_tradnl"/>
        </w:rPr>
        <w:t xml:space="preserve">Někteří zaměstnavatelé v pracovních smlouvách </w:t>
      </w:r>
      <w:r w:rsidR="00287364" w:rsidRPr="004E5D4C">
        <w:rPr>
          <w:sz w:val="28"/>
          <w:szCs w:val="28"/>
          <w:lang w:val="es-ES_tradnl"/>
        </w:rPr>
        <w:t>poskytují, nad rámec smluvené mzdy, balíček benefitů. Jedná se o různé příspěvky na bydlení, službu péče o dítě, automobil, opční listy</w:t>
      </w:r>
      <w:r w:rsidR="004E5D4C" w:rsidRPr="004E5D4C">
        <w:rPr>
          <w:sz w:val="28"/>
          <w:szCs w:val="28"/>
          <w:lang w:val="es-ES_tradnl"/>
        </w:rPr>
        <w:t>, možnost podílu na zisku, průběžné vzdělávání apod.</w:t>
      </w:r>
    </w:p>
    <w:p w:rsidR="004E5D4C" w:rsidRDefault="004E5D4C" w:rsidP="00287364">
      <w:pPr>
        <w:jc w:val="both"/>
        <w:rPr>
          <w:sz w:val="28"/>
          <w:szCs w:val="28"/>
          <w:lang w:val="es-ES_tradnl"/>
        </w:rPr>
      </w:pPr>
      <w:r w:rsidRPr="004E5D4C">
        <w:rPr>
          <w:sz w:val="28"/>
          <w:szCs w:val="28"/>
          <w:lang w:val="es-ES_tradnl"/>
        </w:rPr>
        <w:t>Pokud zaměstnavatel vyplácí mzdu, je podle zákona povinen</w:t>
      </w:r>
      <w:r w:rsidR="0030466D">
        <w:rPr>
          <w:sz w:val="28"/>
          <w:szCs w:val="28"/>
          <w:lang w:val="es-ES_tradnl"/>
        </w:rPr>
        <w:t xml:space="preserve"> zaměstnanci předat podrobnou výpatní pásku, v níž označí hrubou a čistou mzdu a odvody</w:t>
      </w:r>
      <w:r w:rsidR="00386613">
        <w:rPr>
          <w:sz w:val="28"/>
          <w:szCs w:val="28"/>
          <w:lang w:val="es-ES_tradnl"/>
        </w:rPr>
        <w:t>: jedná se o příspěvek</w:t>
      </w:r>
      <w:r w:rsidR="0030466D">
        <w:rPr>
          <w:sz w:val="28"/>
          <w:szCs w:val="28"/>
          <w:lang w:val="es-ES_tradnl"/>
        </w:rPr>
        <w:t xml:space="preserve"> na sociáln</w:t>
      </w:r>
      <w:r w:rsidR="00386613">
        <w:rPr>
          <w:sz w:val="28"/>
          <w:szCs w:val="28"/>
          <w:lang w:val="es-ES_tradnl"/>
        </w:rPr>
        <w:t>í zabezečnění a zálohu</w:t>
      </w:r>
      <w:r w:rsidR="0030466D">
        <w:rPr>
          <w:sz w:val="28"/>
          <w:szCs w:val="28"/>
          <w:lang w:val="es-ES_tradnl"/>
        </w:rPr>
        <w:t xml:space="preserve"> na na daň z příjmu fyzických osob</w:t>
      </w:r>
      <w:r w:rsidR="00386613">
        <w:rPr>
          <w:sz w:val="28"/>
          <w:szCs w:val="28"/>
          <w:lang w:val="es-ES_tradnl"/>
        </w:rPr>
        <w:t xml:space="preserve">. Někdy se může jednat o odvody na penzijní pojištění či členské příspěvky v odborech. </w:t>
      </w:r>
    </w:p>
    <w:p w:rsidR="00C4194A" w:rsidRDefault="00C4194A" w:rsidP="00287364">
      <w:pPr>
        <w:jc w:val="both"/>
        <w:rPr>
          <w:b/>
          <w:sz w:val="28"/>
          <w:szCs w:val="28"/>
          <w:lang w:val="es-ES_tradnl"/>
        </w:rPr>
      </w:pPr>
    </w:p>
    <w:p w:rsidR="00C4194A" w:rsidRDefault="00C4194A" w:rsidP="00287364">
      <w:pPr>
        <w:jc w:val="both"/>
        <w:rPr>
          <w:b/>
          <w:sz w:val="28"/>
          <w:szCs w:val="28"/>
          <w:lang w:val="es-ES_tradnl"/>
        </w:rPr>
      </w:pPr>
    </w:p>
    <w:p w:rsidR="00386613" w:rsidRPr="001223A7" w:rsidRDefault="00386919" w:rsidP="00287364">
      <w:pPr>
        <w:jc w:val="both"/>
        <w:rPr>
          <w:b/>
          <w:sz w:val="28"/>
          <w:szCs w:val="28"/>
          <w:lang w:val="es-ES_tradnl"/>
        </w:rPr>
      </w:pPr>
      <w:bookmarkStart w:id="0" w:name="_GoBack"/>
      <w:bookmarkEnd w:id="0"/>
      <w:r>
        <w:rPr>
          <w:b/>
          <w:sz w:val="28"/>
          <w:szCs w:val="28"/>
          <w:lang w:val="es-ES_tradnl"/>
        </w:rPr>
        <w:lastRenderedPageBreak/>
        <w:t>Ukončení pracovního vztahu a p</w:t>
      </w:r>
      <w:r w:rsidR="00386613" w:rsidRPr="001223A7">
        <w:rPr>
          <w:b/>
          <w:sz w:val="28"/>
          <w:szCs w:val="28"/>
          <w:lang w:val="es-ES_tradnl"/>
        </w:rPr>
        <w:t>racovní soudy</w:t>
      </w:r>
    </w:p>
    <w:p w:rsidR="00386613" w:rsidRDefault="00386613" w:rsidP="00287364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Pracovním soudům náleží rozhodovat spory mezi zaměstnanci a zaměstnavateli.</w:t>
      </w:r>
      <w:r w:rsidR="001223A7">
        <w:rPr>
          <w:sz w:val="28"/>
          <w:szCs w:val="28"/>
          <w:lang w:val="es-ES_tradnl"/>
        </w:rPr>
        <w:t xml:space="preserve"> Předmětem žalob mohou být mzdové spory, volna, přečasy, změny v pracovní smlouvě, postup v zaměstnání, diskriminace a zejména výpovědi.</w:t>
      </w:r>
    </w:p>
    <w:p w:rsidR="001223A7" w:rsidRDefault="001223A7" w:rsidP="00287364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Španělské právo zná tři typy výpovědí: zákonná, nezákonná a neplatná. </w:t>
      </w:r>
    </w:p>
    <w:p w:rsidR="001223A7" w:rsidRDefault="001223A7" w:rsidP="00287364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Pokud soud rozhodne, že výpověď byla neplatná</w:t>
      </w:r>
      <w:r w:rsidR="00386919">
        <w:rPr>
          <w:sz w:val="28"/>
          <w:szCs w:val="28"/>
          <w:lang w:val="es-ES_tradnl"/>
        </w:rPr>
        <w:t>, zaměstnanec je znovu přijat na svou pracovní pozici.</w:t>
      </w:r>
    </w:p>
    <w:p w:rsidR="00386919" w:rsidRDefault="00386919" w:rsidP="00287364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Pokud je výpověď nezákonná, zaměstnavatel může zaměstnance znovu přijmout anebo mu znovu dát výpověď a vyplatit mu o</w:t>
      </w:r>
      <w:r w:rsidR="00C4194A">
        <w:rPr>
          <w:sz w:val="28"/>
          <w:szCs w:val="28"/>
          <w:lang w:val="es-ES_tradnl"/>
        </w:rPr>
        <w:t>dstupné</w:t>
      </w:r>
      <w:r>
        <w:rPr>
          <w:sz w:val="28"/>
          <w:szCs w:val="28"/>
          <w:lang w:val="es-ES_tradnl"/>
        </w:rPr>
        <w:t>.</w:t>
      </w:r>
    </w:p>
    <w:p w:rsidR="00386919" w:rsidRDefault="00386919" w:rsidP="00287364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Pokud byla výpověď podána  v souladu se zákonem, za</w:t>
      </w:r>
      <w:r w:rsidR="00C4194A">
        <w:rPr>
          <w:sz w:val="28"/>
          <w:szCs w:val="28"/>
          <w:lang w:val="es-ES_tradnl"/>
        </w:rPr>
        <w:t>městnanci nenáleží odstupné</w:t>
      </w:r>
      <w:r>
        <w:rPr>
          <w:sz w:val="28"/>
          <w:szCs w:val="28"/>
          <w:lang w:val="es-ES_tradnl"/>
        </w:rPr>
        <w:t xml:space="preserve"> ani práva na opakované přijetí do zaměstnání. </w:t>
      </w:r>
    </w:p>
    <w:p w:rsidR="00386919" w:rsidRDefault="00386919" w:rsidP="00287364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Dojde-li k hromadnému propouštění</w:t>
      </w:r>
      <w:r w:rsidR="00C4194A">
        <w:rPr>
          <w:sz w:val="28"/>
          <w:szCs w:val="28"/>
          <w:lang w:val="es-ES_tradnl"/>
        </w:rPr>
        <w:t xml:space="preserve"> z důvodu reorganizace zaměstnavatele, zaměstnanec má právo na podporu v nezaměstnanosti podle podmínek, které stanoví zákon o zaměsnanosti.</w:t>
      </w:r>
    </w:p>
    <w:p w:rsidR="00386919" w:rsidRPr="004E5D4C" w:rsidRDefault="00386919" w:rsidP="00287364">
      <w:pPr>
        <w:jc w:val="both"/>
        <w:rPr>
          <w:sz w:val="28"/>
          <w:szCs w:val="28"/>
          <w:lang w:val="es-ES_tradnl"/>
        </w:rPr>
      </w:pPr>
    </w:p>
    <w:p w:rsidR="00353B98" w:rsidRPr="004E5D4C" w:rsidRDefault="00353B98">
      <w:pPr>
        <w:rPr>
          <w:sz w:val="28"/>
          <w:szCs w:val="28"/>
          <w:lang w:val="es-ES_tradnl"/>
        </w:rPr>
      </w:pPr>
    </w:p>
    <w:sectPr w:rsidR="00353B98" w:rsidRPr="004E5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40"/>
    <w:rsid w:val="001223A7"/>
    <w:rsid w:val="00287364"/>
    <w:rsid w:val="0030466D"/>
    <w:rsid w:val="00353B98"/>
    <w:rsid w:val="00386613"/>
    <w:rsid w:val="00386919"/>
    <w:rsid w:val="004E5D4C"/>
    <w:rsid w:val="0066569B"/>
    <w:rsid w:val="00874676"/>
    <w:rsid w:val="00A84D09"/>
    <w:rsid w:val="00C4194A"/>
    <w:rsid w:val="00E2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7FE9"/>
  <w15:chartTrackingRefBased/>
  <w15:docId w15:val="{0AB3DE86-C7AC-489D-8AAE-CAA4E9F8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KVOP</dc:creator>
  <cp:keywords/>
  <dc:description/>
  <cp:lastModifiedBy>KVOP</cp:lastModifiedBy>
  <cp:revision>6</cp:revision>
  <dcterms:created xsi:type="dcterms:W3CDTF">2017-06-15T05:34:00Z</dcterms:created>
  <dcterms:modified xsi:type="dcterms:W3CDTF">2017-06-15T06:40:00Z</dcterms:modified>
</cp:coreProperties>
</file>