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97" w:rsidRPr="00E71D97" w:rsidRDefault="00E71D97" w:rsidP="00E71D97">
      <w:pPr>
        <w:spacing w:after="0" w:line="240" w:lineRule="auto"/>
        <w:jc w:val="right"/>
        <w:rPr>
          <w:rFonts w:ascii="Times New Roman" w:eastAsia="Andale Sans UI" w:hAnsi="Times New Roman" w:cs="Tahoma"/>
          <w:b/>
          <w:bCs/>
          <w:color w:val="222222"/>
          <w:sz w:val="56"/>
          <w:szCs w:val="120"/>
          <w:lang w:bidi="en-US"/>
        </w:rPr>
      </w:pPr>
      <w:r w:rsidRPr="00E71D97">
        <w:rPr>
          <w:rFonts w:ascii="Times New Roman" w:eastAsia="Andale Sans UI" w:hAnsi="Times New Roman" w:cs="Tahoma"/>
          <w:b/>
          <w:bCs/>
          <w:color w:val="222222"/>
          <w:sz w:val="40"/>
          <w:szCs w:val="72"/>
          <w:lang w:bidi="en-US"/>
        </w:rPr>
        <w:t xml:space="preserve">MP614Z Exekuční a insolvenční právo – seminář </w:t>
      </w:r>
    </w:p>
    <w:p w:rsidR="00E71D97" w:rsidRPr="00E71D97" w:rsidRDefault="00E71D97" w:rsidP="00E71D97">
      <w:pPr>
        <w:spacing w:after="0" w:line="240" w:lineRule="auto"/>
        <w:jc w:val="right"/>
        <w:rPr>
          <w:rFonts w:ascii="Times New Roman" w:eastAsia="Andale Sans UI" w:hAnsi="Times New Roman" w:cs="Tahoma"/>
          <w:color w:val="00000A"/>
          <w:sz w:val="20"/>
          <w:szCs w:val="24"/>
          <w:lang w:bidi="en-US"/>
        </w:rPr>
      </w:pPr>
      <w:r w:rsidRPr="00E71D97">
        <w:rPr>
          <w:rFonts w:ascii="Times New Roman" w:eastAsia="Andale Sans UI" w:hAnsi="Times New Roman" w:cs="Tahoma"/>
          <w:b/>
          <w:bCs/>
          <w:color w:val="222222"/>
          <w:sz w:val="72"/>
          <w:szCs w:val="120"/>
          <w:lang w:bidi="en-US"/>
        </w:rPr>
        <w:t>Průběh insolvenčního řízení</w:t>
      </w:r>
    </w:p>
    <w:p w:rsidR="00E71D97" w:rsidRPr="00E71D97" w:rsidRDefault="00E71D97" w:rsidP="00E71D97">
      <w:pPr>
        <w:spacing w:after="0" w:line="240" w:lineRule="auto"/>
        <w:jc w:val="right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E71D97">
        <w:rPr>
          <w:rFonts w:ascii="Times New Roman" w:eastAsia="Andale Sans UI" w:hAnsi="Times New Roman" w:cs="Tahoma"/>
          <w:b/>
          <w:bCs/>
          <w:color w:val="222222"/>
          <w:sz w:val="32"/>
          <w:szCs w:val="32"/>
          <w:lang w:bidi="en-US"/>
        </w:rPr>
        <w:t>(seminář č. 1)</w:t>
      </w:r>
    </w:p>
    <w:p w:rsidR="004B1110" w:rsidRDefault="004B1110">
      <w:pPr>
        <w:pBdr>
          <w:bottom w:val="single" w:sz="6" w:space="1" w:color="00000A"/>
        </w:pBdr>
        <w:spacing w:after="0" w:line="240" w:lineRule="auto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rPr>
          <w:rFonts w:ascii="Times New Roman" w:hAnsi="Times New Roman" w:cs="Times New Roman"/>
        </w:rPr>
      </w:pPr>
    </w:p>
    <w:p w:rsidR="004B1110" w:rsidRPr="0098695E" w:rsidRDefault="002A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 xml:space="preserve">1) Věřitel podal na dlužníka insolvenční návrh. Po zahájení insolvenčního řízení uložil soud insolvenčnímu dlužníkovi, aby se k insolvenčnímu návrhu vyjádřil. Dlužník ve vyjádření uvedl, </w:t>
      </w:r>
      <w:r w:rsidR="006E2854">
        <w:rPr>
          <w:rFonts w:ascii="Times New Roman" w:hAnsi="Times New Roman" w:cs="Times New Roman"/>
        </w:rPr>
        <w:t>že</w:t>
      </w:r>
      <w:r w:rsidR="00D5456F">
        <w:rPr>
          <w:rFonts w:ascii="Times New Roman" w:hAnsi="Times New Roman" w:cs="Times New Roman"/>
        </w:rPr>
        <w:t> </w:t>
      </w:r>
      <w:r w:rsidR="006E2854">
        <w:rPr>
          <w:rFonts w:ascii="Times New Roman" w:hAnsi="Times New Roman" w:cs="Times New Roman"/>
        </w:rPr>
        <w:t>nemůže být v úpadku už proto</w:t>
      </w:r>
      <w:r w:rsidRPr="0098695E">
        <w:rPr>
          <w:rFonts w:ascii="Times New Roman" w:hAnsi="Times New Roman" w:cs="Times New Roman"/>
        </w:rPr>
        <w:t>, že má na účtu dostatek peněžních prostředků, a tuto skutečnost doložil výpisem z účtu.</w:t>
      </w:r>
    </w:p>
    <w:p w:rsidR="004B1110" w:rsidRPr="00B40AD9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0AD9">
        <w:rPr>
          <w:rFonts w:ascii="Times New Roman" w:hAnsi="Times New Roman" w:cs="Times New Roman"/>
          <w:b/>
        </w:rPr>
        <w:t>-</w:t>
      </w:r>
      <w:r w:rsidRPr="00B40AD9">
        <w:rPr>
          <w:b/>
        </w:rPr>
        <w:t xml:space="preserve"> </w:t>
      </w:r>
      <w:r w:rsidRPr="00B40AD9">
        <w:rPr>
          <w:rFonts w:ascii="Times New Roman" w:hAnsi="Times New Roman" w:cs="Times New Roman"/>
          <w:b/>
        </w:rPr>
        <w:t>Zhodnoťte dlužníkovo vyjádření a posuďte jeho možný dopad na výsledek projednání insolvenčního návrhu.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2A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>2) Věřitel podal insolvenční návrh bez potřebných příloh.</w:t>
      </w:r>
    </w:p>
    <w:p w:rsidR="004B1110" w:rsidRPr="00556E92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>- Uveďte, jaké přílohy musí insolvenční návrh obsahovat.</w:t>
      </w:r>
    </w:p>
    <w:p w:rsidR="004B1110" w:rsidRPr="00556E92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>- Posuďte právní důsledky takového procesního úkonu, doporučte soudu další procesní postup a vymezte další možné varianty procesního vývoje řízení.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2A14CF">
      <w:pPr>
        <w:spacing w:after="0" w:line="240" w:lineRule="auto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>3) Dlužník se rozhodl podat insolvenční návrh sám proti sobě.</w:t>
      </w:r>
    </w:p>
    <w:p w:rsidR="004B1110" w:rsidRPr="00556E92" w:rsidRDefault="002A14CF">
      <w:pPr>
        <w:spacing w:after="0" w:line="240" w:lineRule="auto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>- Je tento postup přípustný? Když ne, tak jak o takovém návrhu soud rozhodne? Pokud ano, tak</w:t>
      </w:r>
      <w:r w:rsidR="00EC53F2">
        <w:rPr>
          <w:rFonts w:ascii="Times New Roman" w:hAnsi="Times New Roman" w:cs="Times New Roman"/>
          <w:b/>
        </w:rPr>
        <w:t> </w:t>
      </w:r>
      <w:bookmarkStart w:id="0" w:name="_GoBack"/>
      <w:bookmarkEnd w:id="0"/>
      <w:r w:rsidRPr="00556E92">
        <w:rPr>
          <w:rFonts w:ascii="Times New Roman" w:hAnsi="Times New Roman" w:cs="Times New Roman"/>
          <w:b/>
        </w:rPr>
        <w:t>jaké příznivé důsledky tím dlužník může sledovat?</w:t>
      </w:r>
    </w:p>
    <w:p w:rsidR="004B1110" w:rsidRPr="00556E92" w:rsidRDefault="002A14CF">
      <w:pPr>
        <w:spacing w:after="0" w:line="240" w:lineRule="auto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>- Který soud je věcně a místně příslušný k rozhodnutí o insolvenčním návrhu?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rPr>
          <w:rFonts w:ascii="Times New Roman" w:hAnsi="Times New Roman" w:cs="Times New Roman"/>
        </w:rPr>
      </w:pPr>
    </w:p>
    <w:p w:rsidR="004B1110" w:rsidRPr="0098695E" w:rsidRDefault="002A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>4) Věřitel podal insolvenční návrh proti dlužníkovi a doložil svou pohledávku z titulu smlouvy o dílo. Pohledávka insolvenčního navrhovatele se však ukázala jako</w:t>
      </w:r>
      <w:r w:rsidR="000839D7" w:rsidRPr="0098695E">
        <w:rPr>
          <w:rFonts w:ascii="Times New Roman" w:hAnsi="Times New Roman" w:cs="Times New Roman"/>
        </w:rPr>
        <w:t xml:space="preserve"> vysoce</w:t>
      </w:r>
      <w:r w:rsidRPr="0098695E">
        <w:rPr>
          <w:rFonts w:ascii="Times New Roman" w:hAnsi="Times New Roman" w:cs="Times New Roman"/>
        </w:rPr>
        <w:t xml:space="preserve"> sporná. K jejímu osvědčení by bylo potřeba provést rozsáhlé dokazování, mimo jiné komplexní posudek znalce z oboru stavebnictví. Pohledávky dlužníka vůči ostatním věřitelům však byly řádně osvědčeny.</w:t>
      </w:r>
    </w:p>
    <w:p w:rsidR="004B1110" w:rsidRPr="00556E92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>- Jak má soud rozhodnout o insolvenčním návrhu?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2A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 xml:space="preserve">5) </w:t>
      </w:r>
      <w:r w:rsidR="00DC488B" w:rsidRPr="0098695E">
        <w:rPr>
          <w:rFonts w:ascii="Times New Roman" w:hAnsi="Times New Roman" w:cs="Times New Roman"/>
        </w:rPr>
        <w:t>Pan Novák</w:t>
      </w:r>
      <w:r w:rsidRPr="0098695E">
        <w:rPr>
          <w:rFonts w:ascii="Times New Roman" w:hAnsi="Times New Roman" w:cs="Times New Roman"/>
        </w:rPr>
        <w:t xml:space="preserve"> dlužil společnosti </w:t>
      </w:r>
      <w:proofErr w:type="spellStart"/>
      <w:r w:rsidRPr="0098695E">
        <w:rPr>
          <w:rFonts w:ascii="Times New Roman" w:hAnsi="Times New Roman" w:cs="Times New Roman"/>
        </w:rPr>
        <w:t>Openlab</w:t>
      </w:r>
      <w:proofErr w:type="spellEnd"/>
      <w:r w:rsidRPr="0098695E">
        <w:rPr>
          <w:rFonts w:ascii="Times New Roman" w:hAnsi="Times New Roman" w:cs="Times New Roman"/>
        </w:rPr>
        <w:t xml:space="preserve"> částku 200.000 Kč. Společnost </w:t>
      </w:r>
      <w:proofErr w:type="spellStart"/>
      <w:r w:rsidRPr="0098695E">
        <w:rPr>
          <w:rFonts w:ascii="Times New Roman" w:hAnsi="Times New Roman" w:cs="Times New Roman"/>
        </w:rPr>
        <w:t>Openlab</w:t>
      </w:r>
      <w:proofErr w:type="spellEnd"/>
      <w:r w:rsidRPr="0098695E">
        <w:rPr>
          <w:rFonts w:ascii="Times New Roman" w:hAnsi="Times New Roman" w:cs="Times New Roman"/>
        </w:rPr>
        <w:t xml:space="preserve"> postoupila polovinu této pohledávky společnosti </w:t>
      </w:r>
      <w:proofErr w:type="spellStart"/>
      <w:r w:rsidRPr="0098695E">
        <w:rPr>
          <w:rFonts w:ascii="Times New Roman" w:hAnsi="Times New Roman" w:cs="Times New Roman"/>
        </w:rPr>
        <w:t>Medis</w:t>
      </w:r>
      <w:proofErr w:type="spellEnd"/>
      <w:r w:rsidRPr="0098695E">
        <w:rPr>
          <w:rFonts w:ascii="Times New Roman" w:hAnsi="Times New Roman" w:cs="Times New Roman"/>
        </w:rPr>
        <w:t xml:space="preserve"> a následně podala proti </w:t>
      </w:r>
      <w:r w:rsidR="00DC488B" w:rsidRPr="0098695E">
        <w:rPr>
          <w:rFonts w:ascii="Times New Roman" w:hAnsi="Times New Roman" w:cs="Times New Roman"/>
        </w:rPr>
        <w:t>panu Novákovi</w:t>
      </w:r>
      <w:r w:rsidRPr="0098695E">
        <w:rPr>
          <w:rFonts w:ascii="Times New Roman" w:hAnsi="Times New Roman" w:cs="Times New Roman"/>
        </w:rPr>
        <w:t xml:space="preserve"> insolvenční návrh. V insolvenčním návrhu osvědčila, že dlužník má dva věřitele s pohledávkami 3 měsíce po</w:t>
      </w:r>
      <w:r w:rsidR="00DC488B" w:rsidRPr="0098695E">
        <w:rPr>
          <w:rFonts w:ascii="Times New Roman" w:hAnsi="Times New Roman" w:cs="Times New Roman"/>
        </w:rPr>
        <w:t> </w:t>
      </w:r>
      <w:r w:rsidRPr="0098695E">
        <w:rPr>
          <w:rFonts w:ascii="Times New Roman" w:hAnsi="Times New Roman" w:cs="Times New Roman"/>
        </w:rPr>
        <w:t xml:space="preserve">lhůtě splatnosti. Těmito pohledávkami jsou pohledávka insolvenčního navrhovatele – společnosti </w:t>
      </w:r>
      <w:proofErr w:type="spellStart"/>
      <w:r w:rsidRPr="0098695E">
        <w:rPr>
          <w:rFonts w:ascii="Times New Roman" w:hAnsi="Times New Roman" w:cs="Times New Roman"/>
        </w:rPr>
        <w:t>Openlab</w:t>
      </w:r>
      <w:proofErr w:type="spellEnd"/>
      <w:r w:rsidRPr="0098695E">
        <w:rPr>
          <w:rFonts w:ascii="Times New Roman" w:hAnsi="Times New Roman" w:cs="Times New Roman"/>
        </w:rPr>
        <w:t xml:space="preserve"> ve</w:t>
      </w:r>
      <w:r w:rsidR="00F13D73">
        <w:rPr>
          <w:rFonts w:ascii="Times New Roman" w:hAnsi="Times New Roman" w:cs="Times New Roman"/>
        </w:rPr>
        <w:t> </w:t>
      </w:r>
      <w:r w:rsidRPr="0098695E">
        <w:rPr>
          <w:rFonts w:ascii="Times New Roman" w:hAnsi="Times New Roman" w:cs="Times New Roman"/>
        </w:rPr>
        <w:t xml:space="preserve">výši 100.000 Kč a jednoho dalšího věřitele – společnosti </w:t>
      </w:r>
      <w:proofErr w:type="spellStart"/>
      <w:r w:rsidRPr="0098695E">
        <w:rPr>
          <w:rFonts w:ascii="Times New Roman" w:hAnsi="Times New Roman" w:cs="Times New Roman"/>
        </w:rPr>
        <w:t>Medis</w:t>
      </w:r>
      <w:proofErr w:type="spellEnd"/>
      <w:r w:rsidRPr="0098695E">
        <w:rPr>
          <w:rFonts w:ascii="Times New Roman" w:hAnsi="Times New Roman" w:cs="Times New Roman"/>
        </w:rPr>
        <w:t xml:space="preserve"> ve výši 100.000 Kč.</w:t>
      </w:r>
    </w:p>
    <w:p w:rsidR="004B1110" w:rsidRPr="00556E92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>- Jak má soud rozhodnout o insolvenčním návrhu?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2A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 xml:space="preserve">6) Společnost </w:t>
      </w:r>
      <w:proofErr w:type="spellStart"/>
      <w:r w:rsidRPr="0098695E">
        <w:rPr>
          <w:rFonts w:ascii="Times New Roman" w:hAnsi="Times New Roman" w:cs="Times New Roman"/>
        </w:rPr>
        <w:t>Finway</w:t>
      </w:r>
      <w:proofErr w:type="spellEnd"/>
      <w:r w:rsidRPr="0098695E">
        <w:rPr>
          <w:rFonts w:ascii="Times New Roman" w:hAnsi="Times New Roman" w:cs="Times New Roman"/>
        </w:rPr>
        <w:t xml:space="preserve"> podala insolvenční návrh proti dobře fungující a prosperující společnosti </w:t>
      </w:r>
      <w:proofErr w:type="spellStart"/>
      <w:r w:rsidRPr="0098695E">
        <w:rPr>
          <w:rFonts w:ascii="Times New Roman" w:hAnsi="Times New Roman" w:cs="Times New Roman"/>
        </w:rPr>
        <w:t>Planethouse</w:t>
      </w:r>
      <w:proofErr w:type="spellEnd"/>
      <w:r w:rsidRPr="0098695E">
        <w:rPr>
          <w:rFonts w:ascii="Times New Roman" w:hAnsi="Times New Roman" w:cs="Times New Roman"/>
        </w:rPr>
        <w:t>. Učinila tak pouze proto, aby poškodila dobrou pověst této společnosti.</w:t>
      </w:r>
    </w:p>
    <w:p w:rsidR="004B1110" w:rsidRPr="00556E92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>- Jak má soud rozhodnout o insolvenčním návrhu?</w:t>
      </w:r>
    </w:p>
    <w:p w:rsidR="004B1110" w:rsidRPr="00556E92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 xml:space="preserve">- Jak se </w:t>
      </w:r>
      <w:r w:rsidR="006B2C32">
        <w:rPr>
          <w:rFonts w:ascii="Times New Roman" w:hAnsi="Times New Roman" w:cs="Times New Roman"/>
          <w:b/>
        </w:rPr>
        <w:t xml:space="preserve">může </w:t>
      </w:r>
      <w:r w:rsidRPr="00556E92">
        <w:rPr>
          <w:rFonts w:ascii="Times New Roman" w:hAnsi="Times New Roman" w:cs="Times New Roman"/>
          <w:b/>
        </w:rPr>
        <w:t xml:space="preserve">společnost </w:t>
      </w:r>
      <w:proofErr w:type="spellStart"/>
      <w:r w:rsidRPr="00556E92">
        <w:rPr>
          <w:rFonts w:ascii="Times New Roman" w:hAnsi="Times New Roman" w:cs="Times New Roman"/>
          <w:b/>
        </w:rPr>
        <w:t>Planethouse</w:t>
      </w:r>
      <w:proofErr w:type="spellEnd"/>
      <w:r w:rsidRPr="00556E92">
        <w:rPr>
          <w:rFonts w:ascii="Times New Roman" w:hAnsi="Times New Roman" w:cs="Times New Roman"/>
          <w:b/>
        </w:rPr>
        <w:t xml:space="preserve"> bránit?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2A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>7) Skupina věřitelů, kterým Česká republika dlouhodobě odmítala uhradit pravomocně přisouzené pohledávky, se rozhodla podat na Českou republiku insolvenční návrh.</w:t>
      </w:r>
    </w:p>
    <w:p w:rsidR="004B1110" w:rsidRPr="00556E92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>- Posuďte tento záměr.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2A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 xml:space="preserve">8) Dlužník se po zahájení insolvenčního řízení zbavil svého majetku v hodnotě několika milionů Kč tak, že ho prodal </w:t>
      </w:r>
      <w:r w:rsidR="000E7ACA">
        <w:rPr>
          <w:rFonts w:ascii="Times New Roman" w:hAnsi="Times New Roman" w:cs="Times New Roman"/>
        </w:rPr>
        <w:t>třetí</w:t>
      </w:r>
      <w:r w:rsidR="004A07DA">
        <w:rPr>
          <w:rFonts w:ascii="Times New Roman" w:hAnsi="Times New Roman" w:cs="Times New Roman"/>
        </w:rPr>
        <w:t xml:space="preserve"> osobě</w:t>
      </w:r>
      <w:r w:rsidRPr="0098695E">
        <w:rPr>
          <w:rFonts w:ascii="Times New Roman" w:hAnsi="Times New Roman" w:cs="Times New Roman"/>
        </w:rPr>
        <w:t xml:space="preserve"> za 1 Kč</w:t>
      </w:r>
      <w:r w:rsidR="00C03169" w:rsidRPr="0098695E">
        <w:rPr>
          <w:rFonts w:ascii="Times New Roman" w:hAnsi="Times New Roman" w:cs="Times New Roman"/>
        </w:rPr>
        <w:t>, aby na věřitele</w:t>
      </w:r>
      <w:r w:rsidR="003D353D" w:rsidRPr="0098695E">
        <w:rPr>
          <w:rFonts w:ascii="Times New Roman" w:hAnsi="Times New Roman" w:cs="Times New Roman"/>
        </w:rPr>
        <w:t>, kteří se přihlásí,</w:t>
      </w:r>
      <w:r w:rsidR="00C03169" w:rsidRPr="0098695E">
        <w:rPr>
          <w:rFonts w:ascii="Times New Roman" w:hAnsi="Times New Roman" w:cs="Times New Roman"/>
        </w:rPr>
        <w:t xml:space="preserve"> už nic nezbylo</w:t>
      </w:r>
      <w:r w:rsidRPr="0098695E">
        <w:rPr>
          <w:rFonts w:ascii="Times New Roman" w:hAnsi="Times New Roman" w:cs="Times New Roman"/>
        </w:rPr>
        <w:t xml:space="preserve">. </w:t>
      </w:r>
    </w:p>
    <w:p w:rsidR="004B1110" w:rsidRPr="00556E92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>- Lze se proti postupu dlužníka nějakým způsobem bránit?</w:t>
      </w:r>
    </w:p>
    <w:p w:rsidR="004B1110" w:rsidRPr="00556E92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>- Změnilo by se něco, kdyby k vyvedení majetku došlo ještě před zahájením insolvenčního řízení?</w:t>
      </w:r>
    </w:p>
    <w:p w:rsidR="006D579A" w:rsidRPr="0098695E" w:rsidRDefault="006D579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D579A" w:rsidRPr="0098695E" w:rsidRDefault="006D57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579A" w:rsidRPr="004677B4" w:rsidRDefault="006D57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>9) Stavby, s. r. o. poskytuje služby v oblasti stavebnictví. Jedná se o solidní firmu</w:t>
      </w:r>
      <w:r w:rsidR="009B1B09" w:rsidRPr="0098695E">
        <w:rPr>
          <w:rFonts w:ascii="Times New Roman" w:hAnsi="Times New Roman" w:cs="Times New Roman"/>
        </w:rPr>
        <w:t>, která má mnoho</w:t>
      </w:r>
      <w:r w:rsidRPr="0098695E">
        <w:rPr>
          <w:rFonts w:ascii="Times New Roman" w:hAnsi="Times New Roman" w:cs="Times New Roman"/>
        </w:rPr>
        <w:t xml:space="preserve"> zakázek, </w:t>
      </w:r>
      <w:r w:rsidR="009B1B09" w:rsidRPr="0098695E">
        <w:rPr>
          <w:rFonts w:ascii="Times New Roman" w:hAnsi="Times New Roman" w:cs="Times New Roman"/>
        </w:rPr>
        <w:t>a tyto zakázky také</w:t>
      </w:r>
      <w:r w:rsidRPr="0098695E">
        <w:rPr>
          <w:rFonts w:ascii="Times New Roman" w:hAnsi="Times New Roman" w:cs="Times New Roman"/>
        </w:rPr>
        <w:t xml:space="preserve"> plní. V poslední době ji však čím dál častěji </w:t>
      </w:r>
      <w:r w:rsidR="00ED0D05" w:rsidRPr="0098695E">
        <w:rPr>
          <w:rFonts w:ascii="Times New Roman" w:hAnsi="Times New Roman" w:cs="Times New Roman"/>
        </w:rPr>
        <w:t>přestávají platit klienti. To vedlo společnost Stavby, s. r. o. k tomu, aby</w:t>
      </w:r>
      <w:r w:rsidR="00B95B48" w:rsidRPr="0098695E">
        <w:rPr>
          <w:rFonts w:ascii="Times New Roman" w:hAnsi="Times New Roman" w:cs="Times New Roman"/>
        </w:rPr>
        <w:t xml:space="preserve"> dočasně</w:t>
      </w:r>
      <w:r w:rsidR="00ED0D05" w:rsidRPr="0098695E">
        <w:rPr>
          <w:rFonts w:ascii="Times New Roman" w:hAnsi="Times New Roman" w:cs="Times New Roman"/>
        </w:rPr>
        <w:t xml:space="preserve"> také pozastavila platby některým svým věřitelům, které by při normální běhu věcí řádně a včas splnila.</w:t>
      </w:r>
      <w:r w:rsidRPr="0098695E">
        <w:rPr>
          <w:rFonts w:ascii="Times New Roman" w:hAnsi="Times New Roman" w:cs="Times New Roman"/>
        </w:rPr>
        <w:t xml:space="preserve"> </w:t>
      </w:r>
      <w:r w:rsidR="009B1B09" w:rsidRPr="0098695E">
        <w:rPr>
          <w:rFonts w:ascii="Times New Roman" w:hAnsi="Times New Roman" w:cs="Times New Roman"/>
        </w:rPr>
        <w:t>Tito věřitelé však</w:t>
      </w:r>
      <w:r w:rsidR="001C0441" w:rsidRPr="0098695E">
        <w:rPr>
          <w:rFonts w:ascii="Times New Roman" w:hAnsi="Times New Roman" w:cs="Times New Roman"/>
        </w:rPr>
        <w:t xml:space="preserve"> na nic nečekali a</w:t>
      </w:r>
      <w:r w:rsidR="009B1B09" w:rsidRPr="0098695E">
        <w:rPr>
          <w:rFonts w:ascii="Times New Roman" w:hAnsi="Times New Roman" w:cs="Times New Roman"/>
        </w:rPr>
        <w:t xml:space="preserve"> podali proti společnosti insolvenční návrh. Společnost Stavby, s. r. o. se k tomuto návrhu vyjádřila následovně: „</w:t>
      </w:r>
      <w:r w:rsidR="00552257" w:rsidRPr="0098695E">
        <w:rPr>
          <w:rFonts w:ascii="Times New Roman" w:hAnsi="Times New Roman" w:cs="Times New Roman"/>
        </w:rPr>
        <w:t xml:space="preserve">Celá situace je nám </w:t>
      </w:r>
      <w:r w:rsidR="00917630">
        <w:rPr>
          <w:rFonts w:ascii="Times New Roman" w:hAnsi="Times New Roman" w:cs="Times New Roman"/>
        </w:rPr>
        <w:t>velice</w:t>
      </w:r>
      <w:r w:rsidR="00552257" w:rsidRPr="0098695E">
        <w:rPr>
          <w:rFonts w:ascii="Times New Roman" w:hAnsi="Times New Roman" w:cs="Times New Roman"/>
        </w:rPr>
        <w:t xml:space="preserve"> líto. </w:t>
      </w:r>
      <w:r w:rsidR="009B1B09" w:rsidRPr="004677B4">
        <w:rPr>
          <w:rFonts w:ascii="Times New Roman" w:hAnsi="Times New Roman" w:cs="Times New Roman"/>
        </w:rPr>
        <w:t>Máme faktury, které nám odběratelé měli dávno uhradit, přitom nás žádají, abychom jim splatnost ještě alespoň o dva měsíce prodloužili. Nedostatek hotovosti nás nutí, abychom se začali chovat podobně.“</w:t>
      </w:r>
    </w:p>
    <w:p w:rsidR="009B1B09" w:rsidRPr="004677B4" w:rsidRDefault="00366D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77B4">
        <w:rPr>
          <w:rFonts w:ascii="Times New Roman" w:hAnsi="Times New Roman" w:cs="Times New Roman"/>
          <w:b/>
        </w:rPr>
        <w:t>- Posuďte argumentaci dlužnice a zvažte možné důsledky.</w:t>
      </w:r>
    </w:p>
    <w:sectPr w:rsidR="009B1B09" w:rsidRPr="004677B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0"/>
    <w:rsid w:val="000839D7"/>
    <w:rsid w:val="000E7ACA"/>
    <w:rsid w:val="0012732F"/>
    <w:rsid w:val="001C0441"/>
    <w:rsid w:val="002A14CF"/>
    <w:rsid w:val="00366D28"/>
    <w:rsid w:val="003D353D"/>
    <w:rsid w:val="004677B4"/>
    <w:rsid w:val="004A07DA"/>
    <w:rsid w:val="004B1110"/>
    <w:rsid w:val="004D4E70"/>
    <w:rsid w:val="00552257"/>
    <w:rsid w:val="00556E92"/>
    <w:rsid w:val="006B2C32"/>
    <w:rsid w:val="006D579A"/>
    <w:rsid w:val="006E2854"/>
    <w:rsid w:val="00917630"/>
    <w:rsid w:val="0098695E"/>
    <w:rsid w:val="009B1B09"/>
    <w:rsid w:val="00B40AD9"/>
    <w:rsid w:val="00B95B48"/>
    <w:rsid w:val="00BD5693"/>
    <w:rsid w:val="00C03169"/>
    <w:rsid w:val="00D5456F"/>
    <w:rsid w:val="00DC488B"/>
    <w:rsid w:val="00E71D97"/>
    <w:rsid w:val="00E87CFA"/>
    <w:rsid w:val="00EC53F2"/>
    <w:rsid w:val="00ED0D05"/>
    <w:rsid w:val="00F1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CA6DA-A076-42B3-8285-1C270A88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9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522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Matěj Dobeš</cp:lastModifiedBy>
  <cp:revision>124</cp:revision>
  <dcterms:created xsi:type="dcterms:W3CDTF">2017-02-12T11:08:00Z</dcterms:created>
  <dcterms:modified xsi:type="dcterms:W3CDTF">2017-02-20T18:18:00Z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