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F" w:rsidRDefault="00822E15" w:rsidP="00822E15">
      <w:pPr>
        <w:pStyle w:val="Nadpis1"/>
        <w:rPr>
          <w:shd w:val="clear" w:color="auto" w:fill="F7F8FC"/>
        </w:rPr>
      </w:pPr>
      <w:r>
        <w:rPr>
          <w:sz w:val="19"/>
          <w:szCs w:val="19"/>
          <w:shd w:val="clear" w:color="auto" w:fill="F7F8FC"/>
        </w:rPr>
        <w:t>MP803Z/15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 xml:space="preserve">Po 27. 2. až Pá 19. 5. každou lichou středu </w:t>
      </w:r>
      <w:proofErr w:type="gramStart"/>
      <w:r>
        <w:rPr>
          <w:shd w:val="clear" w:color="auto" w:fill="F7F8FC"/>
        </w:rPr>
        <w:t>16:40--18:10 258</w:t>
      </w:r>
      <w:proofErr w:type="gramEnd"/>
    </w:p>
    <w:p w:rsidR="00822E15" w:rsidRDefault="00822E15" w:rsidP="00822E15"/>
    <w:p w:rsidR="00822E15" w:rsidRPr="00822E15" w:rsidRDefault="00822E15" w:rsidP="00987580">
      <w:pPr>
        <w:pStyle w:val="Nadpis2"/>
      </w:pPr>
      <w:r>
        <w:t>Prezentující</w:t>
      </w:r>
    </w:p>
    <w:p w:rsidR="00822E15" w:rsidRDefault="00822E15">
      <w:pPr>
        <w:rPr>
          <w:rFonts w:ascii="Arial" w:hAnsi="Arial" w:cs="Arial"/>
          <w:color w:val="000000"/>
          <w:sz w:val="15"/>
          <w:szCs w:val="15"/>
          <w:shd w:val="clear" w:color="auto" w:fill="F7F8FC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</w:tblGrid>
      <w:tr w:rsidR="00822E15" w:rsidRPr="00822E15" w:rsidTr="00822E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E15" w:rsidRPr="00822E15" w:rsidRDefault="00822E15" w:rsidP="00822E1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22E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Seborský</w:t>
            </w:r>
            <w:proofErr w:type="spellEnd"/>
            <w:r w:rsidRPr="00822E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Jaroslav</w:t>
            </w:r>
          </w:p>
        </w:tc>
      </w:tr>
      <w:tr w:rsidR="00822E15" w:rsidRPr="00822E15" w:rsidTr="00822E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E15" w:rsidRPr="00822E15" w:rsidRDefault="00822E15" w:rsidP="00822E1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2E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Směšná, Silvie</w:t>
            </w:r>
          </w:p>
        </w:tc>
      </w:tr>
      <w:tr w:rsidR="00822E15" w:rsidRPr="00822E15" w:rsidTr="00822E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2E15" w:rsidRPr="00822E15" w:rsidRDefault="00822E15" w:rsidP="00822E1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22E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Varšo</w:t>
            </w:r>
            <w:proofErr w:type="spellEnd"/>
            <w:r w:rsidRPr="00822E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</w:tr>
    </w:tbl>
    <w:p w:rsidR="00822E15" w:rsidRDefault="00822E15"/>
    <w:p w:rsidR="00987580" w:rsidRDefault="00987580">
      <w:r>
        <w:t>Příklad</w:t>
      </w:r>
    </w:p>
    <w:p w:rsidR="00F1451C" w:rsidRDefault="00A273B7" w:rsidP="007676C6">
      <w:pPr>
        <w:jc w:val="both"/>
      </w:pPr>
      <w:r>
        <w:t>Evrop</w:t>
      </w:r>
      <w:r w:rsidR="00987580">
        <w:t>s</w:t>
      </w:r>
      <w:r>
        <w:t>k</w:t>
      </w:r>
      <w:r w:rsidR="00987580">
        <w:t>á centrální banka Vás požádala o</w:t>
      </w:r>
      <w:r w:rsidR="00F1451C">
        <w:t xml:space="preserve"> právní</w:t>
      </w:r>
      <w:r w:rsidR="00987580">
        <w:t xml:space="preserve"> analýzu, zda mohou orgány státu vstoupit do jejích prostor za účelem dočasné</w:t>
      </w:r>
      <w:r>
        <w:t xml:space="preserve">ho zabavení dokumentů náležejících bance, obsahujících citlivé informace o financování některých tzv. insolventních států Eurozóny. </w:t>
      </w:r>
      <w:r w:rsidR="00255EF0">
        <w:t>V archivech ECB se přitom nacházejí i dokumenty náležející některým členský</w:t>
      </w:r>
      <w:r w:rsidR="00F1451C">
        <w:t>m</w:t>
      </w:r>
      <w:r w:rsidR="007676C6">
        <w:t xml:space="preserve"> státům</w:t>
      </w:r>
      <w:r w:rsidR="001F6C06">
        <w:t xml:space="preserve"> (tedy nikoli ECB)</w:t>
      </w:r>
      <w:r w:rsidR="007676C6">
        <w:t>, které s</w:t>
      </w:r>
      <w:r w:rsidR="001F6C06">
        <w:t>e týkají jejich měnové politiky</w:t>
      </w:r>
      <w:r w:rsidR="007676C6">
        <w:t>.</w:t>
      </w:r>
    </w:p>
    <w:p w:rsidR="00987580" w:rsidRDefault="00F1451C">
      <w:r>
        <w:t>V zadání jsou tedy 2 otázky:</w:t>
      </w:r>
    </w:p>
    <w:p w:rsidR="00F1451C" w:rsidRDefault="00F1451C">
      <w:r>
        <w:t>1) Může nějaký orgán státu dočasně zabavit dokumenty ECB?</w:t>
      </w:r>
      <w:r w:rsidR="007676C6">
        <w:t xml:space="preserve"> Pokud ne, co by to tomu mohlo bránit?</w:t>
      </w:r>
    </w:p>
    <w:p w:rsidR="00F1451C" w:rsidRPr="007676C6" w:rsidRDefault="00F1451C">
      <w:pPr>
        <w:rPr>
          <w:sz w:val="24"/>
        </w:rPr>
      </w:pPr>
      <w:r>
        <w:t>2) Může nějaký orgán státu dočasně zabavit</w:t>
      </w:r>
      <w:r w:rsidR="007676C6">
        <w:t xml:space="preserve"> výše uvedené</w:t>
      </w:r>
      <w:r>
        <w:t xml:space="preserve"> dok</w:t>
      </w:r>
      <w:r w:rsidR="007676C6">
        <w:t>umenty členských států</w:t>
      </w:r>
      <w:r w:rsidR="007676C6">
        <w:rPr>
          <w:sz w:val="24"/>
        </w:rPr>
        <w:t>? Pokud ne, co by tomu mohlo bránit?</w:t>
      </w:r>
      <w:bookmarkStart w:id="0" w:name="_GoBack"/>
      <w:bookmarkEnd w:id="0"/>
    </w:p>
    <w:sectPr w:rsidR="00F1451C" w:rsidRPr="0076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15"/>
    <w:rsid w:val="001F6C06"/>
    <w:rsid w:val="00255EF0"/>
    <w:rsid w:val="007676C6"/>
    <w:rsid w:val="00822E15"/>
    <w:rsid w:val="00987580"/>
    <w:rsid w:val="00A273B7"/>
    <w:rsid w:val="00A6219F"/>
    <w:rsid w:val="00F1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E15"/>
  </w:style>
  <w:style w:type="character" w:styleId="Hypertextovodkaz">
    <w:name w:val="Hyperlink"/>
    <w:basedOn w:val="Standardnpsmoodstavce"/>
    <w:uiPriority w:val="99"/>
    <w:semiHidden/>
    <w:unhideWhenUsed/>
    <w:rsid w:val="00822E1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2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22E15"/>
  </w:style>
  <w:style w:type="character" w:styleId="Hypertextovodkaz">
    <w:name w:val="Hyperlink"/>
    <w:basedOn w:val="Standardnpsmoodstavce"/>
    <w:uiPriority w:val="99"/>
    <w:semiHidden/>
    <w:unhideWhenUsed/>
    <w:rsid w:val="00822E1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2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2017-04-19T20:51:00Z</dcterms:created>
  <dcterms:modified xsi:type="dcterms:W3CDTF">2017-04-19T21:01:00Z</dcterms:modified>
</cp:coreProperties>
</file>