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30" w:rsidRPr="00E61FF7" w:rsidRDefault="00310E30" w:rsidP="00310E30">
      <w:pPr>
        <w:pStyle w:val="Nadpis8"/>
        <w:spacing w:before="60" w:after="60" w:line="300" w:lineRule="auto"/>
        <w:rPr>
          <w:rFonts w:ascii="Garamond" w:hAnsi="Garamond"/>
          <w:i/>
          <w:sz w:val="28"/>
          <w:szCs w:val="24"/>
        </w:rPr>
      </w:pPr>
      <w:r>
        <w:rPr>
          <w:rFonts w:ascii="Garamond" w:hAnsi="Garamond"/>
          <w:i/>
          <w:sz w:val="28"/>
          <w:szCs w:val="24"/>
        </w:rPr>
        <w:t xml:space="preserve">                    </w:t>
      </w:r>
      <w:r w:rsidRPr="00E61FF7">
        <w:rPr>
          <w:rFonts w:ascii="Garamond" w:hAnsi="Garamond"/>
          <w:i/>
          <w:sz w:val="28"/>
          <w:szCs w:val="24"/>
        </w:rPr>
        <w:sym w:font="Wingdings" w:char="F0F0"/>
      </w:r>
      <w:r w:rsidRPr="00E61FF7">
        <w:rPr>
          <w:rFonts w:ascii="Garamond" w:hAnsi="Garamond"/>
          <w:i/>
          <w:sz w:val="28"/>
          <w:szCs w:val="24"/>
        </w:rPr>
        <w:t xml:space="preserve"> </w:t>
      </w:r>
      <w:r w:rsidRPr="00E61FF7">
        <w:rPr>
          <w:rFonts w:ascii="Garamond" w:hAnsi="Garamond"/>
          <w:i/>
          <w:iCs/>
          <w:sz w:val="28"/>
          <w:szCs w:val="24"/>
        </w:rPr>
        <w:t>Studijní program Právo a právní věda, jaro 201</w:t>
      </w:r>
      <w:r>
        <w:rPr>
          <w:rFonts w:ascii="Garamond" w:hAnsi="Garamond"/>
          <w:i/>
          <w:iCs/>
          <w:sz w:val="28"/>
          <w:szCs w:val="24"/>
        </w:rPr>
        <w:t>7</w:t>
      </w:r>
      <w:r w:rsidRPr="00E61FF7">
        <w:rPr>
          <w:rFonts w:ascii="Garamond" w:hAnsi="Garamond"/>
          <w:i/>
          <w:sz w:val="28"/>
          <w:szCs w:val="24"/>
        </w:rPr>
        <w:sym w:font="Wingdings" w:char="F0EF"/>
      </w:r>
    </w:p>
    <w:p w:rsidR="00310E30" w:rsidRPr="00E61FF7" w:rsidRDefault="00310E30" w:rsidP="00310E30">
      <w:pPr>
        <w:spacing w:before="60" w:after="60" w:line="300" w:lineRule="auto"/>
        <w:jc w:val="center"/>
        <w:rPr>
          <w:rFonts w:ascii="Garamond" w:hAnsi="Garamond"/>
          <w:b/>
          <w:sz w:val="32"/>
          <w:u w:val="single"/>
        </w:rPr>
      </w:pPr>
      <w:r w:rsidRPr="00E61FF7">
        <w:rPr>
          <w:rFonts w:ascii="Garamond" w:hAnsi="Garamond"/>
          <w:b/>
          <w:sz w:val="32"/>
          <w:u w:val="single"/>
        </w:rPr>
        <w:t>MVD023K Rozhodovací procesy na úrovni vysokých škol</w:t>
      </w:r>
    </w:p>
    <w:p w:rsidR="00310E30" w:rsidRPr="00E61FF7" w:rsidRDefault="00310E30" w:rsidP="00310E30">
      <w:pPr>
        <w:spacing w:before="60" w:after="60" w:line="300" w:lineRule="auto"/>
        <w:jc w:val="center"/>
        <w:rPr>
          <w:rFonts w:ascii="Garamond" w:hAnsi="Garamond"/>
          <w:sz w:val="28"/>
        </w:rPr>
      </w:pPr>
      <w:r w:rsidRPr="00E61FF7">
        <w:rPr>
          <w:rFonts w:ascii="Garamond" w:hAnsi="Garamond"/>
          <w:sz w:val="28"/>
        </w:rPr>
        <w:t xml:space="preserve">Garant: JUDr. Veronika </w:t>
      </w:r>
      <w:r>
        <w:rPr>
          <w:rFonts w:ascii="Garamond" w:hAnsi="Garamond"/>
          <w:sz w:val="28"/>
        </w:rPr>
        <w:t>Smutná</w:t>
      </w:r>
      <w:r w:rsidRPr="00E61FF7">
        <w:rPr>
          <w:rFonts w:ascii="Garamond" w:hAnsi="Garamond"/>
          <w:sz w:val="28"/>
        </w:rPr>
        <w:t>, Ph.D.</w:t>
      </w:r>
    </w:p>
    <w:p w:rsidR="00310E30" w:rsidRPr="0090343A" w:rsidRDefault="00310E30" w:rsidP="00310E30">
      <w:pPr>
        <w:spacing w:before="60" w:after="60" w:line="300" w:lineRule="auto"/>
        <w:jc w:val="center"/>
        <w:rPr>
          <w:rFonts w:ascii="Garamond" w:hAnsi="Garamond"/>
          <w:sz w:val="28"/>
        </w:rPr>
      </w:pPr>
      <w:r w:rsidRPr="0090343A">
        <w:rPr>
          <w:rFonts w:ascii="Garamond" w:hAnsi="Garamond"/>
          <w:sz w:val="28"/>
        </w:rPr>
        <w:t xml:space="preserve">Vyučující: JUDr. Veronika </w:t>
      </w:r>
      <w:r>
        <w:rPr>
          <w:rFonts w:ascii="Garamond" w:hAnsi="Garamond"/>
          <w:sz w:val="28"/>
        </w:rPr>
        <w:t>Smutná</w:t>
      </w:r>
      <w:r w:rsidRPr="0090343A">
        <w:rPr>
          <w:rFonts w:ascii="Garamond" w:hAnsi="Garamond"/>
          <w:sz w:val="28"/>
        </w:rPr>
        <w:t>, Ph.D., PhDr. Jiří Smrčka, Ph.D.</w:t>
      </w:r>
    </w:p>
    <w:p w:rsidR="00310E30" w:rsidRPr="0090343A" w:rsidRDefault="00310E30" w:rsidP="00310E30">
      <w:pPr>
        <w:spacing w:before="60" w:after="60" w:line="300" w:lineRule="auto"/>
        <w:jc w:val="center"/>
        <w:rPr>
          <w:rFonts w:ascii="Garamond" w:hAnsi="Garamond"/>
          <w:sz w:val="28"/>
        </w:rPr>
      </w:pPr>
      <w:r w:rsidRPr="0090343A">
        <w:rPr>
          <w:rFonts w:ascii="Garamond" w:hAnsi="Garamond"/>
          <w:sz w:val="28"/>
        </w:rPr>
        <w:t xml:space="preserve"> (lichá středa 15:05 – 18:10, učebna </w:t>
      </w:r>
      <w:r>
        <w:rPr>
          <w:rFonts w:ascii="Garamond" w:hAnsi="Garamond"/>
          <w:sz w:val="28"/>
        </w:rPr>
        <w:t>02</w:t>
      </w:r>
      <w:r w:rsidRPr="0090343A">
        <w:rPr>
          <w:rFonts w:ascii="Garamond" w:hAnsi="Garamond"/>
          <w:sz w:val="28"/>
        </w:rPr>
        <w:t xml:space="preserve">0, </w:t>
      </w:r>
      <w:proofErr w:type="spellStart"/>
      <w:r w:rsidRPr="0090343A">
        <w:rPr>
          <w:rFonts w:ascii="Garamond" w:hAnsi="Garamond"/>
          <w:sz w:val="28"/>
        </w:rPr>
        <w:t>PrF</w:t>
      </w:r>
      <w:proofErr w:type="spellEnd"/>
      <w:r w:rsidRPr="0090343A">
        <w:rPr>
          <w:rFonts w:ascii="Garamond" w:hAnsi="Garamond"/>
          <w:sz w:val="28"/>
        </w:rPr>
        <w:t>, Veveří 70)</w:t>
      </w:r>
    </w:p>
    <w:p w:rsidR="00310E30" w:rsidRPr="002136E9" w:rsidRDefault="00310E30" w:rsidP="00310E30">
      <w:pPr>
        <w:pStyle w:val="Nzev"/>
        <w:spacing w:before="60" w:after="60" w:line="300" w:lineRule="auto"/>
        <w:rPr>
          <w:rFonts w:ascii="Garamond" w:hAnsi="Garamond"/>
          <w:b/>
          <w:spacing w:val="30"/>
          <w:sz w:val="24"/>
          <w:szCs w:val="24"/>
          <w:u w:val="single"/>
        </w:rPr>
      </w:pPr>
    </w:p>
    <w:p w:rsidR="00310E30" w:rsidRDefault="00310E30" w:rsidP="00310E30">
      <w:pPr>
        <w:spacing w:before="60" w:after="60" w:line="300" w:lineRule="auto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Rozsah předmětu:</w:t>
      </w:r>
      <w:r>
        <w:rPr>
          <w:rFonts w:ascii="Garamond" w:hAnsi="Garamond"/>
        </w:rPr>
        <w:t xml:space="preserve"> 0</w:t>
      </w:r>
      <w:r w:rsidRPr="0090343A">
        <w:rPr>
          <w:rFonts w:ascii="Garamond" w:hAnsi="Garamond"/>
        </w:rPr>
        <w:t>/</w:t>
      </w:r>
      <w:r>
        <w:rPr>
          <w:rFonts w:ascii="Garamond" w:hAnsi="Garamond"/>
        </w:rPr>
        <w:t>2</w:t>
      </w:r>
      <w:r w:rsidRPr="0090343A">
        <w:rPr>
          <w:rFonts w:ascii="Garamond" w:hAnsi="Garamond"/>
        </w:rPr>
        <w:t xml:space="preserve"> (</w:t>
      </w:r>
      <w:r>
        <w:rPr>
          <w:rFonts w:ascii="Garamond" w:hAnsi="Garamond"/>
        </w:rPr>
        <w:t>2 hodiny seminární výuky 1 x za 14 dní)</w:t>
      </w:r>
    </w:p>
    <w:p w:rsidR="00310E30" w:rsidRPr="002136E9" w:rsidRDefault="00310E30" w:rsidP="00310E30">
      <w:pPr>
        <w:spacing w:before="60" w:after="60" w:line="300" w:lineRule="auto"/>
        <w:jc w:val="both"/>
        <w:rPr>
          <w:rFonts w:ascii="Garamond" w:hAnsi="Garamond"/>
        </w:rPr>
      </w:pPr>
      <w:r w:rsidRPr="002136E9">
        <w:rPr>
          <w:rFonts w:ascii="Garamond" w:hAnsi="Garamond"/>
          <w:b/>
          <w:u w:val="single"/>
        </w:rPr>
        <w:t>Forma ukončení:</w:t>
      </w:r>
      <w:r w:rsidRPr="002136E9">
        <w:rPr>
          <w:rFonts w:ascii="Garamond" w:hAnsi="Garamond"/>
          <w:b/>
        </w:rPr>
        <w:tab/>
      </w:r>
      <w:r w:rsidRPr="002136E9">
        <w:rPr>
          <w:rFonts w:ascii="Garamond" w:hAnsi="Garamond"/>
        </w:rPr>
        <w:t>kolokvium (klauzurní práce)</w:t>
      </w:r>
    </w:p>
    <w:p w:rsidR="00310E30" w:rsidRPr="002136E9" w:rsidRDefault="00310E30" w:rsidP="00310E30">
      <w:pPr>
        <w:spacing w:before="60" w:after="60" w:line="300" w:lineRule="auto"/>
        <w:jc w:val="both"/>
        <w:rPr>
          <w:rFonts w:ascii="Garamond" w:hAnsi="Garamond"/>
        </w:rPr>
      </w:pPr>
      <w:r w:rsidRPr="002136E9">
        <w:rPr>
          <w:rFonts w:ascii="Garamond" w:hAnsi="Garamond"/>
          <w:b/>
          <w:u w:val="single"/>
        </w:rPr>
        <w:t>Anotace:</w:t>
      </w:r>
      <w:r w:rsidRPr="002136E9">
        <w:rPr>
          <w:rFonts w:ascii="Garamond" w:hAnsi="Garamond"/>
        </w:rPr>
        <w:tab/>
      </w:r>
      <w:r w:rsidRPr="002136E9">
        <w:rPr>
          <w:rFonts w:ascii="Garamond" w:hAnsi="Garamond"/>
        </w:rPr>
        <w:tab/>
        <w:t>Cílem předmětu je získání teoretických a zejména praktických znalostí a dovedností v oblasti vysokoškolského práva, správního procesu a vnitřní normotvorby. Po úspěšném absolvování předmětu budou studenti důkladně rozumět postavení a činnosti vysokých škol. Budou se dobře orientovat ve správním procesu podle zákona o vysokých školách a dovedou jej srovnat s obecným správním procesem. Budou schopni posoudit zákonnost vydaného rozhodnutí, navrhnout vhodný prostředek nápravy a vyhotovit jej. Budou schopni základní zákonné, ale též vyšší – ústavněprávní a principiální argumentace. Dále se studenti naučí základy normotvorby vnitřních normativních aktů, které budou moci využívat i v jiných oblastech, v nichž dochází k úpravě poměrů vnitřními (statutárními předpisy).</w:t>
      </w:r>
    </w:p>
    <w:p w:rsidR="00310E30" w:rsidRPr="002136E9" w:rsidRDefault="00310E30" w:rsidP="00310E30">
      <w:pPr>
        <w:pStyle w:val="Nzev"/>
        <w:spacing w:before="60" w:after="60" w:line="300" w:lineRule="auto"/>
        <w:rPr>
          <w:rFonts w:ascii="Garamond" w:hAnsi="Garamond"/>
          <w:b/>
          <w:spacing w:val="30"/>
          <w:sz w:val="24"/>
          <w:szCs w:val="24"/>
          <w:u w:val="single"/>
        </w:rPr>
      </w:pPr>
    </w:p>
    <w:p w:rsidR="00310E30" w:rsidRPr="002136E9" w:rsidRDefault="00310E30" w:rsidP="00310E30">
      <w:pPr>
        <w:pStyle w:val="Nzev"/>
        <w:spacing w:before="60" w:after="60" w:line="300" w:lineRule="auto"/>
        <w:rPr>
          <w:rFonts w:ascii="Garamond" w:hAnsi="Garamond"/>
          <w:b/>
          <w:spacing w:val="30"/>
          <w:sz w:val="24"/>
          <w:szCs w:val="24"/>
          <w:u w:val="single"/>
        </w:rPr>
      </w:pPr>
      <w:r w:rsidRPr="002136E9">
        <w:rPr>
          <w:rFonts w:ascii="Garamond" w:hAnsi="Garamond"/>
          <w:b/>
          <w:spacing w:val="30"/>
          <w:sz w:val="24"/>
          <w:szCs w:val="24"/>
          <w:u w:val="single"/>
        </w:rPr>
        <w:t xml:space="preserve">PROGRAM </w:t>
      </w:r>
      <w:r>
        <w:rPr>
          <w:rFonts w:ascii="Garamond" w:hAnsi="Garamond"/>
          <w:b/>
          <w:spacing w:val="30"/>
          <w:sz w:val="24"/>
          <w:szCs w:val="24"/>
          <w:u w:val="single"/>
        </w:rPr>
        <w:t>VÝUKY</w:t>
      </w:r>
    </w:p>
    <w:p w:rsidR="00310E30" w:rsidRPr="002136E9" w:rsidRDefault="00310E30" w:rsidP="00310E30">
      <w:pPr>
        <w:pStyle w:val="Zkladntext"/>
        <w:spacing w:before="120" w:after="120" w:line="300" w:lineRule="auto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  <w:u w:val="single"/>
        </w:rPr>
        <w:t>1</w:t>
      </w:r>
      <w:r w:rsidRPr="002136E9">
        <w:rPr>
          <w:rFonts w:ascii="Garamond" w:hAnsi="Garamond"/>
          <w:b/>
          <w:szCs w:val="24"/>
          <w:u w:val="single"/>
        </w:rPr>
        <w:t xml:space="preserve">. blok – </w:t>
      </w:r>
      <w:r>
        <w:rPr>
          <w:rFonts w:ascii="Garamond" w:hAnsi="Garamond"/>
          <w:b/>
          <w:szCs w:val="24"/>
          <w:u w:val="single"/>
        </w:rPr>
        <w:t>1</w:t>
      </w:r>
      <w:r w:rsidRPr="002136E9">
        <w:rPr>
          <w:rFonts w:ascii="Garamond" w:hAnsi="Garamond"/>
          <w:b/>
          <w:szCs w:val="24"/>
          <w:u w:val="single"/>
        </w:rPr>
        <w:t>. března 201</w:t>
      </w:r>
      <w:r>
        <w:rPr>
          <w:rFonts w:ascii="Garamond" w:hAnsi="Garamond"/>
          <w:b/>
          <w:szCs w:val="24"/>
          <w:u w:val="single"/>
        </w:rPr>
        <w:t>7</w:t>
      </w:r>
    </w:p>
    <w:p w:rsidR="00310E30" w:rsidRPr="002136E9" w:rsidRDefault="00310E30" w:rsidP="00310E30">
      <w:pPr>
        <w:pStyle w:val="Zkladntext"/>
        <w:spacing w:before="120" w:after="120" w:line="300" w:lineRule="auto"/>
        <w:rPr>
          <w:rFonts w:ascii="Garamond" w:hAnsi="Garamond"/>
          <w:szCs w:val="24"/>
        </w:rPr>
      </w:pPr>
      <w:r w:rsidRPr="002136E9">
        <w:rPr>
          <w:rFonts w:ascii="Garamond" w:hAnsi="Garamond"/>
          <w:szCs w:val="24"/>
        </w:rPr>
        <w:t>Úvod do práva vysokých škol: ústavní východiska a jejich zákonný odraz, prameny práva, typy a druhy vysokých škol. Vysokoškolská samospráva.</w:t>
      </w:r>
      <w:r>
        <w:rPr>
          <w:rFonts w:ascii="Garamond" w:hAnsi="Garamond"/>
          <w:szCs w:val="24"/>
        </w:rPr>
        <w:t xml:space="preserve"> Nástin změn vyplývajících z tzv. velké novely (účinné k 1. 9. 2016).</w:t>
      </w:r>
    </w:p>
    <w:p w:rsidR="00310E30" w:rsidRPr="002136E9" w:rsidRDefault="00310E30" w:rsidP="00310E30">
      <w:pPr>
        <w:pStyle w:val="Zkladntext"/>
        <w:spacing w:before="120" w:after="120" w:line="300" w:lineRule="auto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  <w:u w:val="single"/>
        </w:rPr>
        <w:t>2</w:t>
      </w:r>
      <w:r w:rsidRPr="002136E9">
        <w:rPr>
          <w:rFonts w:ascii="Garamond" w:hAnsi="Garamond"/>
          <w:b/>
          <w:szCs w:val="24"/>
          <w:u w:val="single"/>
        </w:rPr>
        <w:t xml:space="preserve">. blok – </w:t>
      </w:r>
      <w:r>
        <w:rPr>
          <w:rFonts w:ascii="Garamond" w:hAnsi="Garamond"/>
          <w:b/>
          <w:szCs w:val="24"/>
          <w:u w:val="single"/>
        </w:rPr>
        <w:t>15</w:t>
      </w:r>
      <w:r w:rsidRPr="002136E9">
        <w:rPr>
          <w:rFonts w:ascii="Garamond" w:hAnsi="Garamond"/>
          <w:b/>
          <w:szCs w:val="24"/>
          <w:u w:val="single"/>
        </w:rPr>
        <w:t xml:space="preserve">. </w:t>
      </w:r>
      <w:r>
        <w:rPr>
          <w:rFonts w:ascii="Garamond" w:hAnsi="Garamond"/>
          <w:b/>
          <w:szCs w:val="24"/>
          <w:u w:val="single"/>
        </w:rPr>
        <w:t xml:space="preserve">března </w:t>
      </w:r>
      <w:r w:rsidRPr="002136E9">
        <w:rPr>
          <w:rFonts w:ascii="Garamond" w:hAnsi="Garamond"/>
          <w:b/>
          <w:szCs w:val="24"/>
          <w:u w:val="single"/>
        </w:rPr>
        <w:t>201</w:t>
      </w:r>
      <w:r>
        <w:rPr>
          <w:rFonts w:ascii="Garamond" w:hAnsi="Garamond"/>
          <w:b/>
          <w:szCs w:val="24"/>
          <w:u w:val="single"/>
        </w:rPr>
        <w:t>7</w:t>
      </w:r>
    </w:p>
    <w:p w:rsidR="00310E30" w:rsidRPr="002136E9" w:rsidRDefault="00310E30" w:rsidP="00310E30">
      <w:pPr>
        <w:pStyle w:val="Zkladntext"/>
        <w:spacing w:before="120" w:after="120" w:line="300" w:lineRule="auto"/>
        <w:rPr>
          <w:rFonts w:ascii="Garamond" w:hAnsi="Garamond"/>
          <w:szCs w:val="24"/>
        </w:rPr>
      </w:pPr>
      <w:r w:rsidRPr="002136E9">
        <w:rPr>
          <w:rFonts w:ascii="Garamond" w:hAnsi="Garamond"/>
          <w:szCs w:val="24"/>
        </w:rPr>
        <w:t>Orgány vysoké školy, normativní rozhodování.</w:t>
      </w:r>
      <w:r>
        <w:rPr>
          <w:rFonts w:ascii="Garamond" w:hAnsi="Garamond"/>
          <w:szCs w:val="24"/>
        </w:rPr>
        <w:t xml:space="preserve"> </w:t>
      </w:r>
      <w:r w:rsidRPr="002136E9">
        <w:rPr>
          <w:rFonts w:ascii="Garamond" w:hAnsi="Garamond"/>
          <w:szCs w:val="24"/>
        </w:rPr>
        <w:t>Vnitřní předpisy a jiné normativní správní akty</w:t>
      </w:r>
      <w:r>
        <w:rPr>
          <w:rFonts w:ascii="Garamond" w:hAnsi="Garamond"/>
          <w:szCs w:val="24"/>
        </w:rPr>
        <w:t>.</w:t>
      </w:r>
    </w:p>
    <w:p w:rsidR="00310E30" w:rsidRDefault="00310E30" w:rsidP="00310E30">
      <w:pPr>
        <w:pStyle w:val="Zkladntext"/>
        <w:spacing w:before="120" w:after="120" w:line="300" w:lineRule="auto"/>
        <w:rPr>
          <w:rFonts w:ascii="Garamond" w:hAnsi="Garamond"/>
          <w:b/>
          <w:szCs w:val="24"/>
          <w:u w:val="single"/>
        </w:rPr>
      </w:pPr>
    </w:p>
    <w:p w:rsidR="00310E30" w:rsidRDefault="00310E30" w:rsidP="00310E30">
      <w:pPr>
        <w:pStyle w:val="Zkladntext"/>
        <w:spacing w:before="120" w:after="120" w:line="300" w:lineRule="auto"/>
        <w:rPr>
          <w:rFonts w:ascii="Garamond" w:hAnsi="Garamond"/>
          <w:b/>
          <w:szCs w:val="24"/>
          <w:u w:val="single"/>
        </w:rPr>
      </w:pPr>
    </w:p>
    <w:p w:rsidR="00310E30" w:rsidRPr="002136E9" w:rsidRDefault="00310E30" w:rsidP="00310E30">
      <w:pPr>
        <w:pStyle w:val="Zkladntext"/>
        <w:spacing w:before="120" w:after="120" w:line="300" w:lineRule="auto"/>
        <w:rPr>
          <w:rFonts w:ascii="Garamond" w:hAnsi="Garamond"/>
          <w:b/>
          <w:szCs w:val="24"/>
          <w:u w:val="single"/>
        </w:rPr>
      </w:pPr>
      <w:bookmarkStart w:id="0" w:name="_GoBack"/>
      <w:bookmarkEnd w:id="0"/>
      <w:r>
        <w:rPr>
          <w:rFonts w:ascii="Garamond" w:hAnsi="Garamond"/>
          <w:b/>
          <w:szCs w:val="24"/>
          <w:u w:val="single"/>
        </w:rPr>
        <w:lastRenderedPageBreak/>
        <w:t xml:space="preserve">3. </w:t>
      </w:r>
      <w:r w:rsidRPr="002136E9">
        <w:rPr>
          <w:rFonts w:ascii="Garamond" w:hAnsi="Garamond"/>
          <w:b/>
          <w:szCs w:val="24"/>
          <w:u w:val="single"/>
        </w:rPr>
        <w:t xml:space="preserve">blok – </w:t>
      </w:r>
      <w:r>
        <w:rPr>
          <w:rFonts w:ascii="Garamond" w:hAnsi="Garamond"/>
          <w:b/>
          <w:szCs w:val="24"/>
          <w:u w:val="single"/>
        </w:rPr>
        <w:t>29</w:t>
      </w:r>
      <w:r w:rsidRPr="002136E9">
        <w:rPr>
          <w:rFonts w:ascii="Garamond" w:hAnsi="Garamond"/>
          <w:b/>
          <w:szCs w:val="24"/>
          <w:u w:val="single"/>
        </w:rPr>
        <w:t>. března 201</w:t>
      </w:r>
      <w:r>
        <w:rPr>
          <w:rFonts w:ascii="Garamond" w:hAnsi="Garamond"/>
          <w:b/>
          <w:szCs w:val="24"/>
          <w:u w:val="single"/>
        </w:rPr>
        <w:t>7</w:t>
      </w:r>
    </w:p>
    <w:p w:rsidR="00310E30" w:rsidRPr="00B84AEA" w:rsidRDefault="00310E30" w:rsidP="00310E30">
      <w:pPr>
        <w:pStyle w:val="Zkladntext"/>
        <w:spacing w:before="120" w:after="120" w:line="300" w:lineRule="auto"/>
        <w:rPr>
          <w:rFonts w:ascii="Garamond" w:hAnsi="Garamond"/>
          <w:szCs w:val="24"/>
        </w:rPr>
      </w:pPr>
      <w:r w:rsidRPr="002136E9">
        <w:rPr>
          <w:rFonts w:ascii="Garamond" w:hAnsi="Garamond"/>
          <w:szCs w:val="24"/>
        </w:rPr>
        <w:t>Poplatky spojené se studiem. Individuální rozhodování.</w:t>
      </w:r>
      <w:r>
        <w:rPr>
          <w:rFonts w:ascii="Garamond" w:hAnsi="Garamond"/>
          <w:szCs w:val="24"/>
        </w:rPr>
        <w:t xml:space="preserve"> </w:t>
      </w:r>
      <w:r w:rsidRPr="00B84AEA">
        <w:rPr>
          <w:rFonts w:ascii="Garamond" w:hAnsi="Garamond"/>
          <w:szCs w:val="24"/>
        </w:rPr>
        <w:t>Studium, student, přijímací řízení, ukončování studia, disciplinární řízení.</w:t>
      </w:r>
    </w:p>
    <w:p w:rsidR="00310E30" w:rsidRPr="002136E9" w:rsidRDefault="00310E30" w:rsidP="00310E30">
      <w:pPr>
        <w:pStyle w:val="Zkladntext"/>
        <w:spacing w:before="120" w:after="120" w:line="300" w:lineRule="auto"/>
        <w:rPr>
          <w:rFonts w:ascii="Garamond" w:hAnsi="Garamond"/>
          <w:b/>
          <w:szCs w:val="24"/>
          <w:u w:val="single"/>
        </w:rPr>
      </w:pPr>
      <w:r w:rsidRPr="002136E9">
        <w:rPr>
          <w:rFonts w:ascii="Garamond" w:hAnsi="Garamond"/>
          <w:b/>
          <w:szCs w:val="24"/>
          <w:u w:val="single"/>
        </w:rPr>
        <w:t>4. blok – 1</w:t>
      </w:r>
      <w:r>
        <w:rPr>
          <w:rFonts w:ascii="Garamond" w:hAnsi="Garamond"/>
          <w:b/>
          <w:szCs w:val="24"/>
          <w:u w:val="single"/>
        </w:rPr>
        <w:t>2</w:t>
      </w:r>
      <w:r w:rsidRPr="002136E9">
        <w:rPr>
          <w:rFonts w:ascii="Garamond" w:hAnsi="Garamond"/>
          <w:b/>
          <w:szCs w:val="24"/>
          <w:u w:val="single"/>
        </w:rPr>
        <w:t>. dubna 201</w:t>
      </w:r>
      <w:r>
        <w:rPr>
          <w:rFonts w:ascii="Garamond" w:hAnsi="Garamond"/>
          <w:b/>
          <w:szCs w:val="24"/>
          <w:u w:val="single"/>
        </w:rPr>
        <w:t xml:space="preserve">7 </w:t>
      </w:r>
      <w:r w:rsidRPr="002136E9">
        <w:rPr>
          <w:rFonts w:ascii="Garamond" w:hAnsi="Garamond"/>
          <w:b/>
          <w:szCs w:val="24"/>
          <w:u w:val="single"/>
        </w:rPr>
        <w:t>(PhDr. Jiří Smrčka, Ph.D.)</w:t>
      </w:r>
    </w:p>
    <w:p w:rsidR="00310E30" w:rsidRPr="002136E9" w:rsidRDefault="00310E30" w:rsidP="00310E30">
      <w:pPr>
        <w:pStyle w:val="Zkladntext"/>
        <w:spacing w:before="120" w:after="120" w:line="300" w:lineRule="auto"/>
        <w:rPr>
          <w:rFonts w:ascii="Garamond" w:hAnsi="Garamond"/>
          <w:szCs w:val="24"/>
        </w:rPr>
      </w:pPr>
      <w:r w:rsidRPr="002136E9">
        <w:rPr>
          <w:rFonts w:ascii="Garamond" w:hAnsi="Garamond"/>
          <w:szCs w:val="24"/>
        </w:rPr>
        <w:t xml:space="preserve">Role vysokého školství, historie vysokého školství v ČR, zajišťování kvality vysokoškolského vzdělávání s důrazem na </w:t>
      </w:r>
      <w:r>
        <w:rPr>
          <w:rFonts w:ascii="Garamond" w:hAnsi="Garamond"/>
          <w:szCs w:val="24"/>
        </w:rPr>
        <w:t>změnu vyplývající z tzv. velké novely (zákon č. 137/2016 Sb.), role dřívější Akreditační komise a nového Národního akreditačního úřadu pro vysoké školství.</w:t>
      </w:r>
    </w:p>
    <w:p w:rsidR="00310E30" w:rsidRPr="002136E9" w:rsidRDefault="00310E30" w:rsidP="00310E30">
      <w:pPr>
        <w:pStyle w:val="Zkladntext"/>
        <w:spacing w:before="120" w:after="120" w:line="300" w:lineRule="auto"/>
        <w:rPr>
          <w:rFonts w:ascii="Garamond" w:hAnsi="Garamond"/>
          <w:b/>
          <w:szCs w:val="24"/>
          <w:u w:val="single"/>
        </w:rPr>
      </w:pPr>
      <w:r w:rsidRPr="002136E9">
        <w:rPr>
          <w:rFonts w:ascii="Garamond" w:hAnsi="Garamond"/>
          <w:b/>
          <w:szCs w:val="24"/>
          <w:u w:val="single"/>
        </w:rPr>
        <w:t xml:space="preserve">5. blok - </w:t>
      </w:r>
      <w:r>
        <w:rPr>
          <w:rFonts w:ascii="Garamond" w:hAnsi="Garamond"/>
          <w:b/>
          <w:szCs w:val="24"/>
          <w:u w:val="single"/>
        </w:rPr>
        <w:t>26</w:t>
      </w:r>
      <w:r w:rsidRPr="002136E9">
        <w:rPr>
          <w:rFonts w:ascii="Garamond" w:hAnsi="Garamond"/>
          <w:b/>
          <w:szCs w:val="24"/>
          <w:u w:val="single"/>
        </w:rPr>
        <w:t xml:space="preserve">. </w:t>
      </w:r>
      <w:r>
        <w:rPr>
          <w:rFonts w:ascii="Garamond" w:hAnsi="Garamond"/>
          <w:b/>
          <w:szCs w:val="24"/>
          <w:u w:val="single"/>
        </w:rPr>
        <w:t>dubna</w:t>
      </w:r>
      <w:r w:rsidRPr="002136E9">
        <w:rPr>
          <w:rFonts w:ascii="Garamond" w:hAnsi="Garamond"/>
          <w:b/>
          <w:szCs w:val="24"/>
          <w:u w:val="single"/>
        </w:rPr>
        <w:t xml:space="preserve"> 201</w:t>
      </w:r>
      <w:r>
        <w:rPr>
          <w:rFonts w:ascii="Garamond" w:hAnsi="Garamond"/>
          <w:b/>
          <w:szCs w:val="24"/>
          <w:u w:val="single"/>
        </w:rPr>
        <w:t>7</w:t>
      </w:r>
    </w:p>
    <w:p w:rsidR="00310E30" w:rsidRPr="002136E9" w:rsidRDefault="00310E30" w:rsidP="00310E30">
      <w:pPr>
        <w:pStyle w:val="Zkladntext"/>
        <w:spacing w:before="120" w:after="120" w:line="300" w:lineRule="auto"/>
        <w:rPr>
          <w:rFonts w:ascii="Garamond" w:hAnsi="Garamond"/>
          <w:szCs w:val="24"/>
        </w:rPr>
      </w:pPr>
      <w:r w:rsidRPr="002136E9">
        <w:rPr>
          <w:rFonts w:ascii="Garamond" w:hAnsi="Garamond"/>
          <w:szCs w:val="24"/>
        </w:rPr>
        <w:t>Klauzurní práce.</w:t>
      </w:r>
    </w:p>
    <w:p w:rsidR="00310E30" w:rsidRPr="002136E9" w:rsidRDefault="00310E30" w:rsidP="00310E30">
      <w:pPr>
        <w:pStyle w:val="Zkladntext"/>
        <w:spacing w:before="60" w:after="60" w:line="300" w:lineRule="auto"/>
        <w:rPr>
          <w:rFonts w:ascii="Garamond" w:hAnsi="Garamond"/>
          <w:b/>
          <w:bCs/>
          <w:szCs w:val="24"/>
          <w:u w:val="single"/>
        </w:rPr>
      </w:pPr>
    </w:p>
    <w:p w:rsidR="00310E30" w:rsidRPr="002136E9" w:rsidRDefault="00310E30" w:rsidP="00310E30">
      <w:pPr>
        <w:pStyle w:val="Zkladntext"/>
        <w:spacing w:before="60" w:after="60" w:line="300" w:lineRule="auto"/>
        <w:rPr>
          <w:rFonts w:ascii="Garamond" w:hAnsi="Garamond"/>
          <w:b/>
          <w:bCs/>
          <w:szCs w:val="24"/>
          <w:u w:val="single"/>
        </w:rPr>
      </w:pPr>
      <w:r w:rsidRPr="002136E9">
        <w:rPr>
          <w:rFonts w:ascii="Garamond" w:hAnsi="Garamond"/>
          <w:b/>
          <w:bCs/>
          <w:szCs w:val="24"/>
          <w:u w:val="single"/>
        </w:rPr>
        <w:t>Prameny ke studiu:</w:t>
      </w:r>
    </w:p>
    <w:p w:rsidR="00310E30" w:rsidRPr="002136E9" w:rsidRDefault="00310E30" w:rsidP="00310E30">
      <w:pPr>
        <w:pStyle w:val="Zkladntext"/>
        <w:spacing w:before="60" w:after="60" w:line="300" w:lineRule="auto"/>
        <w:rPr>
          <w:rFonts w:ascii="Garamond" w:hAnsi="Garamond"/>
          <w:szCs w:val="24"/>
        </w:rPr>
      </w:pPr>
      <w:r w:rsidRPr="002136E9">
        <w:rPr>
          <w:rFonts w:ascii="Garamond" w:hAnsi="Garamond"/>
          <w:i/>
          <w:iCs/>
          <w:szCs w:val="24"/>
        </w:rPr>
        <w:t>povinná literatura</w:t>
      </w:r>
    </w:p>
    <w:p w:rsidR="00310E30" w:rsidRPr="0090778E" w:rsidRDefault="00310E30" w:rsidP="00310E30">
      <w:pPr>
        <w:pStyle w:val="Zkladntext"/>
        <w:numPr>
          <w:ilvl w:val="0"/>
          <w:numId w:val="2"/>
        </w:numPr>
        <w:spacing w:before="60" w:after="60" w:line="300" w:lineRule="auto"/>
        <w:rPr>
          <w:rFonts w:ascii="Garamond" w:hAnsi="Garamond"/>
          <w:b/>
          <w:szCs w:val="24"/>
        </w:rPr>
      </w:pPr>
      <w:r w:rsidRPr="0090778E">
        <w:rPr>
          <w:rFonts w:ascii="Garamond" w:hAnsi="Garamond"/>
          <w:b/>
          <w:szCs w:val="24"/>
        </w:rPr>
        <w:t>KUDROVÁ, V</w:t>
      </w:r>
      <w:r>
        <w:rPr>
          <w:rFonts w:ascii="Garamond" w:hAnsi="Garamond"/>
          <w:b/>
          <w:szCs w:val="24"/>
        </w:rPr>
        <w:t>.</w:t>
      </w:r>
      <w:r w:rsidRPr="0090778E">
        <w:rPr>
          <w:rFonts w:ascii="Garamond" w:hAnsi="Garamond"/>
          <w:b/>
          <w:szCs w:val="24"/>
        </w:rPr>
        <w:t>, J</w:t>
      </w:r>
      <w:r>
        <w:rPr>
          <w:rFonts w:ascii="Garamond" w:hAnsi="Garamond"/>
          <w:b/>
          <w:szCs w:val="24"/>
        </w:rPr>
        <w:t>.</w:t>
      </w:r>
      <w:r w:rsidRPr="0090778E">
        <w:rPr>
          <w:rFonts w:ascii="Garamond" w:hAnsi="Garamond"/>
          <w:b/>
          <w:szCs w:val="24"/>
        </w:rPr>
        <w:t xml:space="preserve"> SMRČKA. </w:t>
      </w:r>
      <w:hyperlink r:id="rId9" w:history="1">
        <w:r w:rsidRPr="0090778E">
          <w:rPr>
            <w:rStyle w:val="Hypertextovodkaz"/>
            <w:rFonts w:ascii="Garamond" w:hAnsi="Garamond"/>
            <w:b/>
            <w:i/>
            <w:szCs w:val="24"/>
          </w:rPr>
          <w:t>Základy práva vysokých škol</w:t>
        </w:r>
      </w:hyperlink>
      <w:r w:rsidRPr="0090778E">
        <w:rPr>
          <w:rFonts w:ascii="Garamond" w:hAnsi="Garamond"/>
          <w:b/>
          <w:szCs w:val="24"/>
        </w:rPr>
        <w:t xml:space="preserve">. </w:t>
      </w:r>
      <w:proofErr w:type="spellStart"/>
      <w:r w:rsidRPr="0090778E">
        <w:rPr>
          <w:rFonts w:ascii="Garamond" w:hAnsi="Garamond"/>
          <w:b/>
          <w:szCs w:val="24"/>
        </w:rPr>
        <w:t>Elportál</w:t>
      </w:r>
      <w:proofErr w:type="spellEnd"/>
      <w:r w:rsidRPr="0090778E">
        <w:rPr>
          <w:rFonts w:ascii="Garamond" w:hAnsi="Garamond"/>
          <w:b/>
          <w:szCs w:val="24"/>
        </w:rPr>
        <w:t>, 2013.</w:t>
      </w:r>
    </w:p>
    <w:p w:rsidR="00310E30" w:rsidRPr="002136E9" w:rsidRDefault="00310E30" w:rsidP="00310E30">
      <w:pPr>
        <w:pStyle w:val="Zkladntext"/>
        <w:numPr>
          <w:ilvl w:val="0"/>
          <w:numId w:val="2"/>
        </w:numPr>
        <w:spacing w:before="60" w:after="60" w:line="300" w:lineRule="auto"/>
        <w:rPr>
          <w:rFonts w:ascii="Garamond" w:hAnsi="Garamond"/>
          <w:szCs w:val="24"/>
        </w:rPr>
      </w:pPr>
      <w:hyperlink r:id="rId10" w:history="1">
        <w:r w:rsidRPr="002136E9">
          <w:rPr>
            <w:rStyle w:val="Hypertextovodkaz"/>
            <w:rFonts w:ascii="Garamond" w:hAnsi="Garamond"/>
            <w:szCs w:val="24"/>
          </w:rPr>
          <w:t>JURNÍKOVÁ, J</w:t>
        </w:r>
        <w:r>
          <w:rPr>
            <w:rStyle w:val="Hypertextovodkaz"/>
            <w:rFonts w:ascii="Garamond" w:hAnsi="Garamond"/>
            <w:szCs w:val="24"/>
          </w:rPr>
          <w:t>.</w:t>
        </w:r>
      </w:hyperlink>
      <w:r w:rsidRPr="002136E9">
        <w:rPr>
          <w:rFonts w:ascii="Garamond" w:hAnsi="Garamond"/>
          <w:szCs w:val="24"/>
        </w:rPr>
        <w:t xml:space="preserve">, </w:t>
      </w:r>
      <w:hyperlink r:id="rId11" w:history="1">
        <w:r w:rsidRPr="002136E9">
          <w:rPr>
            <w:rStyle w:val="Hypertextovodkaz"/>
            <w:rFonts w:ascii="Garamond" w:hAnsi="Garamond"/>
            <w:szCs w:val="24"/>
          </w:rPr>
          <w:t>S</w:t>
        </w:r>
        <w:r>
          <w:rPr>
            <w:rStyle w:val="Hypertextovodkaz"/>
            <w:rFonts w:ascii="Garamond" w:hAnsi="Garamond"/>
            <w:szCs w:val="24"/>
          </w:rPr>
          <w:t xml:space="preserve">. </w:t>
        </w:r>
        <w:r w:rsidRPr="002136E9">
          <w:rPr>
            <w:rStyle w:val="Hypertextovodkaz"/>
            <w:rFonts w:ascii="Garamond" w:hAnsi="Garamond"/>
            <w:szCs w:val="24"/>
          </w:rPr>
          <w:t>SKULOVÁ</w:t>
        </w:r>
      </w:hyperlink>
      <w:r w:rsidRPr="002136E9">
        <w:rPr>
          <w:rFonts w:ascii="Garamond" w:hAnsi="Garamond"/>
          <w:szCs w:val="24"/>
        </w:rPr>
        <w:t xml:space="preserve">, </w:t>
      </w:r>
      <w:hyperlink r:id="rId12" w:history="1">
        <w:r w:rsidRPr="002136E9">
          <w:rPr>
            <w:rStyle w:val="Hypertextovodkaz"/>
            <w:rFonts w:ascii="Garamond" w:hAnsi="Garamond"/>
            <w:szCs w:val="24"/>
          </w:rPr>
          <w:t>P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2136E9">
          <w:rPr>
            <w:rStyle w:val="Hypertextovodkaz"/>
            <w:rFonts w:ascii="Garamond" w:hAnsi="Garamond"/>
            <w:szCs w:val="24"/>
          </w:rPr>
          <w:t xml:space="preserve"> PRŮCHA</w:t>
        </w:r>
      </w:hyperlink>
      <w:r w:rsidRPr="002136E9">
        <w:rPr>
          <w:rFonts w:ascii="Garamond" w:hAnsi="Garamond"/>
          <w:szCs w:val="24"/>
        </w:rPr>
        <w:t xml:space="preserve">, </w:t>
      </w:r>
      <w:hyperlink r:id="rId13" w:history="1">
        <w:r w:rsidRPr="002136E9">
          <w:rPr>
            <w:rStyle w:val="Hypertextovodkaz"/>
            <w:rFonts w:ascii="Garamond" w:hAnsi="Garamond"/>
            <w:szCs w:val="24"/>
          </w:rPr>
          <w:t>P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2136E9">
          <w:rPr>
            <w:rStyle w:val="Hypertextovodkaz"/>
            <w:rFonts w:ascii="Garamond" w:hAnsi="Garamond"/>
            <w:szCs w:val="24"/>
          </w:rPr>
          <w:t xml:space="preserve"> HAVLAN</w:t>
        </w:r>
      </w:hyperlink>
      <w:r w:rsidRPr="002136E9">
        <w:rPr>
          <w:rFonts w:ascii="Garamond" w:hAnsi="Garamond"/>
          <w:szCs w:val="24"/>
        </w:rPr>
        <w:t xml:space="preserve">, </w:t>
      </w:r>
      <w:hyperlink r:id="rId14" w:history="1">
        <w:r w:rsidRPr="002136E9">
          <w:rPr>
            <w:rStyle w:val="Hypertextovodkaz"/>
            <w:rFonts w:ascii="Garamond" w:hAnsi="Garamond"/>
            <w:szCs w:val="24"/>
          </w:rPr>
          <w:t>S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2136E9">
          <w:rPr>
            <w:rStyle w:val="Hypertextovodkaz"/>
            <w:rFonts w:ascii="Garamond" w:hAnsi="Garamond"/>
            <w:szCs w:val="24"/>
          </w:rPr>
          <w:t xml:space="preserve"> SEDLÁČEK</w:t>
        </w:r>
      </w:hyperlink>
      <w:r w:rsidRPr="002136E9">
        <w:rPr>
          <w:rFonts w:ascii="Garamond" w:hAnsi="Garamond"/>
          <w:szCs w:val="24"/>
        </w:rPr>
        <w:t xml:space="preserve">, </w:t>
      </w:r>
      <w:hyperlink r:id="rId15" w:history="1">
        <w:r w:rsidRPr="002136E9">
          <w:rPr>
            <w:rStyle w:val="Hypertextovodkaz"/>
            <w:rFonts w:ascii="Garamond" w:hAnsi="Garamond"/>
            <w:szCs w:val="24"/>
          </w:rPr>
          <w:t>S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2136E9">
          <w:rPr>
            <w:rStyle w:val="Hypertextovodkaz"/>
            <w:rFonts w:ascii="Garamond" w:hAnsi="Garamond"/>
            <w:szCs w:val="24"/>
          </w:rPr>
          <w:t xml:space="preserve"> KADEČKA</w:t>
        </w:r>
      </w:hyperlink>
      <w:r w:rsidRPr="002136E9">
        <w:rPr>
          <w:rFonts w:ascii="Garamond" w:hAnsi="Garamond"/>
          <w:szCs w:val="24"/>
        </w:rPr>
        <w:t xml:space="preserve">, </w:t>
      </w:r>
      <w:hyperlink r:id="rId16" w:history="1">
        <w:r w:rsidRPr="002136E9">
          <w:rPr>
            <w:rStyle w:val="Hypertextovodkaz"/>
            <w:rFonts w:ascii="Garamond" w:hAnsi="Garamond"/>
            <w:szCs w:val="24"/>
          </w:rPr>
          <w:t>P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2136E9">
          <w:rPr>
            <w:rStyle w:val="Hypertextovodkaz"/>
            <w:rFonts w:ascii="Garamond" w:hAnsi="Garamond"/>
            <w:szCs w:val="24"/>
          </w:rPr>
          <w:t xml:space="preserve"> KOLMAN</w:t>
        </w:r>
      </w:hyperlink>
      <w:r w:rsidRPr="002136E9">
        <w:rPr>
          <w:rFonts w:ascii="Garamond" w:hAnsi="Garamond"/>
          <w:szCs w:val="24"/>
        </w:rPr>
        <w:t xml:space="preserve"> a </w:t>
      </w:r>
      <w:hyperlink r:id="rId17" w:history="1">
        <w:proofErr w:type="spellStart"/>
        <w:r w:rsidRPr="002136E9">
          <w:rPr>
            <w:rStyle w:val="Hypertextovodkaz"/>
            <w:rFonts w:ascii="Garamond" w:hAnsi="Garamond"/>
            <w:szCs w:val="24"/>
          </w:rPr>
          <w:t>A</w:t>
        </w:r>
        <w:proofErr w:type="spellEnd"/>
        <w:r>
          <w:rPr>
            <w:rStyle w:val="Hypertextovodkaz"/>
            <w:rFonts w:ascii="Garamond" w:hAnsi="Garamond"/>
            <w:szCs w:val="24"/>
          </w:rPr>
          <w:t>.</w:t>
        </w:r>
        <w:r w:rsidRPr="002136E9">
          <w:rPr>
            <w:rStyle w:val="Hypertextovodkaz"/>
            <w:rFonts w:ascii="Garamond" w:hAnsi="Garamond"/>
            <w:szCs w:val="24"/>
          </w:rPr>
          <w:t xml:space="preserve"> KLIKOVÁ</w:t>
        </w:r>
      </w:hyperlink>
      <w:r w:rsidRPr="002136E9">
        <w:rPr>
          <w:rFonts w:ascii="Garamond" w:hAnsi="Garamond"/>
          <w:szCs w:val="24"/>
        </w:rPr>
        <w:t xml:space="preserve">. </w:t>
      </w:r>
      <w:r w:rsidRPr="002136E9">
        <w:rPr>
          <w:rFonts w:ascii="Garamond" w:hAnsi="Garamond"/>
          <w:i/>
          <w:iCs/>
          <w:szCs w:val="24"/>
        </w:rPr>
        <w:t xml:space="preserve">Správní </w:t>
      </w:r>
      <w:proofErr w:type="gramStart"/>
      <w:r w:rsidRPr="002136E9">
        <w:rPr>
          <w:rFonts w:ascii="Garamond" w:hAnsi="Garamond"/>
          <w:i/>
          <w:iCs/>
          <w:szCs w:val="24"/>
        </w:rPr>
        <w:t>právo : zvláštní</w:t>
      </w:r>
      <w:proofErr w:type="gramEnd"/>
      <w:r w:rsidRPr="002136E9">
        <w:rPr>
          <w:rFonts w:ascii="Garamond" w:hAnsi="Garamond"/>
          <w:i/>
          <w:iCs/>
          <w:szCs w:val="24"/>
        </w:rPr>
        <w:t xml:space="preserve"> část</w:t>
      </w:r>
      <w:r w:rsidRPr="002136E9">
        <w:rPr>
          <w:rFonts w:ascii="Garamond" w:hAnsi="Garamond"/>
          <w:szCs w:val="24"/>
        </w:rPr>
        <w:t xml:space="preserve">. 6. doplněné vydání. Brno: Masarykova univerzita, 2009. 400 s. Edice učebnic </w:t>
      </w:r>
      <w:proofErr w:type="spellStart"/>
      <w:r w:rsidRPr="002136E9">
        <w:rPr>
          <w:rFonts w:ascii="Garamond" w:hAnsi="Garamond"/>
          <w:szCs w:val="24"/>
        </w:rPr>
        <w:t>PrF</w:t>
      </w:r>
      <w:proofErr w:type="spellEnd"/>
      <w:r w:rsidRPr="002136E9">
        <w:rPr>
          <w:rFonts w:ascii="Garamond" w:hAnsi="Garamond"/>
          <w:szCs w:val="24"/>
        </w:rPr>
        <w:t xml:space="preserve"> </w:t>
      </w:r>
      <w:proofErr w:type="gramStart"/>
      <w:r w:rsidRPr="002136E9">
        <w:rPr>
          <w:rFonts w:ascii="Garamond" w:hAnsi="Garamond"/>
          <w:szCs w:val="24"/>
        </w:rPr>
        <w:t>MU ; č.</w:t>
      </w:r>
      <w:proofErr w:type="gramEnd"/>
      <w:r w:rsidRPr="002136E9">
        <w:rPr>
          <w:rFonts w:ascii="Garamond" w:hAnsi="Garamond"/>
          <w:szCs w:val="24"/>
        </w:rPr>
        <w:t xml:space="preserve"> 419. ISBN 978-80-210-4847-8.</w:t>
      </w:r>
    </w:p>
    <w:p w:rsidR="00310E30" w:rsidRDefault="00310E30" w:rsidP="00310E30">
      <w:pPr>
        <w:pStyle w:val="Zkladntext"/>
        <w:spacing w:before="60" w:after="60" w:line="300" w:lineRule="auto"/>
        <w:ind w:left="720"/>
        <w:rPr>
          <w:rFonts w:ascii="Garamond" w:hAnsi="Garamond"/>
          <w:szCs w:val="24"/>
        </w:rPr>
      </w:pPr>
      <w:r w:rsidRPr="002136E9">
        <w:rPr>
          <w:rFonts w:ascii="Garamond" w:hAnsi="Garamond"/>
          <w:szCs w:val="24"/>
        </w:rPr>
        <w:t>či novější</w:t>
      </w:r>
    </w:p>
    <w:p w:rsidR="00310E30" w:rsidRDefault="00310E30" w:rsidP="00310E30">
      <w:pPr>
        <w:pStyle w:val="Zkladntext"/>
        <w:spacing w:before="60" w:after="60" w:line="300" w:lineRule="auto"/>
        <w:ind w:left="720"/>
        <w:rPr>
          <w:rFonts w:ascii="Garamond" w:hAnsi="Garamond"/>
          <w:szCs w:val="24"/>
        </w:rPr>
      </w:pPr>
      <w:hyperlink r:id="rId18" w:history="1">
        <w:r w:rsidRPr="0090778E">
          <w:rPr>
            <w:rStyle w:val="Hypertextovodkaz"/>
            <w:rFonts w:ascii="Garamond" w:hAnsi="Garamond"/>
            <w:szCs w:val="24"/>
          </w:rPr>
          <w:t>JURNÍKOVÁ, J</w:t>
        </w:r>
        <w:r>
          <w:rPr>
            <w:rStyle w:val="Hypertextovodkaz"/>
            <w:rFonts w:ascii="Garamond" w:hAnsi="Garamond"/>
            <w:szCs w:val="24"/>
          </w:rPr>
          <w:t>.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19" w:history="1">
        <w:r w:rsidRPr="0090778E">
          <w:rPr>
            <w:rStyle w:val="Hypertextovodkaz"/>
            <w:rFonts w:ascii="Garamond" w:hAnsi="Garamond"/>
            <w:szCs w:val="24"/>
          </w:rPr>
          <w:t>P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HAVLAN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20" w:history="1">
        <w:r w:rsidRPr="0090778E">
          <w:rPr>
            <w:rStyle w:val="Hypertextovodkaz"/>
            <w:rFonts w:ascii="Garamond" w:hAnsi="Garamond"/>
            <w:szCs w:val="24"/>
          </w:rPr>
          <w:t>S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KADEČKA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21" w:history="1">
        <w:r w:rsidRPr="0090778E">
          <w:rPr>
            <w:rStyle w:val="Hypertextovodkaz"/>
            <w:rFonts w:ascii="Garamond" w:hAnsi="Garamond"/>
            <w:szCs w:val="24"/>
          </w:rPr>
          <w:t>A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KLIKOVÁ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22" w:history="1">
        <w:r w:rsidRPr="0090778E">
          <w:rPr>
            <w:rStyle w:val="Hypertextovodkaz"/>
            <w:rFonts w:ascii="Garamond" w:hAnsi="Garamond"/>
            <w:szCs w:val="24"/>
          </w:rPr>
          <w:t>P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KOLMAN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23" w:history="1">
        <w:r w:rsidRPr="0090778E">
          <w:rPr>
            <w:rStyle w:val="Hypertextovodkaz"/>
            <w:rFonts w:ascii="Garamond" w:hAnsi="Garamond"/>
            <w:szCs w:val="24"/>
          </w:rPr>
          <w:t>V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KUDROVÁ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24" w:history="1">
        <w:r w:rsidRPr="0090778E">
          <w:rPr>
            <w:rStyle w:val="Hypertextovodkaz"/>
            <w:rFonts w:ascii="Garamond" w:hAnsi="Garamond"/>
            <w:szCs w:val="24"/>
          </w:rPr>
          <w:t>P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PRŮCHA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25" w:history="1">
        <w:r w:rsidRPr="0090778E">
          <w:rPr>
            <w:rStyle w:val="Hypertextovodkaz"/>
            <w:rFonts w:ascii="Garamond" w:hAnsi="Garamond"/>
            <w:szCs w:val="24"/>
          </w:rPr>
          <w:t>S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SEDLÁČEK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26" w:history="1">
        <w:r w:rsidRPr="0090778E">
          <w:rPr>
            <w:rStyle w:val="Hypertextovodkaz"/>
            <w:rFonts w:ascii="Garamond" w:hAnsi="Garamond"/>
            <w:szCs w:val="24"/>
          </w:rPr>
          <w:t>S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SKULOVÁ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27" w:history="1">
        <w:r w:rsidRPr="0090778E">
          <w:rPr>
            <w:rStyle w:val="Hypertextovodkaz"/>
            <w:rFonts w:ascii="Garamond" w:hAnsi="Garamond"/>
            <w:szCs w:val="24"/>
          </w:rPr>
          <w:t>J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FILIPOVÁ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28" w:history="1">
        <w:r w:rsidRPr="0090778E">
          <w:rPr>
            <w:rStyle w:val="Hypertextovodkaz"/>
            <w:rFonts w:ascii="Garamond" w:hAnsi="Garamond"/>
            <w:szCs w:val="24"/>
          </w:rPr>
          <w:t>E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KEBRLOVÁ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29" w:history="1">
        <w:r w:rsidRPr="0090778E">
          <w:rPr>
            <w:rStyle w:val="Hypertextovodkaz"/>
            <w:rFonts w:ascii="Garamond" w:hAnsi="Garamond"/>
            <w:szCs w:val="24"/>
          </w:rPr>
          <w:t>J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KRÁL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30" w:history="1">
        <w:r w:rsidRPr="0090778E">
          <w:rPr>
            <w:rStyle w:val="Hypertextovodkaz"/>
            <w:rFonts w:ascii="Garamond" w:hAnsi="Garamond"/>
            <w:szCs w:val="24"/>
          </w:rPr>
          <w:t>D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STREJČKOVÁ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31" w:history="1">
        <w:r w:rsidRPr="0090778E">
          <w:rPr>
            <w:rStyle w:val="Hypertextovodkaz"/>
            <w:rFonts w:ascii="Garamond" w:hAnsi="Garamond"/>
            <w:szCs w:val="24"/>
          </w:rPr>
          <w:t>R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VIČAR</w:t>
        </w:r>
      </w:hyperlink>
      <w:r w:rsidRPr="0090778E">
        <w:rPr>
          <w:rFonts w:ascii="Garamond" w:hAnsi="Garamond"/>
          <w:szCs w:val="24"/>
        </w:rPr>
        <w:t xml:space="preserve">, </w:t>
      </w:r>
      <w:hyperlink r:id="rId32" w:history="1">
        <w:r w:rsidRPr="0090778E">
          <w:rPr>
            <w:rStyle w:val="Hypertextovodkaz"/>
            <w:rFonts w:ascii="Garamond" w:hAnsi="Garamond"/>
            <w:szCs w:val="24"/>
          </w:rPr>
          <w:t>F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HUSSEINI</w:t>
        </w:r>
      </w:hyperlink>
      <w:r w:rsidRPr="0090778E">
        <w:rPr>
          <w:rFonts w:ascii="Garamond" w:hAnsi="Garamond"/>
          <w:szCs w:val="24"/>
        </w:rPr>
        <w:t xml:space="preserve"> a </w:t>
      </w:r>
      <w:hyperlink r:id="rId33" w:history="1">
        <w:r w:rsidRPr="0090778E">
          <w:rPr>
            <w:rStyle w:val="Hypertextovodkaz"/>
            <w:rFonts w:ascii="Garamond" w:hAnsi="Garamond"/>
            <w:szCs w:val="24"/>
          </w:rPr>
          <w:t>K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90778E">
          <w:rPr>
            <w:rStyle w:val="Hypertextovodkaz"/>
            <w:rFonts w:ascii="Garamond" w:hAnsi="Garamond"/>
            <w:szCs w:val="24"/>
          </w:rPr>
          <w:t xml:space="preserve"> PROKOPOVÁ</w:t>
        </w:r>
      </w:hyperlink>
      <w:r w:rsidRPr="0090778E">
        <w:rPr>
          <w:rFonts w:ascii="Garamond" w:hAnsi="Garamond"/>
          <w:szCs w:val="24"/>
        </w:rPr>
        <w:t xml:space="preserve">. </w:t>
      </w:r>
      <w:r w:rsidRPr="0090778E">
        <w:rPr>
          <w:rFonts w:ascii="Garamond" w:hAnsi="Garamond"/>
          <w:i/>
          <w:iCs/>
          <w:szCs w:val="24"/>
        </w:rPr>
        <w:t xml:space="preserve">Správní </w:t>
      </w:r>
      <w:proofErr w:type="spellStart"/>
      <w:proofErr w:type="gramStart"/>
      <w:r w:rsidRPr="0090778E">
        <w:rPr>
          <w:rFonts w:ascii="Garamond" w:hAnsi="Garamond"/>
          <w:i/>
          <w:iCs/>
          <w:szCs w:val="24"/>
        </w:rPr>
        <w:t>právo.Zvláštní</w:t>
      </w:r>
      <w:proofErr w:type="spellEnd"/>
      <w:proofErr w:type="gramEnd"/>
      <w:r w:rsidRPr="0090778E">
        <w:rPr>
          <w:rFonts w:ascii="Garamond" w:hAnsi="Garamond"/>
          <w:i/>
          <w:iCs/>
          <w:szCs w:val="24"/>
        </w:rPr>
        <w:t xml:space="preserve"> část. Studijní text pro bakaláře</w:t>
      </w:r>
      <w:r w:rsidRPr="0090778E">
        <w:rPr>
          <w:rFonts w:ascii="Garamond" w:hAnsi="Garamond"/>
          <w:szCs w:val="24"/>
        </w:rPr>
        <w:t xml:space="preserve">. 1. vyd. Brno: Masarykova univerzita, 2013. 280 s. Edice učebnic </w:t>
      </w:r>
      <w:proofErr w:type="spellStart"/>
      <w:r w:rsidRPr="0090778E">
        <w:rPr>
          <w:rFonts w:ascii="Garamond" w:hAnsi="Garamond"/>
          <w:szCs w:val="24"/>
        </w:rPr>
        <w:t>PrF</w:t>
      </w:r>
      <w:proofErr w:type="spellEnd"/>
      <w:r w:rsidRPr="0090778E">
        <w:rPr>
          <w:rFonts w:ascii="Garamond" w:hAnsi="Garamond"/>
          <w:szCs w:val="24"/>
        </w:rPr>
        <w:t xml:space="preserve"> MU č. 498. ISBN 978-80-210-6272-6.</w:t>
      </w:r>
    </w:p>
    <w:p w:rsidR="00310E30" w:rsidRPr="0090778E" w:rsidRDefault="00310E30" w:rsidP="00310E30">
      <w:pPr>
        <w:pStyle w:val="Zkladntext"/>
        <w:spacing w:before="60" w:after="60" w:line="300" w:lineRule="auto"/>
        <w:ind w:left="720"/>
        <w:rPr>
          <w:rFonts w:ascii="Garamond" w:hAnsi="Garamond"/>
          <w:b/>
          <w:szCs w:val="24"/>
        </w:rPr>
      </w:pPr>
      <w:r w:rsidRPr="0090778E">
        <w:rPr>
          <w:rFonts w:ascii="Garamond" w:hAnsi="Garamond"/>
          <w:b/>
          <w:szCs w:val="24"/>
        </w:rPr>
        <w:t>(kapitola o vysokém školství)</w:t>
      </w:r>
    </w:p>
    <w:p w:rsidR="00310E30" w:rsidRPr="002136E9" w:rsidRDefault="00310E30" w:rsidP="00310E30">
      <w:pPr>
        <w:pStyle w:val="Zkladntext"/>
        <w:numPr>
          <w:ilvl w:val="0"/>
          <w:numId w:val="2"/>
        </w:numPr>
        <w:spacing w:before="60" w:after="60" w:line="300" w:lineRule="auto"/>
        <w:rPr>
          <w:rFonts w:ascii="Garamond" w:hAnsi="Garamond"/>
          <w:szCs w:val="24"/>
        </w:rPr>
      </w:pPr>
      <w:hyperlink r:id="rId34" w:history="1">
        <w:r w:rsidRPr="00F0452C">
          <w:rPr>
            <w:rStyle w:val="Hypertextovodkaz"/>
            <w:rFonts w:ascii="Garamond" w:hAnsi="Garamond"/>
            <w:szCs w:val="24"/>
          </w:rPr>
          <w:t>SKULOVÁ, S</w:t>
        </w:r>
        <w:r>
          <w:rPr>
            <w:rStyle w:val="Hypertextovodkaz"/>
            <w:rFonts w:ascii="Garamond" w:hAnsi="Garamond"/>
            <w:szCs w:val="24"/>
          </w:rPr>
          <w:t>.</w:t>
        </w:r>
      </w:hyperlink>
      <w:r w:rsidRPr="00F0452C">
        <w:rPr>
          <w:rFonts w:ascii="Garamond" w:hAnsi="Garamond"/>
          <w:szCs w:val="24"/>
        </w:rPr>
        <w:t xml:space="preserve">, </w:t>
      </w:r>
      <w:hyperlink r:id="rId35" w:history="1">
        <w:r w:rsidRPr="00F0452C">
          <w:rPr>
            <w:rStyle w:val="Hypertextovodkaz"/>
            <w:rFonts w:ascii="Garamond" w:hAnsi="Garamond"/>
            <w:szCs w:val="24"/>
          </w:rPr>
          <w:t>P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F0452C">
          <w:rPr>
            <w:rStyle w:val="Hypertextovodkaz"/>
            <w:rFonts w:ascii="Garamond" w:hAnsi="Garamond"/>
            <w:szCs w:val="24"/>
          </w:rPr>
          <w:t xml:space="preserve"> PRŮCHA</w:t>
        </w:r>
      </w:hyperlink>
      <w:r w:rsidRPr="00F0452C">
        <w:rPr>
          <w:rFonts w:ascii="Garamond" w:hAnsi="Garamond"/>
          <w:szCs w:val="24"/>
        </w:rPr>
        <w:t xml:space="preserve">, </w:t>
      </w:r>
      <w:hyperlink r:id="rId36" w:history="1">
        <w:r w:rsidRPr="00F0452C">
          <w:rPr>
            <w:rStyle w:val="Hypertextovodkaz"/>
            <w:rFonts w:ascii="Garamond" w:hAnsi="Garamond"/>
            <w:szCs w:val="24"/>
          </w:rPr>
          <w:t>P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F0452C">
          <w:rPr>
            <w:rStyle w:val="Hypertextovodkaz"/>
            <w:rFonts w:ascii="Garamond" w:hAnsi="Garamond"/>
            <w:szCs w:val="24"/>
          </w:rPr>
          <w:t xml:space="preserve"> HAVLAN</w:t>
        </w:r>
      </w:hyperlink>
      <w:r w:rsidRPr="00F0452C">
        <w:rPr>
          <w:rFonts w:ascii="Garamond" w:hAnsi="Garamond"/>
          <w:szCs w:val="24"/>
        </w:rPr>
        <w:t xml:space="preserve">, </w:t>
      </w:r>
      <w:hyperlink r:id="rId37" w:history="1">
        <w:r w:rsidRPr="00F0452C">
          <w:rPr>
            <w:rStyle w:val="Hypertextovodkaz"/>
            <w:rFonts w:ascii="Garamond" w:hAnsi="Garamond"/>
            <w:szCs w:val="24"/>
          </w:rPr>
          <w:t>J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F0452C">
          <w:rPr>
            <w:rStyle w:val="Hypertextovodkaz"/>
            <w:rFonts w:ascii="Garamond" w:hAnsi="Garamond"/>
            <w:szCs w:val="24"/>
          </w:rPr>
          <w:t xml:space="preserve"> JURNÍKOVÁ</w:t>
        </w:r>
      </w:hyperlink>
      <w:r w:rsidRPr="00F0452C">
        <w:rPr>
          <w:rFonts w:ascii="Garamond" w:hAnsi="Garamond"/>
          <w:szCs w:val="24"/>
        </w:rPr>
        <w:t xml:space="preserve"> a </w:t>
      </w:r>
      <w:hyperlink r:id="rId38" w:history="1">
        <w:r w:rsidRPr="00F0452C">
          <w:rPr>
            <w:rStyle w:val="Hypertextovodkaz"/>
            <w:rFonts w:ascii="Garamond" w:hAnsi="Garamond"/>
            <w:szCs w:val="24"/>
          </w:rPr>
          <w:t>S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F0452C">
          <w:rPr>
            <w:rStyle w:val="Hypertextovodkaz"/>
            <w:rFonts w:ascii="Garamond" w:hAnsi="Garamond"/>
            <w:szCs w:val="24"/>
          </w:rPr>
          <w:t xml:space="preserve"> KADEČKA</w:t>
        </w:r>
      </w:hyperlink>
      <w:r w:rsidRPr="00F0452C">
        <w:rPr>
          <w:rFonts w:ascii="Garamond" w:hAnsi="Garamond"/>
          <w:szCs w:val="24"/>
        </w:rPr>
        <w:t xml:space="preserve">. </w:t>
      </w:r>
      <w:r w:rsidRPr="00F0452C">
        <w:rPr>
          <w:rFonts w:ascii="Garamond" w:hAnsi="Garamond"/>
          <w:i/>
          <w:iCs/>
          <w:szCs w:val="24"/>
        </w:rPr>
        <w:t>Správní právo procesní. 2. upravené vydání.</w:t>
      </w:r>
      <w:r w:rsidRPr="00F0452C">
        <w:rPr>
          <w:rFonts w:ascii="Garamond" w:hAnsi="Garamond"/>
          <w:szCs w:val="24"/>
        </w:rPr>
        <w:t xml:space="preserve"> Plzeň: Vydavatelství a nakladatelství Aleš Čeněk, s.r.o., 2012. 386 s. ISBN 978-80-7380-381-0.</w:t>
      </w:r>
      <w:r>
        <w:rPr>
          <w:rFonts w:ascii="Garamond" w:hAnsi="Garamond"/>
          <w:szCs w:val="24"/>
        </w:rPr>
        <w:t xml:space="preserve"> </w:t>
      </w:r>
    </w:p>
    <w:p w:rsidR="00310E30" w:rsidRPr="002136E9" w:rsidRDefault="00310E30" w:rsidP="00310E30">
      <w:pPr>
        <w:pStyle w:val="Zkladntext"/>
        <w:spacing w:before="60" w:after="60" w:line="300" w:lineRule="auto"/>
        <w:rPr>
          <w:rFonts w:ascii="Garamond" w:hAnsi="Garamond"/>
          <w:szCs w:val="24"/>
        </w:rPr>
      </w:pPr>
      <w:r w:rsidRPr="002136E9">
        <w:rPr>
          <w:rFonts w:ascii="Garamond" w:hAnsi="Garamond"/>
          <w:i/>
          <w:iCs/>
          <w:szCs w:val="24"/>
        </w:rPr>
        <w:t>doporučená literatura</w:t>
      </w:r>
      <w:r w:rsidRPr="002136E9">
        <w:rPr>
          <w:rFonts w:ascii="Garamond" w:hAnsi="Garamond"/>
          <w:szCs w:val="24"/>
        </w:rPr>
        <w:t xml:space="preserve"> </w:t>
      </w:r>
    </w:p>
    <w:p w:rsidR="00310E30" w:rsidRPr="002136E9" w:rsidRDefault="00310E30" w:rsidP="00310E30">
      <w:pPr>
        <w:pStyle w:val="Zkladntext"/>
        <w:numPr>
          <w:ilvl w:val="0"/>
          <w:numId w:val="3"/>
        </w:numPr>
        <w:spacing w:before="60" w:after="60" w:line="300" w:lineRule="auto"/>
        <w:rPr>
          <w:rFonts w:ascii="Garamond" w:hAnsi="Garamond"/>
          <w:szCs w:val="24"/>
        </w:rPr>
      </w:pPr>
      <w:proofErr w:type="gramStart"/>
      <w:r w:rsidRPr="002136E9">
        <w:rPr>
          <w:rFonts w:ascii="Garamond" w:hAnsi="Garamond"/>
          <w:szCs w:val="24"/>
        </w:rPr>
        <w:t>WAGNEROVÁ, E. a kol</w:t>
      </w:r>
      <w:proofErr w:type="gramEnd"/>
      <w:r w:rsidRPr="002136E9">
        <w:rPr>
          <w:rFonts w:ascii="Garamond" w:hAnsi="Garamond"/>
          <w:szCs w:val="24"/>
        </w:rPr>
        <w:t xml:space="preserve">. </w:t>
      </w:r>
      <w:r w:rsidRPr="002136E9">
        <w:rPr>
          <w:rFonts w:ascii="Garamond" w:hAnsi="Garamond"/>
          <w:i/>
          <w:iCs/>
          <w:szCs w:val="24"/>
        </w:rPr>
        <w:t xml:space="preserve">Listina základních práv a </w:t>
      </w:r>
      <w:proofErr w:type="gramStart"/>
      <w:r w:rsidRPr="002136E9">
        <w:rPr>
          <w:rFonts w:ascii="Garamond" w:hAnsi="Garamond"/>
          <w:i/>
          <w:iCs/>
          <w:szCs w:val="24"/>
        </w:rPr>
        <w:t>svobod : komentář</w:t>
      </w:r>
      <w:proofErr w:type="gramEnd"/>
      <w:r w:rsidRPr="002136E9">
        <w:rPr>
          <w:rFonts w:ascii="Garamond" w:hAnsi="Garamond"/>
          <w:szCs w:val="24"/>
        </w:rPr>
        <w:t xml:space="preserve">. </w:t>
      </w:r>
      <w:proofErr w:type="gramStart"/>
      <w:r w:rsidRPr="002136E9">
        <w:rPr>
          <w:rFonts w:ascii="Garamond" w:hAnsi="Garamond"/>
          <w:szCs w:val="24"/>
        </w:rPr>
        <w:t xml:space="preserve">Praha : </w:t>
      </w:r>
      <w:proofErr w:type="spellStart"/>
      <w:r w:rsidRPr="002136E9">
        <w:rPr>
          <w:rFonts w:ascii="Garamond" w:hAnsi="Garamond"/>
          <w:szCs w:val="24"/>
        </w:rPr>
        <w:t>Wolters</w:t>
      </w:r>
      <w:proofErr w:type="spellEnd"/>
      <w:proofErr w:type="gramEnd"/>
      <w:r w:rsidRPr="002136E9">
        <w:rPr>
          <w:rFonts w:ascii="Garamond" w:hAnsi="Garamond"/>
          <w:szCs w:val="24"/>
        </w:rPr>
        <w:t xml:space="preserve"> </w:t>
      </w:r>
      <w:proofErr w:type="spellStart"/>
      <w:r w:rsidRPr="002136E9">
        <w:rPr>
          <w:rFonts w:ascii="Garamond" w:hAnsi="Garamond"/>
          <w:szCs w:val="24"/>
        </w:rPr>
        <w:t>Kluwer</w:t>
      </w:r>
      <w:proofErr w:type="spellEnd"/>
      <w:r w:rsidRPr="002136E9">
        <w:rPr>
          <w:rFonts w:ascii="Garamond" w:hAnsi="Garamond"/>
          <w:szCs w:val="24"/>
        </w:rPr>
        <w:t xml:space="preserve"> Česká republika, 2012. 906 s.</w:t>
      </w:r>
    </w:p>
    <w:p w:rsidR="00310E30" w:rsidRPr="002136E9" w:rsidRDefault="00310E30" w:rsidP="00310E30">
      <w:pPr>
        <w:pStyle w:val="Zkladntext"/>
        <w:numPr>
          <w:ilvl w:val="0"/>
          <w:numId w:val="3"/>
        </w:numPr>
        <w:spacing w:before="60" w:after="60" w:line="300" w:lineRule="auto"/>
        <w:rPr>
          <w:rFonts w:ascii="Garamond" w:hAnsi="Garamond"/>
          <w:szCs w:val="24"/>
        </w:rPr>
      </w:pPr>
      <w:r w:rsidRPr="002136E9">
        <w:rPr>
          <w:rFonts w:ascii="Garamond" w:hAnsi="Garamond"/>
          <w:szCs w:val="24"/>
        </w:rPr>
        <w:t>KLÍMA, K</w:t>
      </w:r>
      <w:r>
        <w:rPr>
          <w:rFonts w:ascii="Garamond" w:hAnsi="Garamond"/>
          <w:szCs w:val="24"/>
        </w:rPr>
        <w:t>.</w:t>
      </w:r>
      <w:r w:rsidRPr="002136E9">
        <w:rPr>
          <w:rFonts w:ascii="Garamond" w:hAnsi="Garamond"/>
          <w:szCs w:val="24"/>
        </w:rPr>
        <w:t xml:space="preserve"> </w:t>
      </w:r>
      <w:r w:rsidRPr="002136E9">
        <w:rPr>
          <w:rFonts w:ascii="Garamond" w:hAnsi="Garamond"/>
          <w:i/>
          <w:iCs/>
          <w:szCs w:val="24"/>
        </w:rPr>
        <w:t>Komentář k Ústavě a Listině</w:t>
      </w:r>
      <w:r w:rsidRPr="002136E9">
        <w:rPr>
          <w:rFonts w:ascii="Garamond" w:hAnsi="Garamond"/>
          <w:szCs w:val="24"/>
        </w:rPr>
        <w:t xml:space="preserve">. 2. </w:t>
      </w:r>
      <w:proofErr w:type="spellStart"/>
      <w:r w:rsidRPr="002136E9">
        <w:rPr>
          <w:rFonts w:ascii="Garamond" w:hAnsi="Garamond"/>
          <w:szCs w:val="24"/>
        </w:rPr>
        <w:t>rozš</w:t>
      </w:r>
      <w:proofErr w:type="spellEnd"/>
      <w:r w:rsidRPr="002136E9">
        <w:rPr>
          <w:rFonts w:ascii="Garamond" w:hAnsi="Garamond"/>
          <w:szCs w:val="24"/>
        </w:rPr>
        <w:t xml:space="preserve">. vyd. Plzeň: Nakladatelství a vydavatelství Aleš Čeněk, 2009. 923 -1441. ISBN 978-80-7380-140-3. </w:t>
      </w:r>
      <w:hyperlink r:id="rId39" w:tgtFrame="_blank" w:history="1">
        <w:proofErr w:type="spellStart"/>
        <w:r w:rsidRPr="002136E9">
          <w:rPr>
            <w:rStyle w:val="Hypertextovodkaz"/>
            <w:rFonts w:ascii="Garamond" w:hAnsi="Garamond"/>
            <w:szCs w:val="24"/>
          </w:rPr>
          <w:t>info</w:t>
        </w:r>
        <w:proofErr w:type="spellEnd"/>
      </w:hyperlink>
      <w:r w:rsidRPr="002136E9">
        <w:rPr>
          <w:rFonts w:ascii="Garamond" w:hAnsi="Garamond"/>
          <w:szCs w:val="24"/>
        </w:rPr>
        <w:t xml:space="preserve"> </w:t>
      </w:r>
    </w:p>
    <w:p w:rsidR="00310E30" w:rsidRPr="002136E9" w:rsidRDefault="00310E30" w:rsidP="00310E30">
      <w:pPr>
        <w:pStyle w:val="Zkladntext"/>
        <w:numPr>
          <w:ilvl w:val="0"/>
          <w:numId w:val="3"/>
        </w:numPr>
        <w:spacing w:before="60" w:after="60" w:line="300" w:lineRule="auto"/>
        <w:rPr>
          <w:rFonts w:ascii="Garamond" w:hAnsi="Garamond"/>
          <w:szCs w:val="24"/>
        </w:rPr>
      </w:pPr>
      <w:r w:rsidRPr="002136E9">
        <w:rPr>
          <w:rFonts w:ascii="Garamond" w:hAnsi="Garamond"/>
          <w:szCs w:val="24"/>
        </w:rPr>
        <w:lastRenderedPageBreak/>
        <w:t>VEDRAL, J</w:t>
      </w:r>
      <w:r>
        <w:rPr>
          <w:rFonts w:ascii="Garamond" w:hAnsi="Garamond"/>
          <w:szCs w:val="24"/>
        </w:rPr>
        <w:t>.</w:t>
      </w:r>
      <w:r w:rsidRPr="002136E9">
        <w:rPr>
          <w:rFonts w:ascii="Garamond" w:hAnsi="Garamond"/>
          <w:szCs w:val="24"/>
        </w:rPr>
        <w:t xml:space="preserve"> </w:t>
      </w:r>
      <w:r w:rsidRPr="002136E9">
        <w:rPr>
          <w:rFonts w:ascii="Garamond" w:hAnsi="Garamond"/>
          <w:i/>
          <w:iCs/>
          <w:szCs w:val="24"/>
        </w:rPr>
        <w:t xml:space="preserve">Správní </w:t>
      </w:r>
      <w:proofErr w:type="gramStart"/>
      <w:r w:rsidRPr="002136E9">
        <w:rPr>
          <w:rFonts w:ascii="Garamond" w:hAnsi="Garamond"/>
          <w:i/>
          <w:iCs/>
          <w:szCs w:val="24"/>
        </w:rPr>
        <w:t>řád :komentář</w:t>
      </w:r>
      <w:proofErr w:type="gramEnd"/>
      <w:r w:rsidRPr="002136E9">
        <w:rPr>
          <w:rFonts w:ascii="Garamond" w:hAnsi="Garamond"/>
          <w:szCs w:val="24"/>
        </w:rPr>
        <w:t xml:space="preserve">. Vyd. 1. Praha: Ivana </w:t>
      </w:r>
      <w:proofErr w:type="spellStart"/>
      <w:r w:rsidRPr="002136E9">
        <w:rPr>
          <w:rFonts w:ascii="Garamond" w:hAnsi="Garamond"/>
          <w:szCs w:val="24"/>
        </w:rPr>
        <w:t>Hexnerová</w:t>
      </w:r>
      <w:proofErr w:type="spellEnd"/>
      <w:r w:rsidRPr="002136E9">
        <w:rPr>
          <w:rFonts w:ascii="Garamond" w:hAnsi="Garamond"/>
          <w:szCs w:val="24"/>
        </w:rPr>
        <w:t xml:space="preserve"> - </w:t>
      </w:r>
      <w:proofErr w:type="spellStart"/>
      <w:r w:rsidRPr="002136E9">
        <w:rPr>
          <w:rFonts w:ascii="Garamond" w:hAnsi="Garamond"/>
          <w:szCs w:val="24"/>
        </w:rPr>
        <w:t>Bova</w:t>
      </w:r>
      <w:proofErr w:type="spellEnd"/>
      <w:r w:rsidRPr="002136E9">
        <w:rPr>
          <w:rFonts w:ascii="Garamond" w:hAnsi="Garamond"/>
          <w:szCs w:val="24"/>
        </w:rPr>
        <w:t xml:space="preserve"> Polygon, 2006. 1042 s. ISBN 80-7273-134-3. </w:t>
      </w:r>
      <w:hyperlink r:id="rId40" w:tgtFrame="_blank" w:history="1">
        <w:proofErr w:type="spellStart"/>
        <w:r w:rsidRPr="002136E9">
          <w:rPr>
            <w:rStyle w:val="Hypertextovodkaz"/>
            <w:rFonts w:ascii="Garamond" w:hAnsi="Garamond"/>
            <w:szCs w:val="24"/>
          </w:rPr>
          <w:t>info</w:t>
        </w:r>
        <w:proofErr w:type="spellEnd"/>
      </w:hyperlink>
      <w:r w:rsidRPr="002136E9">
        <w:rPr>
          <w:rFonts w:ascii="Garamond" w:hAnsi="Garamond"/>
          <w:szCs w:val="24"/>
        </w:rPr>
        <w:t xml:space="preserve"> (či novější) </w:t>
      </w:r>
    </w:p>
    <w:p w:rsidR="00310E30" w:rsidRPr="002136E9" w:rsidRDefault="00310E30" w:rsidP="00310E30">
      <w:pPr>
        <w:pStyle w:val="Zkladntext"/>
        <w:numPr>
          <w:ilvl w:val="0"/>
          <w:numId w:val="3"/>
        </w:numPr>
        <w:spacing w:before="60" w:after="60" w:line="300" w:lineRule="auto"/>
        <w:rPr>
          <w:rFonts w:ascii="Garamond" w:hAnsi="Garamond"/>
          <w:szCs w:val="24"/>
        </w:rPr>
      </w:pPr>
      <w:hyperlink r:id="rId41" w:history="1">
        <w:r w:rsidRPr="002136E9">
          <w:rPr>
            <w:rStyle w:val="Hypertextovodkaz"/>
            <w:rFonts w:ascii="Garamond" w:hAnsi="Garamond"/>
            <w:szCs w:val="24"/>
          </w:rPr>
          <w:t>POTĚŠIL, L</w:t>
        </w:r>
        <w:r>
          <w:rPr>
            <w:rStyle w:val="Hypertextovodkaz"/>
            <w:rFonts w:ascii="Garamond" w:hAnsi="Garamond"/>
            <w:szCs w:val="24"/>
          </w:rPr>
          <w:t>.</w:t>
        </w:r>
      </w:hyperlink>
      <w:r w:rsidRPr="002136E9">
        <w:rPr>
          <w:rFonts w:ascii="Garamond" w:hAnsi="Garamond"/>
          <w:szCs w:val="24"/>
        </w:rPr>
        <w:t xml:space="preserve">, </w:t>
      </w:r>
      <w:hyperlink r:id="rId42" w:history="1">
        <w:r w:rsidRPr="002136E9">
          <w:rPr>
            <w:rStyle w:val="Hypertextovodkaz"/>
            <w:rFonts w:ascii="Garamond" w:hAnsi="Garamond"/>
            <w:szCs w:val="24"/>
          </w:rPr>
          <w:t>V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2136E9">
          <w:rPr>
            <w:rStyle w:val="Hypertextovodkaz"/>
            <w:rFonts w:ascii="Garamond" w:hAnsi="Garamond"/>
            <w:szCs w:val="24"/>
          </w:rPr>
          <w:t xml:space="preserve"> ŠIMÍČEK</w:t>
        </w:r>
      </w:hyperlink>
      <w:r w:rsidRPr="002136E9">
        <w:rPr>
          <w:rFonts w:ascii="Garamond" w:hAnsi="Garamond"/>
          <w:szCs w:val="24"/>
        </w:rPr>
        <w:t xml:space="preserve">, </w:t>
      </w:r>
      <w:hyperlink r:id="rId43" w:history="1">
        <w:r w:rsidRPr="002136E9">
          <w:rPr>
            <w:rStyle w:val="Hypertextovodkaz"/>
            <w:rFonts w:ascii="Garamond" w:hAnsi="Garamond"/>
            <w:szCs w:val="24"/>
          </w:rPr>
          <w:t>L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2136E9">
          <w:rPr>
            <w:rStyle w:val="Hypertextovodkaz"/>
            <w:rFonts w:ascii="Garamond" w:hAnsi="Garamond"/>
            <w:szCs w:val="24"/>
          </w:rPr>
          <w:t xml:space="preserve"> HLOUCH</w:t>
        </w:r>
      </w:hyperlink>
      <w:r w:rsidRPr="002136E9">
        <w:rPr>
          <w:rFonts w:ascii="Garamond" w:hAnsi="Garamond"/>
          <w:szCs w:val="24"/>
        </w:rPr>
        <w:t xml:space="preserve">, </w:t>
      </w:r>
      <w:hyperlink r:id="rId44" w:history="1">
        <w:r w:rsidRPr="002136E9">
          <w:rPr>
            <w:rStyle w:val="Hypertextovodkaz"/>
            <w:rFonts w:ascii="Garamond" w:hAnsi="Garamond"/>
            <w:szCs w:val="24"/>
          </w:rPr>
          <w:t>F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2136E9">
          <w:rPr>
            <w:rStyle w:val="Hypertextovodkaz"/>
            <w:rFonts w:ascii="Garamond" w:hAnsi="Garamond"/>
            <w:szCs w:val="24"/>
          </w:rPr>
          <w:t xml:space="preserve"> RIGEL</w:t>
        </w:r>
      </w:hyperlink>
      <w:r w:rsidRPr="002136E9">
        <w:rPr>
          <w:rFonts w:ascii="Garamond" w:hAnsi="Garamond"/>
          <w:szCs w:val="24"/>
        </w:rPr>
        <w:t xml:space="preserve"> a </w:t>
      </w:r>
      <w:hyperlink r:id="rId45" w:history="1">
        <w:r w:rsidRPr="002136E9">
          <w:rPr>
            <w:rStyle w:val="Hypertextovodkaz"/>
            <w:rFonts w:ascii="Garamond" w:hAnsi="Garamond"/>
            <w:szCs w:val="24"/>
          </w:rPr>
          <w:t>M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2136E9">
          <w:rPr>
            <w:rStyle w:val="Hypertextovodkaz"/>
            <w:rFonts w:ascii="Garamond" w:hAnsi="Garamond"/>
            <w:szCs w:val="24"/>
          </w:rPr>
          <w:t xml:space="preserve"> BRUS</w:t>
        </w:r>
      </w:hyperlink>
      <w:r w:rsidRPr="002136E9">
        <w:rPr>
          <w:rFonts w:ascii="Garamond" w:hAnsi="Garamond"/>
          <w:szCs w:val="24"/>
        </w:rPr>
        <w:t xml:space="preserve">. </w:t>
      </w:r>
      <w:r w:rsidRPr="002136E9">
        <w:rPr>
          <w:rFonts w:ascii="Garamond" w:hAnsi="Garamond"/>
          <w:i/>
          <w:iCs/>
          <w:szCs w:val="24"/>
        </w:rPr>
        <w:t>Soudní řád správní. Komentář</w:t>
      </w:r>
      <w:r w:rsidRPr="002136E9">
        <w:rPr>
          <w:rFonts w:ascii="Garamond" w:hAnsi="Garamond"/>
          <w:szCs w:val="24"/>
        </w:rPr>
        <w:t>. Pr</w:t>
      </w:r>
      <w:r>
        <w:rPr>
          <w:rFonts w:ascii="Garamond" w:hAnsi="Garamond"/>
          <w:szCs w:val="24"/>
        </w:rPr>
        <w:t xml:space="preserve">aha: </w:t>
      </w:r>
      <w:proofErr w:type="spellStart"/>
      <w:r>
        <w:rPr>
          <w:rFonts w:ascii="Garamond" w:hAnsi="Garamond"/>
          <w:szCs w:val="24"/>
        </w:rPr>
        <w:t>Leges</w:t>
      </w:r>
      <w:proofErr w:type="spellEnd"/>
      <w:r>
        <w:rPr>
          <w:rFonts w:ascii="Garamond" w:hAnsi="Garamond"/>
          <w:szCs w:val="24"/>
        </w:rPr>
        <w:t>, 2014</w:t>
      </w:r>
      <w:r w:rsidRPr="002136E9">
        <w:rPr>
          <w:rFonts w:ascii="Garamond" w:hAnsi="Garamond"/>
          <w:szCs w:val="24"/>
        </w:rPr>
        <w:t>, 361 s. ISBN 978-80-7502-024-6.</w:t>
      </w:r>
    </w:p>
    <w:p w:rsidR="00310E30" w:rsidRPr="002136E9" w:rsidRDefault="00310E30" w:rsidP="00310E30">
      <w:pPr>
        <w:pStyle w:val="Zkladntext"/>
        <w:numPr>
          <w:ilvl w:val="0"/>
          <w:numId w:val="3"/>
        </w:numPr>
        <w:spacing w:before="60" w:after="60" w:line="300" w:lineRule="auto"/>
        <w:rPr>
          <w:rFonts w:ascii="Garamond" w:hAnsi="Garamond"/>
          <w:szCs w:val="24"/>
        </w:rPr>
      </w:pPr>
      <w:r w:rsidRPr="002136E9">
        <w:rPr>
          <w:rFonts w:ascii="Garamond" w:hAnsi="Garamond"/>
          <w:szCs w:val="24"/>
        </w:rPr>
        <w:t>KÜHN, Z</w:t>
      </w:r>
      <w:r>
        <w:rPr>
          <w:rFonts w:ascii="Garamond" w:hAnsi="Garamond"/>
          <w:szCs w:val="24"/>
        </w:rPr>
        <w:t>.</w:t>
      </w:r>
      <w:r w:rsidRPr="002136E9">
        <w:rPr>
          <w:rFonts w:ascii="Garamond" w:hAnsi="Garamond"/>
          <w:szCs w:val="24"/>
        </w:rPr>
        <w:t>, M</w:t>
      </w:r>
      <w:r>
        <w:rPr>
          <w:rFonts w:ascii="Garamond" w:hAnsi="Garamond"/>
          <w:szCs w:val="24"/>
        </w:rPr>
        <w:t>.</w:t>
      </w:r>
      <w:r w:rsidRPr="002136E9">
        <w:rPr>
          <w:rFonts w:ascii="Garamond" w:hAnsi="Garamond"/>
          <w:szCs w:val="24"/>
        </w:rPr>
        <w:t xml:space="preserve"> BOBEK, </w:t>
      </w:r>
      <w:hyperlink r:id="rId46" w:history="1">
        <w:r w:rsidRPr="002136E9">
          <w:rPr>
            <w:rStyle w:val="Hypertextovodkaz"/>
            <w:rFonts w:ascii="Garamond" w:hAnsi="Garamond"/>
            <w:szCs w:val="24"/>
          </w:rPr>
          <w:t>R</w:t>
        </w:r>
        <w:r>
          <w:rPr>
            <w:rStyle w:val="Hypertextovodkaz"/>
            <w:rFonts w:ascii="Garamond" w:hAnsi="Garamond"/>
            <w:szCs w:val="24"/>
          </w:rPr>
          <w:t>.</w:t>
        </w:r>
        <w:r w:rsidRPr="002136E9">
          <w:rPr>
            <w:rStyle w:val="Hypertextovodkaz"/>
            <w:rFonts w:ascii="Garamond" w:hAnsi="Garamond"/>
            <w:szCs w:val="24"/>
          </w:rPr>
          <w:t xml:space="preserve"> POLČÁK</w:t>
        </w:r>
      </w:hyperlink>
      <w:r w:rsidRPr="002136E9">
        <w:rPr>
          <w:rFonts w:ascii="Garamond" w:hAnsi="Garamond"/>
          <w:szCs w:val="24"/>
        </w:rPr>
        <w:t xml:space="preserve"> a </w:t>
      </w:r>
      <w:r>
        <w:rPr>
          <w:rFonts w:ascii="Garamond" w:hAnsi="Garamond"/>
          <w:szCs w:val="24"/>
        </w:rPr>
        <w:t>kol</w:t>
      </w:r>
      <w:r w:rsidRPr="002136E9">
        <w:rPr>
          <w:rFonts w:ascii="Garamond" w:hAnsi="Garamond"/>
          <w:szCs w:val="24"/>
        </w:rPr>
        <w:t xml:space="preserve">. </w:t>
      </w:r>
      <w:r w:rsidRPr="002136E9">
        <w:rPr>
          <w:rFonts w:ascii="Garamond" w:hAnsi="Garamond"/>
          <w:i/>
          <w:iCs/>
          <w:szCs w:val="24"/>
        </w:rPr>
        <w:t>Judikatura a právní argumentace</w:t>
      </w:r>
      <w:r w:rsidRPr="002136E9">
        <w:rPr>
          <w:rFonts w:ascii="Garamond" w:hAnsi="Garamond"/>
          <w:szCs w:val="24"/>
        </w:rPr>
        <w:t xml:space="preserve">. Vyd. 1. Praha: AUDITORIUM, 2006. 234 s. ISBN 80-903786-0-9. </w:t>
      </w:r>
      <w:hyperlink r:id="rId47" w:tgtFrame="_blank" w:history="1">
        <w:proofErr w:type="spellStart"/>
        <w:r w:rsidRPr="002136E9">
          <w:rPr>
            <w:rStyle w:val="Hypertextovodkaz"/>
            <w:rFonts w:ascii="Garamond" w:hAnsi="Garamond"/>
            <w:szCs w:val="24"/>
          </w:rPr>
          <w:t>info</w:t>
        </w:r>
        <w:proofErr w:type="spellEnd"/>
      </w:hyperlink>
      <w:r w:rsidRPr="002136E9">
        <w:rPr>
          <w:rFonts w:ascii="Garamond" w:hAnsi="Garamond"/>
          <w:szCs w:val="24"/>
        </w:rPr>
        <w:t xml:space="preserve"> </w:t>
      </w:r>
    </w:p>
    <w:p w:rsidR="00310E30" w:rsidRPr="002136E9" w:rsidRDefault="00310E30" w:rsidP="00310E30">
      <w:pPr>
        <w:pStyle w:val="Zkladntext"/>
        <w:spacing w:before="60" w:after="60" w:line="300" w:lineRule="auto"/>
        <w:rPr>
          <w:rFonts w:ascii="Garamond" w:hAnsi="Garamond"/>
          <w:i/>
          <w:szCs w:val="24"/>
        </w:rPr>
      </w:pPr>
      <w:r w:rsidRPr="002136E9">
        <w:rPr>
          <w:rFonts w:ascii="Garamond" w:hAnsi="Garamond"/>
          <w:i/>
          <w:szCs w:val="24"/>
        </w:rPr>
        <w:t>judikatura</w:t>
      </w:r>
    </w:p>
    <w:p w:rsidR="00310E30" w:rsidRPr="002136E9" w:rsidRDefault="00310E30" w:rsidP="00310E30">
      <w:pPr>
        <w:pStyle w:val="Zkladntext"/>
        <w:numPr>
          <w:ilvl w:val="0"/>
          <w:numId w:val="3"/>
        </w:numPr>
        <w:spacing w:before="60" w:after="60" w:line="300" w:lineRule="auto"/>
        <w:rPr>
          <w:rFonts w:ascii="Garamond" w:hAnsi="Garamond"/>
          <w:szCs w:val="24"/>
        </w:rPr>
      </w:pPr>
      <w:r w:rsidRPr="002136E9">
        <w:rPr>
          <w:rFonts w:ascii="Garamond" w:hAnsi="Garamond"/>
          <w:szCs w:val="24"/>
        </w:rPr>
        <w:t xml:space="preserve">Nejvyšší správní soud: rozhodnutí a stanoviska (www.nssoud.cz) </w:t>
      </w:r>
    </w:p>
    <w:p w:rsidR="00310E30" w:rsidRPr="002136E9" w:rsidRDefault="00310E30" w:rsidP="00310E30">
      <w:pPr>
        <w:pStyle w:val="Zkladntext"/>
        <w:numPr>
          <w:ilvl w:val="0"/>
          <w:numId w:val="3"/>
        </w:numPr>
        <w:spacing w:before="60" w:after="60" w:line="300" w:lineRule="auto"/>
        <w:rPr>
          <w:rFonts w:ascii="Garamond" w:hAnsi="Garamond"/>
          <w:szCs w:val="24"/>
        </w:rPr>
      </w:pPr>
      <w:r w:rsidRPr="002136E9">
        <w:rPr>
          <w:rFonts w:ascii="Garamond" w:hAnsi="Garamond"/>
          <w:szCs w:val="24"/>
        </w:rPr>
        <w:t>Ústavní soud: nálezy a usnesení (http://nalus.usoud.cz)</w:t>
      </w:r>
    </w:p>
    <w:p w:rsidR="009D1253" w:rsidRPr="006F2CA5" w:rsidRDefault="009D1253" w:rsidP="006F2CA5"/>
    <w:sectPr w:rsidR="009D1253" w:rsidRPr="006F2CA5" w:rsidSect="00AB48B3">
      <w:footerReference w:type="default" r:id="rId48"/>
      <w:headerReference w:type="first" r:id="rId49"/>
      <w:footerReference w:type="first" r:id="rId5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A1" w:rsidRDefault="009C3AA1">
      <w:pPr>
        <w:spacing w:after="0" w:line="240" w:lineRule="auto"/>
      </w:pPr>
      <w:r>
        <w:separator/>
      </w:r>
    </w:p>
  </w:endnote>
  <w:endnote w:type="continuationSeparator" w:id="0">
    <w:p w:rsidR="009C3AA1" w:rsidRDefault="009C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4D" w:rsidRPr="00CC2597" w:rsidRDefault="009E1F4D" w:rsidP="009E1F4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81792" behindDoc="1" locked="1" layoutInCell="1" allowOverlap="1" wp14:anchorId="76D3EB00" wp14:editId="3AEB52D7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9E1F4D" w:rsidRPr="00CC2597" w:rsidRDefault="009E1F4D" w:rsidP="009E1F4D">
    <w:pPr>
      <w:pStyle w:val="Zpat"/>
      <w:rPr>
        <w:rFonts w:cs="Arial"/>
        <w:sz w:val="16"/>
        <w:szCs w:val="16"/>
      </w:rPr>
    </w:pP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9E1F4D" w:rsidRDefault="009E1F4D" w:rsidP="009E1F4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10E30">
      <w:rPr>
        <w:noProof/>
      </w:rPr>
      <w:t>2</w:t>
    </w:r>
    <w:r>
      <w:fldChar w:fldCharType="end"/>
    </w:r>
    <w:r>
      <w:t>/</w:t>
    </w:r>
    <w:fldSimple w:instr=" SECTIONPAGES   \* MERGEFORMAT ">
      <w:r w:rsidR="00310E30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4D" w:rsidRPr="00CC2597" w:rsidRDefault="009E1F4D" w:rsidP="009E1F4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79744" behindDoc="1" locked="1" layoutInCell="1" allowOverlap="1" wp14:anchorId="47C75A6F" wp14:editId="45E531FC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9E1F4D" w:rsidRPr="00CC2597" w:rsidRDefault="009E1F4D" w:rsidP="009E1F4D">
    <w:pPr>
      <w:pStyle w:val="Zpat"/>
      <w:rPr>
        <w:rFonts w:cs="Arial"/>
        <w:sz w:val="16"/>
        <w:szCs w:val="16"/>
      </w:rPr>
    </w:pP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DF13DF" w:rsidRPr="009E1F4D" w:rsidRDefault="009E1F4D" w:rsidP="009E1F4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10E30">
      <w:rPr>
        <w:noProof/>
      </w:rPr>
      <w:t>1</w:t>
    </w:r>
    <w:r>
      <w:fldChar w:fldCharType="end"/>
    </w:r>
    <w:r>
      <w:t>/</w:t>
    </w:r>
    <w:fldSimple w:instr=" SECTIONPAGES   \* MERGEFORMAT ">
      <w:r w:rsidR="00310E30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A1" w:rsidRDefault="009C3AA1">
      <w:pPr>
        <w:spacing w:after="0" w:line="240" w:lineRule="auto"/>
      </w:pPr>
      <w:r>
        <w:separator/>
      </w:r>
    </w:p>
  </w:footnote>
  <w:footnote w:type="continuationSeparator" w:id="0">
    <w:p w:rsidR="009C3AA1" w:rsidRDefault="009C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DF" w:rsidRDefault="00DF13DF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65408" behindDoc="1" locked="1" layoutInCell="1" allowOverlap="1" wp14:anchorId="749981F6" wp14:editId="401BA30B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136E"/>
    <w:multiLevelType w:val="multilevel"/>
    <w:tmpl w:val="3C0A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C2017"/>
    <w:multiLevelType w:val="multilevel"/>
    <w:tmpl w:val="7AEA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A1"/>
    <w:rsid w:val="00042835"/>
    <w:rsid w:val="0004669D"/>
    <w:rsid w:val="00097D2C"/>
    <w:rsid w:val="000A5AD7"/>
    <w:rsid w:val="000B21DD"/>
    <w:rsid w:val="00151C68"/>
    <w:rsid w:val="001A7E64"/>
    <w:rsid w:val="00211F80"/>
    <w:rsid w:val="00227BC5"/>
    <w:rsid w:val="00247E5F"/>
    <w:rsid w:val="002B6D09"/>
    <w:rsid w:val="002C33A9"/>
    <w:rsid w:val="002D200F"/>
    <w:rsid w:val="00304F72"/>
    <w:rsid w:val="00310D63"/>
    <w:rsid w:val="00310E30"/>
    <w:rsid w:val="00320DF0"/>
    <w:rsid w:val="00332338"/>
    <w:rsid w:val="0036682E"/>
    <w:rsid w:val="003B1ECA"/>
    <w:rsid w:val="003C2B73"/>
    <w:rsid w:val="003C3571"/>
    <w:rsid w:val="003F6349"/>
    <w:rsid w:val="004067DE"/>
    <w:rsid w:val="004B0B3E"/>
    <w:rsid w:val="004D2A8A"/>
    <w:rsid w:val="00582DFC"/>
    <w:rsid w:val="005C1BC3"/>
    <w:rsid w:val="00611EAC"/>
    <w:rsid w:val="00616507"/>
    <w:rsid w:val="0067390A"/>
    <w:rsid w:val="006F2CA5"/>
    <w:rsid w:val="00700BDD"/>
    <w:rsid w:val="00721AA4"/>
    <w:rsid w:val="0073428B"/>
    <w:rsid w:val="007442DB"/>
    <w:rsid w:val="00756259"/>
    <w:rsid w:val="007728E3"/>
    <w:rsid w:val="00790002"/>
    <w:rsid w:val="0079758E"/>
    <w:rsid w:val="007B16D6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914B4E"/>
    <w:rsid w:val="0093303F"/>
    <w:rsid w:val="009929DF"/>
    <w:rsid w:val="00993F65"/>
    <w:rsid w:val="009B6338"/>
    <w:rsid w:val="009C3AA1"/>
    <w:rsid w:val="009C7A14"/>
    <w:rsid w:val="009D1253"/>
    <w:rsid w:val="009E1F4D"/>
    <w:rsid w:val="00A63644"/>
    <w:rsid w:val="00AB48B3"/>
    <w:rsid w:val="00AC0F70"/>
    <w:rsid w:val="00AC2D36"/>
    <w:rsid w:val="00AE7853"/>
    <w:rsid w:val="00B43F1E"/>
    <w:rsid w:val="00B5176D"/>
    <w:rsid w:val="00BA0475"/>
    <w:rsid w:val="00BC4B55"/>
    <w:rsid w:val="00C20847"/>
    <w:rsid w:val="00C4497A"/>
    <w:rsid w:val="00CB30E2"/>
    <w:rsid w:val="00CC2597"/>
    <w:rsid w:val="00CD2577"/>
    <w:rsid w:val="00CD5E84"/>
    <w:rsid w:val="00CE5D2D"/>
    <w:rsid w:val="00D45579"/>
    <w:rsid w:val="00D47639"/>
    <w:rsid w:val="00D65140"/>
    <w:rsid w:val="00D7207D"/>
    <w:rsid w:val="00DF13DF"/>
    <w:rsid w:val="00E05F2B"/>
    <w:rsid w:val="00EA1FAE"/>
    <w:rsid w:val="00EC3702"/>
    <w:rsid w:val="00EC70A0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0E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  <w:qFormat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0E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Zkladntext">
    <w:name w:val="Body Text"/>
    <w:basedOn w:val="Normln"/>
    <w:link w:val="ZkladntextChar"/>
    <w:rsid w:val="00310E30"/>
    <w:pPr>
      <w:spacing w:after="0" w:line="240" w:lineRule="auto"/>
      <w:jc w:val="both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10E3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0E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  <w:qFormat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0E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Zkladntext">
    <w:name w:val="Body Text"/>
    <w:basedOn w:val="Normln"/>
    <w:link w:val="ZkladntextChar"/>
    <w:rsid w:val="00310E30"/>
    <w:pPr>
      <w:spacing w:after="0" w:line="240" w:lineRule="auto"/>
      <w:jc w:val="both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10E3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osoba/32806" TargetMode="External"/><Relationship Id="rId18" Type="http://schemas.openxmlformats.org/officeDocument/2006/relationships/hyperlink" Target="https://is.muni.cz/auth/osoba/7537?lang=cs" TargetMode="External"/><Relationship Id="rId26" Type="http://schemas.openxmlformats.org/officeDocument/2006/relationships/hyperlink" Target="https://is.muni.cz/auth/osoba/2004?lang=cs" TargetMode="External"/><Relationship Id="rId39" Type="http://schemas.openxmlformats.org/officeDocument/2006/relationships/hyperlink" Target="https://is.muni.cz/auth/publication/848683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.muni.cz/auth/osoba/7929?lang=cs" TargetMode="External"/><Relationship Id="rId34" Type="http://schemas.openxmlformats.org/officeDocument/2006/relationships/hyperlink" Target="https://is.muni.cz/auth/osoba/2004?lang=cs" TargetMode="External"/><Relationship Id="rId42" Type="http://schemas.openxmlformats.org/officeDocument/2006/relationships/hyperlink" Target="https://is.muni.cz/auth/osoba/36?lang=cs" TargetMode="External"/><Relationship Id="rId47" Type="http://schemas.openxmlformats.org/officeDocument/2006/relationships/hyperlink" Target="https://is.muni.cz/auth/publication/695847" TargetMode="Externa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is.muni.cz/auth/osoba/883" TargetMode="External"/><Relationship Id="rId17" Type="http://schemas.openxmlformats.org/officeDocument/2006/relationships/hyperlink" Target="https://is.muni.cz/auth/osoba/7929" TargetMode="External"/><Relationship Id="rId25" Type="http://schemas.openxmlformats.org/officeDocument/2006/relationships/hyperlink" Target="https://is.muni.cz/auth/osoba/181601?lang=cs" TargetMode="External"/><Relationship Id="rId33" Type="http://schemas.openxmlformats.org/officeDocument/2006/relationships/hyperlink" Target="https://is.muni.cz/auth/osoba/170274?lang=cs" TargetMode="External"/><Relationship Id="rId38" Type="http://schemas.openxmlformats.org/officeDocument/2006/relationships/hyperlink" Target="https://is.muni.cz/auth/osoba/8807?lang=cs" TargetMode="External"/><Relationship Id="rId46" Type="http://schemas.openxmlformats.org/officeDocument/2006/relationships/hyperlink" Target="https://is.muni.cz/auth/osoba/211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.muni.cz/auth/osoba/9960" TargetMode="External"/><Relationship Id="rId20" Type="http://schemas.openxmlformats.org/officeDocument/2006/relationships/hyperlink" Target="https://is.muni.cz/auth/osoba/8807?lang=cs" TargetMode="External"/><Relationship Id="rId29" Type="http://schemas.openxmlformats.org/officeDocument/2006/relationships/hyperlink" Target="https://is.muni.cz/auth/osoba/325074?lang=cs" TargetMode="External"/><Relationship Id="rId41" Type="http://schemas.openxmlformats.org/officeDocument/2006/relationships/hyperlink" Target="https://is.muni.cz/auth/osoba/61256?lang=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muni.cz/auth/osoba/2004" TargetMode="External"/><Relationship Id="rId24" Type="http://schemas.openxmlformats.org/officeDocument/2006/relationships/hyperlink" Target="https://is.muni.cz/auth/osoba/883?lang=cs" TargetMode="External"/><Relationship Id="rId32" Type="http://schemas.openxmlformats.org/officeDocument/2006/relationships/hyperlink" Target="https://is.muni.cz/auth/osoba/12294?lang=cs" TargetMode="External"/><Relationship Id="rId37" Type="http://schemas.openxmlformats.org/officeDocument/2006/relationships/hyperlink" Target="https://is.muni.cz/auth/osoba/7537?lang=cs" TargetMode="External"/><Relationship Id="rId40" Type="http://schemas.openxmlformats.org/officeDocument/2006/relationships/hyperlink" Target="https://is.muni.cz/auth/publication/690718" TargetMode="External"/><Relationship Id="rId45" Type="http://schemas.openxmlformats.org/officeDocument/2006/relationships/hyperlink" Target="https://is.muni.cz/auth/osoba/40824?lang=c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s.muni.cz/auth/osoba/8807" TargetMode="External"/><Relationship Id="rId23" Type="http://schemas.openxmlformats.org/officeDocument/2006/relationships/hyperlink" Target="https://is.muni.cz/auth/osoba/254673?lang=cs" TargetMode="External"/><Relationship Id="rId28" Type="http://schemas.openxmlformats.org/officeDocument/2006/relationships/hyperlink" Target="https://is.muni.cz/auth/osoba/127525?lang=cs" TargetMode="External"/><Relationship Id="rId36" Type="http://schemas.openxmlformats.org/officeDocument/2006/relationships/hyperlink" Target="https://is.muni.cz/auth/osoba/32806?lang=cs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is.muni.cz/auth/osoba/7537" TargetMode="External"/><Relationship Id="rId19" Type="http://schemas.openxmlformats.org/officeDocument/2006/relationships/hyperlink" Target="https://is.muni.cz/auth/osoba/32806?lang=cs" TargetMode="External"/><Relationship Id="rId31" Type="http://schemas.openxmlformats.org/officeDocument/2006/relationships/hyperlink" Target="https://is.muni.cz/auth/osoba/22359?lang=cs" TargetMode="External"/><Relationship Id="rId44" Type="http://schemas.openxmlformats.org/officeDocument/2006/relationships/hyperlink" Target="https://is.muni.cz/auth/osoba/53621?lang=cs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s.muni.cz/elportal/?id=1126939" TargetMode="External"/><Relationship Id="rId14" Type="http://schemas.openxmlformats.org/officeDocument/2006/relationships/hyperlink" Target="https://is.muni.cz/auth/osoba/1006" TargetMode="External"/><Relationship Id="rId22" Type="http://schemas.openxmlformats.org/officeDocument/2006/relationships/hyperlink" Target="https://is.muni.cz/auth/osoba/9960?lang=cs" TargetMode="External"/><Relationship Id="rId27" Type="http://schemas.openxmlformats.org/officeDocument/2006/relationships/hyperlink" Target="https://is.muni.cz/auth/osoba/102839?lang=cs" TargetMode="External"/><Relationship Id="rId30" Type="http://schemas.openxmlformats.org/officeDocument/2006/relationships/hyperlink" Target="https://is.muni.cz/auth/osoba/68811?lang=cs" TargetMode="External"/><Relationship Id="rId35" Type="http://schemas.openxmlformats.org/officeDocument/2006/relationships/hyperlink" Target="https://is.muni.cz/auth/osoba/883?lang=cs" TargetMode="External"/><Relationship Id="rId43" Type="http://schemas.openxmlformats.org/officeDocument/2006/relationships/hyperlink" Target="https://is.muni.cz/auth/osoba/41242?lang=cs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9205\AppData\Local\Temp\law_hlavickovy_papir_cz.-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5C5F-35DF-4D59-8FE5-17D072E3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law_hlavickovy_papir_cz.-1</Template>
  <TotalTime>1</TotalTime>
  <Pages>3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Kalivodová</dc:creator>
  <cp:lastModifiedBy>Andrea Kalivodová</cp:lastModifiedBy>
  <cp:revision>2</cp:revision>
  <cp:lastPrinted>2015-11-19T13:57:00Z</cp:lastPrinted>
  <dcterms:created xsi:type="dcterms:W3CDTF">2017-02-10T10:37:00Z</dcterms:created>
  <dcterms:modified xsi:type="dcterms:W3CDTF">2017-02-10T10:37:00Z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