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CA" w:rsidRDefault="004102CA" w:rsidP="004102CA">
      <w:pPr>
        <w:rPr>
          <w:b/>
          <w:sz w:val="28"/>
          <w:szCs w:val="28"/>
          <w:u w:val="single"/>
        </w:rPr>
      </w:pPr>
      <w:r w:rsidRPr="00632BF5">
        <w:rPr>
          <w:b/>
          <w:sz w:val="28"/>
          <w:szCs w:val="28"/>
          <w:u w:val="single"/>
        </w:rPr>
        <w:t xml:space="preserve">Seminář č. </w:t>
      </w:r>
      <w:r w:rsidR="00A4030B">
        <w:rPr>
          <w:b/>
          <w:sz w:val="28"/>
          <w:szCs w:val="28"/>
          <w:u w:val="single"/>
        </w:rPr>
        <w:t>3</w:t>
      </w:r>
      <w:r w:rsidRPr="00632BF5">
        <w:rPr>
          <w:b/>
          <w:sz w:val="28"/>
          <w:szCs w:val="28"/>
          <w:u w:val="single"/>
        </w:rPr>
        <w:t xml:space="preserve"> – </w:t>
      </w:r>
      <w:r w:rsidR="00A265DA">
        <w:rPr>
          <w:b/>
          <w:sz w:val="28"/>
          <w:szCs w:val="28"/>
          <w:u w:val="single"/>
        </w:rPr>
        <w:t>N</w:t>
      </w:r>
      <w:bookmarkStart w:id="0" w:name="_GoBack"/>
      <w:bookmarkEnd w:id="0"/>
      <w:r w:rsidR="00A265DA">
        <w:rPr>
          <w:b/>
          <w:sz w:val="28"/>
          <w:szCs w:val="28"/>
          <w:u w:val="single"/>
        </w:rPr>
        <w:t>eurčitost v</w:t>
      </w:r>
      <w:r w:rsidR="004D043E">
        <w:rPr>
          <w:b/>
          <w:sz w:val="28"/>
          <w:szCs w:val="28"/>
          <w:u w:val="single"/>
        </w:rPr>
        <w:t> </w:t>
      </w:r>
      <w:r w:rsidR="00A265DA">
        <w:rPr>
          <w:b/>
          <w:sz w:val="28"/>
          <w:szCs w:val="28"/>
          <w:u w:val="single"/>
        </w:rPr>
        <w:t>právu</w:t>
      </w:r>
      <w:r w:rsidR="004D043E">
        <w:rPr>
          <w:b/>
          <w:sz w:val="28"/>
          <w:szCs w:val="28"/>
          <w:u w:val="single"/>
        </w:rPr>
        <w:t xml:space="preserve"> a právní pojmy</w:t>
      </w:r>
    </w:p>
    <w:p w:rsidR="004102CA" w:rsidRDefault="004102CA" w:rsidP="004102CA">
      <w:pPr>
        <w:rPr>
          <w:b/>
        </w:rPr>
      </w:pPr>
    </w:p>
    <w:p w:rsidR="00A265DA" w:rsidRDefault="00A265DA" w:rsidP="00A265DA">
      <w:pPr>
        <w:ind w:left="705" w:hanging="705"/>
        <w:jc w:val="both"/>
        <w:rPr>
          <w:b/>
        </w:rPr>
      </w:pPr>
      <w:r>
        <w:rPr>
          <w:b/>
        </w:rPr>
        <w:t>1)</w:t>
      </w:r>
      <w:r>
        <w:rPr>
          <w:b/>
        </w:rPr>
        <w:tab/>
        <w:t>Vyberte z následujících právních pojmů ty, které považujete za tzv. neurčité, a svůj názor odůvodněte. Přiřaďte tyto pojmy k právnímu odvětví a příp. konkrétním právním institutům. Pokuste se dovodit definici tzv. „neurčitého pojmu“</w:t>
      </w:r>
      <w:r w:rsidR="00C10126">
        <w:rPr>
          <w:b/>
        </w:rPr>
        <w:t>.</w:t>
      </w:r>
    </w:p>
    <w:p w:rsidR="00A265DA" w:rsidRDefault="00A265DA" w:rsidP="00A265DA">
      <w:pPr>
        <w:ind w:left="705" w:hanging="705"/>
        <w:rPr>
          <w:b/>
        </w:rPr>
      </w:pPr>
    </w:p>
    <w:p w:rsidR="00A265DA" w:rsidRPr="009E5178" w:rsidRDefault="00A265DA" w:rsidP="00A265DA">
      <w:pPr>
        <w:numPr>
          <w:ilvl w:val="0"/>
          <w:numId w:val="3"/>
        </w:numPr>
        <w:rPr>
          <w:b/>
        </w:rPr>
      </w:pPr>
      <w:r>
        <w:t>provozovatel vozidla</w:t>
      </w:r>
    </w:p>
    <w:p w:rsidR="00210502" w:rsidRPr="00B553A2" w:rsidRDefault="00210502" w:rsidP="00A265DA">
      <w:pPr>
        <w:numPr>
          <w:ilvl w:val="0"/>
          <w:numId w:val="3"/>
        </w:numPr>
        <w:rPr>
          <w:b/>
        </w:rPr>
      </w:pPr>
      <w:r>
        <w:t>škoda</w:t>
      </w:r>
    </w:p>
    <w:p w:rsidR="00A265DA" w:rsidRPr="00A23BED" w:rsidRDefault="00A265DA" w:rsidP="00A265DA">
      <w:pPr>
        <w:numPr>
          <w:ilvl w:val="0"/>
          <w:numId w:val="3"/>
        </w:numPr>
        <w:rPr>
          <w:b/>
        </w:rPr>
      </w:pPr>
      <w:r>
        <w:t>obviněný</w:t>
      </w:r>
    </w:p>
    <w:p w:rsidR="00A265DA" w:rsidRPr="00A23BED" w:rsidRDefault="00A265DA" w:rsidP="00A265DA">
      <w:pPr>
        <w:numPr>
          <w:ilvl w:val="0"/>
          <w:numId w:val="3"/>
        </w:numPr>
        <w:rPr>
          <w:b/>
        </w:rPr>
      </w:pPr>
      <w:r>
        <w:t>dobrá víra</w:t>
      </w:r>
    </w:p>
    <w:p w:rsidR="00AF436C" w:rsidRPr="00042301" w:rsidRDefault="00A265DA" w:rsidP="00042301">
      <w:pPr>
        <w:numPr>
          <w:ilvl w:val="0"/>
          <w:numId w:val="3"/>
        </w:numPr>
      </w:pPr>
      <w:r w:rsidRPr="00A265DA">
        <w:t>množství větší než malé</w:t>
      </w:r>
    </w:p>
    <w:p w:rsidR="00A7293F" w:rsidRDefault="00A265DA" w:rsidP="00042301">
      <w:pPr>
        <w:numPr>
          <w:ilvl w:val="0"/>
          <w:numId w:val="3"/>
        </w:numPr>
      </w:pPr>
      <w:r w:rsidRPr="00A265DA">
        <w:t>veřejný zájem</w:t>
      </w:r>
    </w:p>
    <w:p w:rsidR="00A265DA" w:rsidRDefault="00A265DA" w:rsidP="00A265DA">
      <w:pPr>
        <w:numPr>
          <w:ilvl w:val="0"/>
          <w:numId w:val="3"/>
        </w:numPr>
      </w:pPr>
      <w:r>
        <w:t>dobré mravy</w:t>
      </w:r>
    </w:p>
    <w:p w:rsidR="004102CA" w:rsidRDefault="004102CA" w:rsidP="004102CA">
      <w:pPr>
        <w:rPr>
          <w:b/>
        </w:rPr>
      </w:pPr>
    </w:p>
    <w:p w:rsidR="00210502" w:rsidRDefault="004B0F2F" w:rsidP="004B0F2F">
      <w:pPr>
        <w:ind w:left="705" w:hanging="705"/>
        <w:rPr>
          <w:b/>
        </w:rPr>
      </w:pPr>
      <w:r>
        <w:rPr>
          <w:b/>
        </w:rPr>
        <w:t>2)</w:t>
      </w:r>
      <w:r>
        <w:rPr>
          <w:b/>
        </w:rPr>
        <w:tab/>
        <w:t>Pře</w:t>
      </w:r>
      <w:r w:rsidR="00210502">
        <w:rPr>
          <w:b/>
        </w:rPr>
        <w:t xml:space="preserve">čtěte si výňatek z rozsudku Nejvyššího soudu ČR </w:t>
      </w:r>
      <w:proofErr w:type="spellStart"/>
      <w:r w:rsidR="00210502">
        <w:rPr>
          <w:b/>
        </w:rPr>
        <w:t>sp</w:t>
      </w:r>
      <w:proofErr w:type="spellEnd"/>
      <w:r w:rsidR="00210502">
        <w:rPr>
          <w:b/>
        </w:rPr>
        <w:t>. zn.</w:t>
      </w:r>
      <w:r w:rsidR="00210502" w:rsidRPr="00210502">
        <w:rPr>
          <w:b/>
        </w:rPr>
        <w:t xml:space="preserve"> </w:t>
      </w:r>
      <w:r w:rsidR="00210502" w:rsidRPr="00BE58B0">
        <w:rPr>
          <w:b/>
        </w:rPr>
        <w:t xml:space="preserve">33 </w:t>
      </w:r>
      <w:proofErr w:type="spellStart"/>
      <w:r w:rsidR="00210502" w:rsidRPr="00BE58B0">
        <w:rPr>
          <w:b/>
        </w:rPr>
        <w:t>Cdo</w:t>
      </w:r>
      <w:proofErr w:type="spellEnd"/>
      <w:r w:rsidR="00210502" w:rsidRPr="00BE58B0">
        <w:rPr>
          <w:b/>
        </w:rPr>
        <w:t xml:space="preserve"> 657/2008, ze dne </w:t>
      </w:r>
      <w:proofErr w:type="gramStart"/>
      <w:r w:rsidR="00210502" w:rsidRPr="00BE58B0">
        <w:rPr>
          <w:b/>
        </w:rPr>
        <w:t>23.9.2009</w:t>
      </w:r>
      <w:proofErr w:type="gramEnd"/>
      <w:r w:rsidR="00210502">
        <w:rPr>
          <w:b/>
        </w:rPr>
        <w:t xml:space="preserve"> a přemýšlejte o následujících problémech:</w:t>
      </w:r>
      <w:r>
        <w:rPr>
          <w:b/>
        </w:rPr>
        <w:t xml:space="preserve"> </w:t>
      </w:r>
    </w:p>
    <w:p w:rsidR="00210502" w:rsidRDefault="00210502" w:rsidP="004B0F2F">
      <w:pPr>
        <w:ind w:left="705" w:hanging="705"/>
        <w:rPr>
          <w:b/>
        </w:rPr>
      </w:pPr>
    </w:p>
    <w:p w:rsidR="004102CA" w:rsidRDefault="00210502" w:rsidP="00210502">
      <w:pPr>
        <w:ind w:left="705"/>
      </w:pPr>
      <w:r>
        <w:t>a</w:t>
      </w:r>
      <w:r w:rsidRPr="00210502">
        <w:t xml:space="preserve">) </w:t>
      </w:r>
      <w:r w:rsidR="004B0F2F" w:rsidRPr="00210502">
        <w:t xml:space="preserve">Mají číslovky </w:t>
      </w:r>
      <w:r w:rsidRPr="00210502">
        <w:t xml:space="preserve">(resp. číselné pojmy) </w:t>
      </w:r>
      <w:r w:rsidR="004B0F2F" w:rsidRPr="00210502">
        <w:t>v právu vždy přesný význam?</w:t>
      </w:r>
      <w:r w:rsidRPr="00210502">
        <w:t xml:space="preserve"> </w:t>
      </w:r>
    </w:p>
    <w:p w:rsidR="00210502" w:rsidRDefault="00210502" w:rsidP="00210502">
      <w:pPr>
        <w:ind w:left="705"/>
      </w:pPr>
      <w:r>
        <w:t>b) Čím byla způsobena neurčitost smluvního ujednání co do kupní ceny?</w:t>
      </w:r>
    </w:p>
    <w:p w:rsidR="00210502" w:rsidRDefault="00210502" w:rsidP="00210502">
      <w:pPr>
        <w:ind w:left="705"/>
      </w:pPr>
      <w:r>
        <w:t>c) Jakými metodami soudy v posuzované věci odstraňovaly tento výkladový problém?</w:t>
      </w:r>
    </w:p>
    <w:p w:rsidR="00210502" w:rsidRPr="00210502" w:rsidRDefault="00210502" w:rsidP="00210502">
      <w:pPr>
        <w:ind w:left="705"/>
      </w:pPr>
      <w:r>
        <w:t>d) Jaký je Váš názor na řešení věci NS ČR v dovolacím řízení?</w:t>
      </w:r>
    </w:p>
    <w:p w:rsidR="004B0F2F" w:rsidRDefault="001E0EC9" w:rsidP="004B0F2F">
      <w:pPr>
        <w:ind w:left="705" w:hanging="705"/>
        <w:rPr>
          <w:b/>
        </w:rPr>
      </w:pPr>
      <w:r>
        <w:rPr>
          <w:b/>
        </w:rPr>
        <w:t>.</w:t>
      </w:r>
    </w:p>
    <w:p w:rsidR="004B0F2F" w:rsidRDefault="004B0F2F" w:rsidP="004102CA">
      <w:pPr>
        <w:rPr>
          <w:b/>
        </w:rPr>
      </w:pPr>
    </w:p>
    <w:p w:rsidR="0050298C" w:rsidRDefault="00042301" w:rsidP="0050298C">
      <w:pPr>
        <w:ind w:left="708" w:hanging="705"/>
        <w:jc w:val="both"/>
        <w:rPr>
          <w:b/>
        </w:rPr>
      </w:pPr>
      <w:r w:rsidRPr="004D043E">
        <w:rPr>
          <w:b/>
        </w:rPr>
        <w:t>3)</w:t>
      </w:r>
      <w:r>
        <w:tab/>
      </w:r>
      <w:r w:rsidRPr="004D043E">
        <w:rPr>
          <w:b/>
        </w:rPr>
        <w:t>Interpretujte níže uvedená ustanovení zákona č. 150/2002 Sb.</w:t>
      </w:r>
      <w:r w:rsidR="0050298C" w:rsidRPr="004D043E">
        <w:rPr>
          <w:b/>
        </w:rPr>
        <w:t>, soudního řádu správního</w:t>
      </w:r>
      <w:r w:rsidR="009C1D8A">
        <w:rPr>
          <w:b/>
        </w:rPr>
        <w:t xml:space="preserve"> (dále jen „</w:t>
      </w:r>
      <w:proofErr w:type="spellStart"/>
      <w:proofErr w:type="gramStart"/>
      <w:r w:rsidR="009C1D8A">
        <w:rPr>
          <w:b/>
        </w:rPr>
        <w:t>s.ř.</w:t>
      </w:r>
      <w:proofErr w:type="gramEnd"/>
      <w:r w:rsidR="009C1D8A">
        <w:rPr>
          <w:b/>
        </w:rPr>
        <w:t>s</w:t>
      </w:r>
      <w:proofErr w:type="spellEnd"/>
      <w:r w:rsidR="009C1D8A">
        <w:rPr>
          <w:b/>
        </w:rPr>
        <w:t>.“)</w:t>
      </w:r>
      <w:r w:rsidRPr="004D043E">
        <w:rPr>
          <w:b/>
        </w:rPr>
        <w:t xml:space="preserve"> a vyložte, co znamená pojem </w:t>
      </w:r>
      <w:r w:rsidR="0050298C" w:rsidRPr="004D043E">
        <w:rPr>
          <w:b/>
          <w:i/>
        </w:rPr>
        <w:t>„den, který určil počátek lhůty“</w:t>
      </w:r>
      <w:r w:rsidR="0050298C" w:rsidRPr="004D043E">
        <w:rPr>
          <w:b/>
        </w:rPr>
        <w:t xml:space="preserve">. </w:t>
      </w:r>
    </w:p>
    <w:p w:rsidR="009C1D8A" w:rsidRDefault="009C1D8A" w:rsidP="0050298C">
      <w:pPr>
        <w:ind w:left="708" w:hanging="705"/>
        <w:jc w:val="both"/>
        <w:rPr>
          <w:b/>
        </w:rPr>
      </w:pPr>
    </w:p>
    <w:p w:rsidR="009C1D8A" w:rsidRPr="0050298C" w:rsidRDefault="009C1D8A" w:rsidP="009C1D8A">
      <w:pPr>
        <w:ind w:left="1413" w:hanging="705"/>
        <w:rPr>
          <w:i/>
        </w:rPr>
      </w:pPr>
      <w:r w:rsidRPr="0050298C">
        <w:rPr>
          <w:i/>
        </w:rPr>
        <w:t>§ 40</w:t>
      </w:r>
    </w:p>
    <w:p w:rsidR="009C1D8A" w:rsidRDefault="009C1D8A" w:rsidP="009C1D8A">
      <w:pPr>
        <w:ind w:left="1413" w:hanging="705"/>
      </w:pPr>
    </w:p>
    <w:p w:rsidR="009C1D8A" w:rsidRPr="0050298C" w:rsidRDefault="009C1D8A" w:rsidP="009C1D8A">
      <w:pPr>
        <w:widowControl w:val="0"/>
        <w:autoSpaceDE w:val="0"/>
        <w:autoSpaceDN w:val="0"/>
        <w:adjustRightInd w:val="0"/>
        <w:ind w:left="705"/>
        <w:jc w:val="both"/>
        <w:rPr>
          <w:rFonts w:ascii="Garamond" w:hAnsi="Garamond" w:cs="Arial"/>
          <w:i/>
        </w:rPr>
      </w:pPr>
      <w:r w:rsidRPr="0050298C">
        <w:rPr>
          <w:rFonts w:ascii="Garamond" w:hAnsi="Garamond" w:cs="Arial"/>
          <w:i/>
        </w:rPr>
        <w:t xml:space="preserve">(1) Lhůta stanovená tímto zákonem, výzvou nebo rozhodnutím soudu počíná běžet počátkem dne následujícího poté, kdy došlo ke skutečnosti určující její počátek. To neplatí o lhůtách stanovených podle hodin. </w:t>
      </w:r>
    </w:p>
    <w:p w:rsidR="009C1D8A" w:rsidRPr="0050298C" w:rsidRDefault="009C1D8A" w:rsidP="009C1D8A">
      <w:pPr>
        <w:ind w:left="1413" w:hanging="705"/>
        <w:rPr>
          <w:rFonts w:ascii="Garamond" w:hAnsi="Garamond"/>
          <w:i/>
        </w:rPr>
      </w:pPr>
    </w:p>
    <w:p w:rsidR="009C1D8A" w:rsidRDefault="009C1D8A" w:rsidP="009C1D8A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  <w:sz w:val="16"/>
          <w:szCs w:val="16"/>
        </w:rPr>
      </w:pPr>
      <w:r w:rsidRPr="0050298C">
        <w:rPr>
          <w:rFonts w:ascii="Garamond" w:hAnsi="Garamond" w:cs="Arial"/>
          <w:i/>
        </w:rPr>
        <w:t xml:space="preserve">(2) Lhůta určená podle týdnů, měsíců nebo roků končí uplynutím dne, který se svým označením </w:t>
      </w:r>
      <w:proofErr w:type="gramStart"/>
      <w:r w:rsidRPr="0050298C">
        <w:rPr>
          <w:rFonts w:ascii="Garamond" w:hAnsi="Garamond" w:cs="Arial"/>
          <w:i/>
        </w:rPr>
        <w:t xml:space="preserve">shoduje s </w:t>
      </w:r>
      <w:r w:rsidRPr="009C1D8A">
        <w:rPr>
          <w:rFonts w:ascii="Garamond" w:hAnsi="Garamond" w:cs="Arial"/>
          <w:b/>
          <w:i/>
        </w:rPr>
        <w:t>dnem</w:t>
      </w:r>
      <w:proofErr w:type="gramEnd"/>
      <w:r w:rsidRPr="009C1D8A">
        <w:rPr>
          <w:rFonts w:ascii="Garamond" w:hAnsi="Garamond" w:cs="Arial"/>
          <w:b/>
          <w:i/>
        </w:rPr>
        <w:t>, který určil počátek lhůty.</w:t>
      </w:r>
      <w:r w:rsidRPr="0050298C">
        <w:rPr>
          <w:rFonts w:ascii="Garamond" w:hAnsi="Garamond" w:cs="Arial"/>
          <w:i/>
        </w:rPr>
        <w:t xml:space="preserve"> Není-li takový den v měsíci, končí lhůta uplynutím posledního dne tohoto měsíce. </w:t>
      </w:r>
    </w:p>
    <w:p w:rsidR="0050298C" w:rsidRDefault="0050298C" w:rsidP="0050298C">
      <w:pPr>
        <w:ind w:left="708" w:hanging="705"/>
        <w:jc w:val="both"/>
      </w:pPr>
    </w:p>
    <w:p w:rsidR="004646BD" w:rsidRDefault="009C1D8A" w:rsidP="0050298C">
      <w:pPr>
        <w:ind w:left="708"/>
        <w:jc w:val="both"/>
      </w:pPr>
      <w:r>
        <w:t xml:space="preserve">a) </w:t>
      </w:r>
      <w:r w:rsidR="0050298C">
        <w:t>Předpokládejme, že lhůta</w:t>
      </w:r>
      <w:r w:rsidR="00A4030B">
        <w:t xml:space="preserve"> v délce trvání</w:t>
      </w:r>
      <w:r w:rsidR="0050298C">
        <w:t xml:space="preserve"> jednoho týdne stanovená výzvou soudu počala běžet ve čtvrtek. Kterého dne v týdnu skončí běh této lhůty? Odůvodněte a diskutujte o příp. výkladových alternativách. </w:t>
      </w:r>
    </w:p>
    <w:p w:rsidR="009C1D8A" w:rsidRDefault="009C1D8A" w:rsidP="0050298C">
      <w:pPr>
        <w:ind w:left="708"/>
        <w:jc w:val="both"/>
      </w:pPr>
    </w:p>
    <w:p w:rsidR="009C1D8A" w:rsidRDefault="009C1D8A" w:rsidP="0050298C">
      <w:pPr>
        <w:ind w:left="708"/>
        <w:jc w:val="both"/>
      </w:pPr>
      <w:r>
        <w:t xml:space="preserve">b) Předpokládejme, že usnesení krajského soudu o odmítnutí žaloby bylo doručeno žalobce dne 29. 3. 2016 v úterý. Který den skončí lhůta pro podání kasační stížnosti, víte-li, že činí dva týdny </w:t>
      </w:r>
      <w:r w:rsidRPr="009C1D8A">
        <w:t>po doručení rozhodnutí, a bylo-li vydáno opravné usnesení, běží tato lhůta zn</w:t>
      </w:r>
      <w:r>
        <w:t>ovu od doručení tohoto usnesení (§ 106 odst. 2 věta první s. ř. s.)</w:t>
      </w:r>
    </w:p>
    <w:p w:rsidR="001E0EC9" w:rsidRDefault="001E0EC9" w:rsidP="0050298C">
      <w:pPr>
        <w:ind w:left="708"/>
        <w:jc w:val="both"/>
      </w:pPr>
    </w:p>
    <w:p w:rsidR="001E0EC9" w:rsidRDefault="001E0EC9" w:rsidP="0050298C">
      <w:pPr>
        <w:ind w:left="708"/>
        <w:jc w:val="both"/>
      </w:pPr>
      <w:r>
        <w:t xml:space="preserve">c) Předpokládejme, že lhůta k doplnění žaloby byla stanovena v délce jednoho měsíce od doručení výzvy k doplnění, přičemž tato výzva byla doručena v pátek 29. 1. 2016. </w:t>
      </w:r>
      <w:r>
        <w:lastRenderedPageBreak/>
        <w:t xml:space="preserve">Který den byl rozhodný pro určení počátku běhu lhůty, kdy začala lhůta běžet a který den skončila? </w:t>
      </w:r>
    </w:p>
    <w:p w:rsidR="0050298C" w:rsidRDefault="0050298C" w:rsidP="00042301">
      <w:pPr>
        <w:ind w:left="708" w:hanging="705"/>
      </w:pPr>
    </w:p>
    <w:sectPr w:rsidR="0050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F28"/>
    <w:multiLevelType w:val="hybridMultilevel"/>
    <w:tmpl w:val="FF4E076A"/>
    <w:lvl w:ilvl="0" w:tplc="0405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861FD0"/>
    <w:multiLevelType w:val="hybridMultilevel"/>
    <w:tmpl w:val="433CBF50"/>
    <w:lvl w:ilvl="0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6528C2"/>
    <w:multiLevelType w:val="hybridMultilevel"/>
    <w:tmpl w:val="A1B6538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BC185A"/>
    <w:multiLevelType w:val="hybridMultilevel"/>
    <w:tmpl w:val="C2A234D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8247BAC"/>
    <w:multiLevelType w:val="multilevel"/>
    <w:tmpl w:val="433CBF5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762862"/>
    <w:multiLevelType w:val="hybridMultilevel"/>
    <w:tmpl w:val="4440DCF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2CA"/>
    <w:rsid w:val="00042301"/>
    <w:rsid w:val="00084F15"/>
    <w:rsid w:val="00191BD2"/>
    <w:rsid w:val="001C0A05"/>
    <w:rsid w:val="001E0EC9"/>
    <w:rsid w:val="00210502"/>
    <w:rsid w:val="002F3F20"/>
    <w:rsid w:val="003C0FD0"/>
    <w:rsid w:val="003C1951"/>
    <w:rsid w:val="003F0E0E"/>
    <w:rsid w:val="004102CA"/>
    <w:rsid w:val="00460160"/>
    <w:rsid w:val="004646BD"/>
    <w:rsid w:val="004B0F2F"/>
    <w:rsid w:val="004D043E"/>
    <w:rsid w:val="0050298C"/>
    <w:rsid w:val="006140B8"/>
    <w:rsid w:val="009C1D8A"/>
    <w:rsid w:val="009E3D3B"/>
    <w:rsid w:val="009E5178"/>
    <w:rsid w:val="00A23BED"/>
    <w:rsid w:val="00A265DA"/>
    <w:rsid w:val="00A4030B"/>
    <w:rsid w:val="00A7293F"/>
    <w:rsid w:val="00AF436C"/>
    <w:rsid w:val="00B553A2"/>
    <w:rsid w:val="00C10126"/>
    <w:rsid w:val="00C36E5C"/>
    <w:rsid w:val="00F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32FD0-FE77-4A71-838A-5B01741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2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subject/>
  <dc:creator>Lenovo</dc:creator>
  <cp:keywords/>
  <dc:description/>
  <cp:lastModifiedBy>luckyluke</cp:lastModifiedBy>
  <cp:revision>4</cp:revision>
  <dcterms:created xsi:type="dcterms:W3CDTF">2016-03-26T14:26:00Z</dcterms:created>
  <dcterms:modified xsi:type="dcterms:W3CDTF">2016-03-27T15:18:00Z</dcterms:modified>
</cp:coreProperties>
</file>