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E2" w:rsidRPr="00B80423" w:rsidRDefault="00800BE2" w:rsidP="00C77B66">
      <w:pPr>
        <w:spacing w:line="240" w:lineRule="auto"/>
        <w:jc w:val="both"/>
        <w:rPr>
          <w:rFonts w:ascii="Times New Roman" w:hAnsi="Times New Roman"/>
          <w:b/>
          <w:sz w:val="24"/>
          <w:szCs w:val="24"/>
        </w:rPr>
      </w:pPr>
      <w:r w:rsidRPr="00B80423">
        <w:rPr>
          <w:rFonts w:ascii="Times New Roman" w:hAnsi="Times New Roman"/>
          <w:b/>
          <w:sz w:val="24"/>
          <w:szCs w:val="24"/>
        </w:rPr>
        <w:t xml:space="preserve">Seminární cvičení č. </w:t>
      </w:r>
      <w:r w:rsidR="00A94BDC">
        <w:rPr>
          <w:rFonts w:ascii="Times New Roman" w:hAnsi="Times New Roman"/>
          <w:b/>
          <w:sz w:val="24"/>
          <w:szCs w:val="24"/>
        </w:rPr>
        <w:t>4</w:t>
      </w:r>
      <w:r w:rsidR="005111CD">
        <w:rPr>
          <w:rFonts w:ascii="Times New Roman" w:hAnsi="Times New Roman"/>
          <w:b/>
          <w:sz w:val="24"/>
          <w:szCs w:val="24"/>
        </w:rPr>
        <w:t xml:space="preserve"> -</w:t>
      </w:r>
      <w:r w:rsidR="00CE50EE" w:rsidRPr="00B80423">
        <w:rPr>
          <w:rFonts w:ascii="Times New Roman" w:hAnsi="Times New Roman"/>
          <w:b/>
          <w:sz w:val="24"/>
          <w:szCs w:val="24"/>
        </w:rPr>
        <w:t xml:space="preserve"> 201</w:t>
      </w:r>
      <w:r w:rsidR="00206589" w:rsidRPr="00B80423">
        <w:rPr>
          <w:rFonts w:ascii="Times New Roman" w:hAnsi="Times New Roman"/>
          <w:b/>
          <w:sz w:val="24"/>
          <w:szCs w:val="24"/>
        </w:rPr>
        <w:t>8</w:t>
      </w:r>
    </w:p>
    <w:p w:rsidR="00CE50EE" w:rsidRPr="00B80423" w:rsidRDefault="00F369A6" w:rsidP="00C77B66">
      <w:pPr>
        <w:pStyle w:val="Nadpis2"/>
        <w:jc w:val="both"/>
        <w:rPr>
          <w:rFonts w:ascii="Times New Roman" w:hAnsi="Times New Roman"/>
          <w:b/>
          <w:bCs/>
          <w:iCs/>
          <w:sz w:val="24"/>
          <w:szCs w:val="24"/>
        </w:rPr>
      </w:pPr>
      <w:r w:rsidRPr="00B80423">
        <w:rPr>
          <w:rFonts w:ascii="Times New Roman" w:hAnsi="Times New Roman"/>
          <w:b/>
          <w:bCs/>
          <w:iCs/>
          <w:sz w:val="24"/>
          <w:szCs w:val="24"/>
        </w:rPr>
        <w:t xml:space="preserve">Cílem </w:t>
      </w:r>
      <w:r w:rsidR="00CE50EE" w:rsidRPr="00B80423">
        <w:rPr>
          <w:rFonts w:ascii="Times New Roman" w:hAnsi="Times New Roman"/>
          <w:b/>
          <w:bCs/>
          <w:iCs/>
          <w:sz w:val="24"/>
          <w:szCs w:val="24"/>
        </w:rPr>
        <w:t>semináře je vysvětl</w:t>
      </w:r>
      <w:r w:rsidR="00C77B66" w:rsidRPr="00B80423">
        <w:rPr>
          <w:rFonts w:ascii="Times New Roman" w:hAnsi="Times New Roman"/>
          <w:b/>
          <w:bCs/>
          <w:iCs/>
          <w:sz w:val="24"/>
          <w:szCs w:val="24"/>
        </w:rPr>
        <w:t>it uvedené problémy a otázky:</w:t>
      </w:r>
    </w:p>
    <w:p w:rsidR="00206589" w:rsidRPr="00691747" w:rsidRDefault="00A94BDC" w:rsidP="00E036F3">
      <w:pPr>
        <w:widowControl w:val="0"/>
        <w:autoSpaceDE w:val="0"/>
        <w:autoSpaceDN w:val="0"/>
        <w:adjustRightInd w:val="0"/>
        <w:spacing w:after="0"/>
        <w:jc w:val="both"/>
        <w:rPr>
          <w:rFonts w:ascii="Times New Roman" w:hAnsi="Times New Roman"/>
          <w:b/>
          <w:bCs/>
          <w:i/>
          <w:iCs/>
          <w:color w:val="FF0000"/>
          <w:sz w:val="24"/>
          <w:szCs w:val="24"/>
        </w:rPr>
      </w:pPr>
      <w:r w:rsidRPr="00691747">
        <w:rPr>
          <w:rFonts w:ascii="Times New Roman" w:hAnsi="Times New Roman"/>
          <w:b/>
          <w:bCs/>
          <w:i/>
          <w:iCs/>
          <w:color w:val="000000"/>
          <w:sz w:val="24"/>
          <w:szCs w:val="24"/>
        </w:rPr>
        <w:t>a</w:t>
      </w:r>
      <w:r w:rsidR="00E036F3" w:rsidRPr="00691747">
        <w:rPr>
          <w:rFonts w:ascii="Times New Roman" w:hAnsi="Times New Roman"/>
          <w:b/>
          <w:bCs/>
          <w:i/>
          <w:iCs/>
          <w:color w:val="000000"/>
          <w:sz w:val="24"/>
          <w:szCs w:val="24"/>
        </w:rPr>
        <w:t xml:space="preserve">) </w:t>
      </w:r>
      <w:r w:rsidR="00EA2BE4" w:rsidRPr="00691747">
        <w:rPr>
          <w:rFonts w:ascii="Times New Roman" w:hAnsi="Times New Roman"/>
          <w:b/>
          <w:bCs/>
          <w:i/>
          <w:iCs/>
          <w:color w:val="000000"/>
          <w:sz w:val="24"/>
          <w:szCs w:val="24"/>
        </w:rPr>
        <w:t xml:space="preserve">Kritika právního </w:t>
      </w:r>
      <w:r w:rsidR="00206589" w:rsidRPr="00691747">
        <w:rPr>
          <w:rFonts w:ascii="Times New Roman" w:hAnsi="Times New Roman"/>
          <w:b/>
          <w:bCs/>
          <w:i/>
          <w:iCs/>
          <w:color w:val="000000"/>
          <w:sz w:val="24"/>
          <w:szCs w:val="24"/>
        </w:rPr>
        <w:t>pozitivismu</w:t>
      </w:r>
      <w:r w:rsidR="00EA2BE4" w:rsidRPr="00691747">
        <w:rPr>
          <w:rFonts w:ascii="Times New Roman" w:hAnsi="Times New Roman"/>
          <w:b/>
          <w:bCs/>
          <w:i/>
          <w:iCs/>
          <w:color w:val="000000"/>
          <w:sz w:val="24"/>
          <w:szCs w:val="24"/>
        </w:rPr>
        <w:t xml:space="preserve">: který formalismus je nutné kritizovat? </w:t>
      </w:r>
      <w:r w:rsidRPr="00691747">
        <w:rPr>
          <w:rFonts w:ascii="Times New Roman" w:hAnsi="Times New Roman"/>
          <w:b/>
          <w:bCs/>
          <w:i/>
          <w:iCs/>
          <w:color w:val="000000"/>
          <w:sz w:val="24"/>
          <w:szCs w:val="24"/>
        </w:rPr>
        <w:t>Dokončení z minulé hodiny</w:t>
      </w:r>
    </w:p>
    <w:p w:rsidR="00CE50EE" w:rsidRPr="00691747" w:rsidRDefault="00A94BDC" w:rsidP="00C77B66">
      <w:pPr>
        <w:widowControl w:val="0"/>
        <w:autoSpaceDE w:val="0"/>
        <w:autoSpaceDN w:val="0"/>
        <w:adjustRightInd w:val="0"/>
        <w:spacing w:after="0"/>
        <w:jc w:val="both"/>
        <w:rPr>
          <w:rFonts w:ascii="Times New Roman" w:hAnsi="Times New Roman"/>
          <w:b/>
          <w:bCs/>
          <w:i/>
          <w:iCs/>
          <w:color w:val="000000"/>
          <w:sz w:val="24"/>
          <w:szCs w:val="24"/>
        </w:rPr>
      </w:pPr>
      <w:r w:rsidRPr="00691747">
        <w:rPr>
          <w:rFonts w:ascii="Times New Roman" w:hAnsi="Times New Roman"/>
          <w:b/>
          <w:bCs/>
          <w:i/>
          <w:iCs/>
          <w:color w:val="000000"/>
          <w:sz w:val="24"/>
          <w:szCs w:val="24"/>
        </w:rPr>
        <w:t xml:space="preserve">b) </w:t>
      </w:r>
      <w:proofErr w:type="spellStart"/>
      <w:r w:rsidRPr="00691747">
        <w:rPr>
          <w:rFonts w:ascii="Times New Roman" w:hAnsi="Times New Roman"/>
          <w:b/>
          <w:bCs/>
          <w:i/>
          <w:iCs/>
          <w:color w:val="000000"/>
          <w:sz w:val="24"/>
          <w:szCs w:val="24"/>
        </w:rPr>
        <w:t>Radbruchova</w:t>
      </w:r>
      <w:proofErr w:type="spellEnd"/>
      <w:r w:rsidRPr="00691747">
        <w:rPr>
          <w:rFonts w:ascii="Times New Roman" w:hAnsi="Times New Roman"/>
          <w:b/>
          <w:bCs/>
          <w:i/>
          <w:iCs/>
          <w:color w:val="000000"/>
          <w:sz w:val="24"/>
          <w:szCs w:val="24"/>
        </w:rPr>
        <w:t xml:space="preserve"> formule: význam a kritika</w:t>
      </w:r>
    </w:p>
    <w:p w:rsidR="00A94BDC" w:rsidRPr="00691747" w:rsidRDefault="00A94BDC" w:rsidP="00C77B66">
      <w:pPr>
        <w:widowControl w:val="0"/>
        <w:autoSpaceDE w:val="0"/>
        <w:autoSpaceDN w:val="0"/>
        <w:adjustRightInd w:val="0"/>
        <w:spacing w:after="0"/>
        <w:jc w:val="both"/>
        <w:rPr>
          <w:rFonts w:ascii="Times New Roman" w:hAnsi="Times New Roman"/>
          <w:b/>
          <w:bCs/>
          <w:i/>
          <w:iCs/>
          <w:color w:val="000000"/>
          <w:sz w:val="24"/>
          <w:szCs w:val="24"/>
        </w:rPr>
      </w:pPr>
      <w:r w:rsidRPr="00691747">
        <w:rPr>
          <w:rFonts w:ascii="Times New Roman" w:hAnsi="Times New Roman"/>
          <w:b/>
          <w:bCs/>
          <w:i/>
          <w:iCs/>
          <w:color w:val="000000"/>
          <w:sz w:val="24"/>
          <w:szCs w:val="24"/>
        </w:rPr>
        <w:t xml:space="preserve">c) </w:t>
      </w:r>
      <w:r w:rsidR="00691747">
        <w:rPr>
          <w:rFonts w:ascii="Times New Roman" w:hAnsi="Times New Roman"/>
          <w:b/>
          <w:bCs/>
          <w:i/>
          <w:iCs/>
          <w:color w:val="000000"/>
          <w:sz w:val="24"/>
          <w:szCs w:val="24"/>
        </w:rPr>
        <w:t>Analýza  př</w:t>
      </w:r>
      <w:r w:rsidRPr="00691747">
        <w:rPr>
          <w:rFonts w:ascii="Times New Roman" w:hAnsi="Times New Roman"/>
          <w:b/>
          <w:bCs/>
          <w:i/>
          <w:iCs/>
          <w:color w:val="000000"/>
          <w:sz w:val="24"/>
          <w:szCs w:val="24"/>
        </w:rPr>
        <w:t>ípad</w:t>
      </w:r>
      <w:r w:rsidR="00691747">
        <w:rPr>
          <w:rFonts w:ascii="Times New Roman" w:hAnsi="Times New Roman"/>
          <w:b/>
          <w:bCs/>
          <w:i/>
          <w:iCs/>
          <w:color w:val="000000"/>
          <w:sz w:val="24"/>
          <w:szCs w:val="24"/>
        </w:rPr>
        <w:t>u</w:t>
      </w:r>
      <w:r w:rsidRPr="00691747">
        <w:rPr>
          <w:rFonts w:ascii="Times New Roman" w:hAnsi="Times New Roman"/>
          <w:b/>
          <w:bCs/>
          <w:i/>
          <w:iCs/>
          <w:color w:val="000000"/>
          <w:sz w:val="24"/>
          <w:szCs w:val="24"/>
        </w:rPr>
        <w:t xml:space="preserve"> „Berlínská zeď“</w:t>
      </w:r>
      <w:r w:rsidR="00691747">
        <w:rPr>
          <w:rFonts w:ascii="Times New Roman" w:hAnsi="Times New Roman"/>
          <w:b/>
          <w:bCs/>
          <w:i/>
          <w:iCs/>
          <w:color w:val="000000"/>
          <w:sz w:val="24"/>
          <w:szCs w:val="24"/>
        </w:rPr>
        <w:t xml:space="preserve"> a </w:t>
      </w:r>
      <w:r w:rsidRPr="00691747">
        <w:rPr>
          <w:rFonts w:ascii="Times New Roman" w:hAnsi="Times New Roman"/>
          <w:b/>
          <w:bCs/>
          <w:i/>
          <w:iCs/>
          <w:color w:val="000000"/>
          <w:sz w:val="24"/>
          <w:szCs w:val="24"/>
        </w:rPr>
        <w:t xml:space="preserve"> </w:t>
      </w:r>
      <w:proofErr w:type="spellStart"/>
      <w:r w:rsidRPr="00691747">
        <w:rPr>
          <w:rFonts w:ascii="Times New Roman" w:hAnsi="Times New Roman"/>
          <w:b/>
          <w:bCs/>
          <w:i/>
          <w:iCs/>
          <w:color w:val="000000"/>
          <w:sz w:val="24"/>
          <w:szCs w:val="24"/>
        </w:rPr>
        <w:t>Alexyho</w:t>
      </w:r>
      <w:proofErr w:type="spellEnd"/>
      <w:r w:rsidRPr="00691747">
        <w:rPr>
          <w:rFonts w:ascii="Times New Roman" w:hAnsi="Times New Roman"/>
          <w:b/>
          <w:bCs/>
          <w:i/>
          <w:iCs/>
          <w:color w:val="000000"/>
          <w:sz w:val="24"/>
          <w:szCs w:val="24"/>
        </w:rPr>
        <w:t xml:space="preserve"> trilema </w:t>
      </w:r>
    </w:p>
    <w:p w:rsidR="00A94BDC" w:rsidRPr="00691747" w:rsidRDefault="00A94BDC" w:rsidP="00C77B66">
      <w:pPr>
        <w:widowControl w:val="0"/>
        <w:autoSpaceDE w:val="0"/>
        <w:autoSpaceDN w:val="0"/>
        <w:adjustRightInd w:val="0"/>
        <w:spacing w:after="0"/>
        <w:jc w:val="both"/>
        <w:rPr>
          <w:rFonts w:ascii="Times New Roman" w:hAnsi="Times New Roman"/>
          <w:b/>
          <w:bCs/>
          <w:i/>
          <w:iCs/>
          <w:color w:val="000000"/>
          <w:sz w:val="24"/>
          <w:szCs w:val="24"/>
        </w:rPr>
      </w:pPr>
      <w:r w:rsidRPr="00691747">
        <w:rPr>
          <w:rFonts w:ascii="Times New Roman" w:hAnsi="Times New Roman"/>
          <w:b/>
          <w:bCs/>
          <w:i/>
          <w:iCs/>
          <w:color w:val="000000"/>
          <w:sz w:val="24"/>
          <w:szCs w:val="24"/>
        </w:rPr>
        <w:t xml:space="preserve">d) </w:t>
      </w:r>
      <w:proofErr w:type="spellStart"/>
      <w:r w:rsidRPr="00691747">
        <w:rPr>
          <w:rFonts w:ascii="Times New Roman" w:hAnsi="Times New Roman"/>
          <w:b/>
          <w:bCs/>
          <w:i/>
          <w:iCs/>
          <w:color w:val="000000"/>
          <w:sz w:val="24"/>
          <w:szCs w:val="24"/>
        </w:rPr>
        <w:t>Hartova</w:t>
      </w:r>
      <w:proofErr w:type="spellEnd"/>
      <w:r w:rsidRPr="00691747">
        <w:rPr>
          <w:rFonts w:ascii="Times New Roman" w:hAnsi="Times New Roman"/>
          <w:b/>
          <w:bCs/>
          <w:i/>
          <w:iCs/>
          <w:color w:val="000000"/>
          <w:sz w:val="24"/>
          <w:szCs w:val="24"/>
        </w:rPr>
        <w:t xml:space="preserve"> kritika </w:t>
      </w:r>
      <w:proofErr w:type="spellStart"/>
      <w:r w:rsidRPr="00691747">
        <w:rPr>
          <w:rFonts w:ascii="Times New Roman" w:hAnsi="Times New Roman"/>
          <w:b/>
          <w:bCs/>
          <w:i/>
          <w:iCs/>
          <w:color w:val="000000"/>
          <w:sz w:val="24"/>
          <w:szCs w:val="24"/>
        </w:rPr>
        <w:t>Radbruchovy</w:t>
      </w:r>
      <w:proofErr w:type="spellEnd"/>
      <w:r w:rsidRPr="00691747">
        <w:rPr>
          <w:rFonts w:ascii="Times New Roman" w:hAnsi="Times New Roman"/>
          <w:b/>
          <w:bCs/>
          <w:i/>
          <w:iCs/>
          <w:color w:val="000000"/>
          <w:sz w:val="24"/>
          <w:szCs w:val="24"/>
        </w:rPr>
        <w:t xml:space="preserve"> formule</w:t>
      </w:r>
    </w:p>
    <w:p w:rsidR="00A94BDC" w:rsidRDefault="00EA2BE4"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color w:val="252525"/>
          <w:sz w:val="24"/>
          <w:szCs w:val="24"/>
          <w:shd w:val="clear" w:color="auto" w:fill="FFFFFF"/>
        </w:rPr>
      </w:pPr>
      <w:r w:rsidRPr="00B80423">
        <w:rPr>
          <w:rFonts w:ascii="Times New Roman" w:hAnsi="Times New Roman"/>
          <w:b/>
          <w:color w:val="252525"/>
          <w:sz w:val="24"/>
          <w:szCs w:val="24"/>
          <w:shd w:val="clear" w:color="auto" w:fill="FFFFFF"/>
        </w:rPr>
        <w:t xml:space="preserve">Domácí úkol č. </w:t>
      </w:r>
      <w:r w:rsidR="00A94BDC">
        <w:rPr>
          <w:rFonts w:ascii="Times New Roman" w:hAnsi="Times New Roman"/>
          <w:b/>
          <w:color w:val="252525"/>
          <w:sz w:val="24"/>
          <w:szCs w:val="24"/>
          <w:shd w:val="clear" w:color="auto" w:fill="FFFFFF"/>
        </w:rPr>
        <w:t>3</w:t>
      </w:r>
      <w:r w:rsidRPr="00B80423">
        <w:rPr>
          <w:rFonts w:ascii="Times New Roman" w:hAnsi="Times New Roman"/>
          <w:b/>
          <w:color w:val="252525"/>
          <w:sz w:val="24"/>
          <w:szCs w:val="24"/>
          <w:shd w:val="clear" w:color="auto" w:fill="FFFFFF"/>
        </w:rPr>
        <w:t xml:space="preserve">:  </w:t>
      </w:r>
    </w:p>
    <w:p w:rsidR="00A94BDC" w:rsidRDefault="00A94BDC"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color w:val="252525"/>
          <w:sz w:val="24"/>
          <w:szCs w:val="24"/>
          <w:shd w:val="clear" w:color="auto" w:fill="FFFFFF"/>
        </w:rPr>
      </w:pPr>
      <w:r>
        <w:rPr>
          <w:rFonts w:ascii="Times New Roman" w:hAnsi="Times New Roman"/>
          <w:b/>
          <w:color w:val="252525"/>
          <w:sz w:val="24"/>
          <w:szCs w:val="24"/>
          <w:shd w:val="clear" w:color="auto" w:fill="FFFFFF"/>
        </w:rPr>
        <w:t>Vaším úkolem je</w:t>
      </w:r>
      <w:r w:rsidR="00264D27">
        <w:rPr>
          <w:rFonts w:ascii="Times New Roman" w:hAnsi="Times New Roman"/>
          <w:b/>
          <w:color w:val="252525"/>
          <w:sz w:val="24"/>
          <w:szCs w:val="24"/>
          <w:shd w:val="clear" w:color="auto" w:fill="FFFFFF"/>
        </w:rPr>
        <w:t xml:space="preserve">:  </w:t>
      </w:r>
      <w:r>
        <w:rPr>
          <w:rFonts w:ascii="Times New Roman" w:hAnsi="Times New Roman"/>
          <w:b/>
          <w:color w:val="252525"/>
          <w:sz w:val="24"/>
          <w:szCs w:val="24"/>
          <w:shd w:val="clear" w:color="auto" w:fill="FFFFFF"/>
        </w:rPr>
        <w:t xml:space="preserve"> a) pozorně si přečíst znění </w:t>
      </w:r>
      <w:proofErr w:type="spellStart"/>
      <w:r>
        <w:rPr>
          <w:rFonts w:ascii="Times New Roman" w:hAnsi="Times New Roman"/>
          <w:b/>
          <w:color w:val="252525"/>
          <w:sz w:val="24"/>
          <w:szCs w:val="24"/>
          <w:shd w:val="clear" w:color="auto" w:fill="FFFFFF"/>
        </w:rPr>
        <w:t>Radbruchovy</w:t>
      </w:r>
      <w:proofErr w:type="spellEnd"/>
      <w:r>
        <w:rPr>
          <w:rFonts w:ascii="Times New Roman" w:hAnsi="Times New Roman"/>
          <w:b/>
          <w:color w:val="252525"/>
          <w:sz w:val="24"/>
          <w:szCs w:val="24"/>
          <w:shd w:val="clear" w:color="auto" w:fill="FFFFFF"/>
        </w:rPr>
        <w:t xml:space="preserve"> formule </w:t>
      </w:r>
      <w:r w:rsidR="00A26BA9">
        <w:rPr>
          <w:rFonts w:ascii="Times New Roman" w:hAnsi="Times New Roman"/>
          <w:b/>
          <w:color w:val="252525"/>
          <w:sz w:val="24"/>
          <w:szCs w:val="24"/>
          <w:shd w:val="clear" w:color="auto" w:fill="FFFFFF"/>
        </w:rPr>
        <w:t xml:space="preserve">(viz konec tohoto seminárního zadání); </w:t>
      </w:r>
    </w:p>
    <w:p w:rsidR="00A94BDC" w:rsidRDefault="00A94BDC"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color w:val="252525"/>
          <w:sz w:val="24"/>
          <w:szCs w:val="24"/>
          <w:shd w:val="clear" w:color="auto" w:fill="FFFFFF"/>
        </w:rPr>
      </w:pPr>
      <w:r>
        <w:rPr>
          <w:rFonts w:ascii="Times New Roman" w:hAnsi="Times New Roman"/>
          <w:b/>
          <w:color w:val="252525"/>
          <w:sz w:val="24"/>
          <w:szCs w:val="24"/>
          <w:shd w:val="clear" w:color="auto" w:fill="FFFFFF"/>
        </w:rPr>
        <w:t>b)</w:t>
      </w:r>
      <w:r w:rsidR="00264D27">
        <w:rPr>
          <w:rFonts w:ascii="Times New Roman" w:hAnsi="Times New Roman"/>
          <w:b/>
          <w:color w:val="252525"/>
          <w:sz w:val="24"/>
          <w:szCs w:val="24"/>
          <w:shd w:val="clear" w:color="auto" w:fill="FFFFFF"/>
        </w:rPr>
        <w:t xml:space="preserve"> </w:t>
      </w:r>
      <w:r w:rsidR="00691747">
        <w:rPr>
          <w:rFonts w:ascii="Times New Roman" w:hAnsi="Times New Roman"/>
          <w:b/>
          <w:color w:val="252525"/>
          <w:sz w:val="24"/>
          <w:szCs w:val="24"/>
          <w:shd w:val="clear" w:color="auto" w:fill="FFFFFF"/>
        </w:rPr>
        <w:t xml:space="preserve">umět </w:t>
      </w:r>
      <w:r>
        <w:rPr>
          <w:rFonts w:ascii="Times New Roman" w:hAnsi="Times New Roman"/>
          <w:b/>
          <w:color w:val="252525"/>
          <w:sz w:val="24"/>
          <w:szCs w:val="24"/>
          <w:shd w:val="clear" w:color="auto" w:fill="FFFFFF"/>
        </w:rPr>
        <w:t xml:space="preserve"> vysvětlit její strukturu a funkce</w:t>
      </w:r>
      <w:r w:rsidR="00691747">
        <w:rPr>
          <w:rFonts w:ascii="Times New Roman" w:hAnsi="Times New Roman"/>
          <w:b/>
          <w:color w:val="252525"/>
          <w:sz w:val="24"/>
          <w:szCs w:val="24"/>
          <w:shd w:val="clear" w:color="auto" w:fill="FFFFFF"/>
        </w:rPr>
        <w:t>;</w:t>
      </w:r>
      <w:r>
        <w:rPr>
          <w:rFonts w:ascii="Times New Roman" w:hAnsi="Times New Roman"/>
          <w:b/>
          <w:color w:val="252525"/>
          <w:sz w:val="24"/>
          <w:szCs w:val="24"/>
          <w:shd w:val="clear" w:color="auto" w:fill="FFFFFF"/>
        </w:rPr>
        <w:t xml:space="preserve"> </w:t>
      </w:r>
    </w:p>
    <w:p w:rsidR="00264D27" w:rsidRDefault="00A94BDC"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color w:val="252525"/>
          <w:sz w:val="24"/>
          <w:szCs w:val="24"/>
          <w:shd w:val="clear" w:color="auto" w:fill="FFFFFF"/>
        </w:rPr>
      </w:pPr>
      <w:r>
        <w:rPr>
          <w:rFonts w:ascii="Times New Roman" w:hAnsi="Times New Roman"/>
          <w:b/>
          <w:color w:val="252525"/>
          <w:sz w:val="24"/>
          <w:szCs w:val="24"/>
          <w:shd w:val="clear" w:color="auto" w:fill="FFFFFF"/>
        </w:rPr>
        <w:t>c)</w:t>
      </w:r>
      <w:r w:rsidR="00264D27">
        <w:rPr>
          <w:rFonts w:ascii="Times New Roman" w:hAnsi="Times New Roman"/>
          <w:b/>
          <w:color w:val="252525"/>
          <w:sz w:val="24"/>
          <w:szCs w:val="24"/>
          <w:shd w:val="clear" w:color="auto" w:fill="FFFFFF"/>
        </w:rPr>
        <w:t xml:space="preserve"> umět </w:t>
      </w:r>
      <w:r>
        <w:rPr>
          <w:rFonts w:ascii="Times New Roman" w:hAnsi="Times New Roman"/>
          <w:b/>
          <w:color w:val="252525"/>
          <w:sz w:val="24"/>
          <w:szCs w:val="24"/>
          <w:shd w:val="clear" w:color="auto" w:fill="FFFFFF"/>
        </w:rPr>
        <w:t xml:space="preserve">vysvětlit význam </w:t>
      </w:r>
      <w:r w:rsidR="00264D27">
        <w:rPr>
          <w:rFonts w:ascii="Times New Roman" w:hAnsi="Times New Roman"/>
          <w:b/>
          <w:color w:val="252525"/>
          <w:sz w:val="24"/>
          <w:szCs w:val="24"/>
          <w:shd w:val="clear" w:color="auto" w:fill="FFFFFF"/>
        </w:rPr>
        <w:t>spojení uvedených  ve formuli: „nesnes</w:t>
      </w:r>
      <w:r>
        <w:rPr>
          <w:rFonts w:ascii="Times New Roman" w:hAnsi="Times New Roman"/>
          <w:b/>
          <w:color w:val="252525"/>
          <w:sz w:val="24"/>
          <w:szCs w:val="24"/>
          <w:shd w:val="clear" w:color="auto" w:fill="FFFFFF"/>
        </w:rPr>
        <w:t>itelná míra</w:t>
      </w:r>
      <w:r w:rsidR="00264D27">
        <w:rPr>
          <w:rFonts w:ascii="Times New Roman" w:hAnsi="Times New Roman"/>
          <w:b/>
          <w:color w:val="252525"/>
          <w:sz w:val="24"/>
          <w:szCs w:val="24"/>
          <w:shd w:val="clear" w:color="auto" w:fill="FFFFFF"/>
        </w:rPr>
        <w:t xml:space="preserve">“ </w:t>
      </w:r>
      <w:r>
        <w:rPr>
          <w:rFonts w:ascii="Times New Roman" w:hAnsi="Times New Roman"/>
          <w:b/>
          <w:color w:val="252525"/>
          <w:sz w:val="24"/>
          <w:szCs w:val="24"/>
          <w:shd w:val="clear" w:color="auto" w:fill="FFFFFF"/>
        </w:rPr>
        <w:t xml:space="preserve">a </w:t>
      </w:r>
    </w:p>
    <w:p w:rsidR="00EA2BE4" w:rsidRPr="00B80423" w:rsidRDefault="00A94BDC"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color w:val="252525"/>
          <w:sz w:val="24"/>
          <w:szCs w:val="24"/>
          <w:shd w:val="clear" w:color="auto" w:fill="FFFFFF"/>
        </w:rPr>
      </w:pPr>
      <w:r>
        <w:rPr>
          <w:rFonts w:ascii="Times New Roman" w:hAnsi="Times New Roman"/>
          <w:b/>
          <w:color w:val="252525"/>
          <w:sz w:val="24"/>
          <w:szCs w:val="24"/>
          <w:shd w:val="clear" w:color="auto" w:fill="FFFFFF"/>
        </w:rPr>
        <w:t>„nenáležité právo“, (</w:t>
      </w:r>
      <w:proofErr w:type="spellStart"/>
      <w:r>
        <w:rPr>
          <w:rFonts w:ascii="Times New Roman" w:hAnsi="Times New Roman"/>
          <w:b/>
          <w:color w:val="252525"/>
          <w:sz w:val="24"/>
          <w:szCs w:val="24"/>
          <w:shd w:val="clear" w:color="auto" w:fill="FFFFFF"/>
        </w:rPr>
        <w:t>unrichtiges</w:t>
      </w:r>
      <w:proofErr w:type="spellEnd"/>
      <w:r>
        <w:rPr>
          <w:rFonts w:ascii="Times New Roman" w:hAnsi="Times New Roman"/>
          <w:b/>
          <w:color w:val="252525"/>
          <w:sz w:val="24"/>
          <w:szCs w:val="24"/>
          <w:shd w:val="clear" w:color="auto" w:fill="FFFFFF"/>
        </w:rPr>
        <w:t xml:space="preserve"> </w:t>
      </w:r>
      <w:proofErr w:type="spellStart"/>
      <w:r>
        <w:rPr>
          <w:rFonts w:ascii="Times New Roman" w:hAnsi="Times New Roman"/>
          <w:b/>
          <w:color w:val="252525"/>
          <w:sz w:val="24"/>
          <w:szCs w:val="24"/>
          <w:shd w:val="clear" w:color="auto" w:fill="FFFFFF"/>
        </w:rPr>
        <w:t>Recht</w:t>
      </w:r>
      <w:proofErr w:type="spellEnd"/>
      <w:r>
        <w:rPr>
          <w:rFonts w:ascii="Times New Roman" w:hAnsi="Times New Roman"/>
          <w:b/>
          <w:color w:val="252525"/>
          <w:sz w:val="24"/>
          <w:szCs w:val="24"/>
          <w:shd w:val="clear" w:color="auto" w:fill="FFFFFF"/>
        </w:rPr>
        <w:t>)</w:t>
      </w:r>
      <w:r w:rsidR="00691747">
        <w:rPr>
          <w:rFonts w:ascii="Times New Roman" w:hAnsi="Times New Roman"/>
          <w:b/>
          <w:color w:val="252525"/>
          <w:sz w:val="24"/>
          <w:szCs w:val="24"/>
          <w:shd w:val="clear" w:color="auto" w:fill="FFFFFF"/>
        </w:rPr>
        <w:t xml:space="preserve">.  </w:t>
      </w:r>
      <w:r>
        <w:rPr>
          <w:rFonts w:ascii="Times New Roman" w:hAnsi="Times New Roman"/>
          <w:b/>
          <w:color w:val="252525"/>
          <w:sz w:val="24"/>
          <w:szCs w:val="24"/>
          <w:shd w:val="clear" w:color="auto" w:fill="FFFFFF"/>
        </w:rPr>
        <w:t xml:space="preserve">  </w:t>
      </w:r>
      <w:r w:rsidR="00EA2BE4" w:rsidRPr="00B80423">
        <w:rPr>
          <w:rFonts w:ascii="Times New Roman" w:hAnsi="Times New Roman"/>
          <w:b/>
          <w:color w:val="252525"/>
          <w:sz w:val="24"/>
          <w:szCs w:val="24"/>
          <w:shd w:val="clear" w:color="auto" w:fill="FFFFFF"/>
        </w:rPr>
        <w:t xml:space="preserve">  </w:t>
      </w:r>
    </w:p>
    <w:p w:rsidR="00EA2BE4" w:rsidRPr="00B80423" w:rsidRDefault="00EA2BE4" w:rsidP="00EA2BE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color w:val="252525"/>
          <w:sz w:val="24"/>
          <w:szCs w:val="24"/>
          <w:shd w:val="clear" w:color="auto" w:fill="FFFFFF"/>
        </w:rPr>
      </w:pPr>
      <w:r w:rsidRPr="00B80423">
        <w:rPr>
          <w:rFonts w:ascii="Times New Roman" w:hAnsi="Times New Roman"/>
          <w:b/>
          <w:bCs/>
          <w:i/>
          <w:iCs/>
          <w:color w:val="000000"/>
          <w:sz w:val="24"/>
          <w:szCs w:val="24"/>
        </w:rPr>
        <w:t>Tyto otázky bud</w:t>
      </w:r>
      <w:r w:rsidR="00A94BDC">
        <w:rPr>
          <w:rFonts w:ascii="Times New Roman" w:hAnsi="Times New Roman"/>
          <w:b/>
          <w:bCs/>
          <w:i/>
          <w:iCs/>
          <w:color w:val="000000"/>
          <w:sz w:val="24"/>
          <w:szCs w:val="24"/>
        </w:rPr>
        <w:t>ou předmětem písemného výkladu.</w:t>
      </w:r>
      <w:r w:rsidRPr="00B80423">
        <w:rPr>
          <w:rFonts w:ascii="Times New Roman" w:hAnsi="Times New Roman"/>
          <w:b/>
          <w:bCs/>
          <w:i/>
          <w:iCs/>
          <w:color w:val="000000"/>
          <w:sz w:val="24"/>
          <w:szCs w:val="24"/>
        </w:rPr>
        <w:t xml:space="preserve">  </w:t>
      </w:r>
      <w:r w:rsidRPr="00B80423">
        <w:rPr>
          <w:rFonts w:ascii="Times New Roman" w:hAnsi="Times New Roman"/>
          <w:color w:val="252525"/>
          <w:sz w:val="24"/>
          <w:szCs w:val="24"/>
          <w:shd w:val="clear" w:color="auto" w:fill="FFFFFF"/>
        </w:rPr>
        <w:t>K přípravě můžete použít přednášku a učebnic</w:t>
      </w:r>
      <w:r w:rsidR="00691747">
        <w:rPr>
          <w:rFonts w:ascii="Times New Roman" w:hAnsi="Times New Roman"/>
          <w:color w:val="252525"/>
          <w:sz w:val="24"/>
          <w:szCs w:val="24"/>
          <w:shd w:val="clear" w:color="auto" w:fill="FFFFFF"/>
        </w:rPr>
        <w:t>i</w:t>
      </w:r>
      <w:r w:rsidRPr="00B80423">
        <w:rPr>
          <w:rFonts w:ascii="Times New Roman" w:hAnsi="Times New Roman"/>
          <w:color w:val="252525"/>
          <w:sz w:val="24"/>
          <w:szCs w:val="24"/>
          <w:shd w:val="clear" w:color="auto" w:fill="FFFFFF"/>
        </w:rPr>
        <w:t xml:space="preserve">.    </w:t>
      </w:r>
    </w:p>
    <w:p w:rsidR="00EA2BE4" w:rsidRPr="00B80423" w:rsidRDefault="00ED242D" w:rsidP="00ED242D">
      <w:pPr>
        <w:widowControl w:val="0"/>
        <w:tabs>
          <w:tab w:val="left" w:pos="1590"/>
        </w:tabs>
        <w:autoSpaceDE w:val="0"/>
        <w:autoSpaceDN w:val="0"/>
        <w:adjustRightInd w:val="0"/>
        <w:spacing w:after="0"/>
        <w:jc w:val="both"/>
        <w:rPr>
          <w:rFonts w:ascii="Times New Roman" w:hAnsi="Times New Roman"/>
          <w:b/>
          <w:bCs/>
          <w:iCs/>
          <w:color w:val="000000"/>
          <w:sz w:val="24"/>
          <w:szCs w:val="24"/>
        </w:rPr>
      </w:pPr>
      <w:r>
        <w:rPr>
          <w:rFonts w:ascii="Times New Roman" w:hAnsi="Times New Roman"/>
          <w:b/>
          <w:bCs/>
          <w:iCs/>
          <w:color w:val="000000"/>
          <w:sz w:val="24"/>
          <w:szCs w:val="24"/>
        </w:rPr>
        <w:tab/>
      </w:r>
    </w:p>
    <w:p w:rsidR="002E179C" w:rsidRPr="002E179C" w:rsidRDefault="00E036F3" w:rsidP="002E179C">
      <w:pPr>
        <w:spacing w:after="0"/>
        <w:jc w:val="both"/>
        <w:rPr>
          <w:rFonts w:ascii="Times New Roman" w:hAnsi="Times New Roman"/>
          <w:b/>
          <w:sz w:val="24"/>
          <w:szCs w:val="24"/>
        </w:rPr>
      </w:pPr>
      <w:r w:rsidRPr="00B80423">
        <w:rPr>
          <w:rFonts w:ascii="Times New Roman" w:hAnsi="Times New Roman"/>
          <w:b/>
          <w:sz w:val="24"/>
          <w:szCs w:val="24"/>
        </w:rPr>
        <w:t>Úkol  č. 1</w:t>
      </w:r>
      <w:r w:rsidR="00691747">
        <w:rPr>
          <w:rFonts w:ascii="Times New Roman" w:hAnsi="Times New Roman"/>
          <w:b/>
          <w:bCs/>
          <w:iCs/>
          <w:sz w:val="24"/>
          <w:szCs w:val="24"/>
        </w:rPr>
        <w:t xml:space="preserve"> Kritika  právního  formalismu- úkoly z minulé  hodiny.  </w:t>
      </w:r>
      <w:r w:rsidR="002E179C" w:rsidRPr="00B80423">
        <w:rPr>
          <w:rFonts w:ascii="Times New Roman" w:hAnsi="Times New Roman"/>
          <w:b/>
          <w:bCs/>
          <w:iCs/>
          <w:sz w:val="24"/>
          <w:szCs w:val="24"/>
        </w:rPr>
        <w:t xml:space="preserve">   </w:t>
      </w:r>
    </w:p>
    <w:p w:rsidR="002E179C" w:rsidRPr="00B80423" w:rsidRDefault="002E179C" w:rsidP="002E179C">
      <w:pPr>
        <w:widowControl w:val="0"/>
        <w:autoSpaceDE w:val="0"/>
        <w:autoSpaceDN w:val="0"/>
        <w:adjustRightInd w:val="0"/>
        <w:spacing w:after="0"/>
        <w:jc w:val="both"/>
        <w:rPr>
          <w:rFonts w:ascii="Times New Roman" w:hAnsi="Times New Roman"/>
          <w:b/>
          <w:bCs/>
          <w:iCs/>
          <w:color w:val="000000"/>
          <w:sz w:val="24"/>
          <w:szCs w:val="24"/>
        </w:rPr>
      </w:pPr>
    </w:p>
    <w:p w:rsidR="002E179C" w:rsidRPr="00B80423" w:rsidRDefault="002E179C" w:rsidP="002E179C">
      <w:pPr>
        <w:widowControl w:val="0"/>
        <w:autoSpaceDE w:val="0"/>
        <w:autoSpaceDN w:val="0"/>
        <w:adjustRightInd w:val="0"/>
        <w:jc w:val="both"/>
        <w:rPr>
          <w:rFonts w:ascii="Times New Roman" w:hAnsi="Times New Roman"/>
          <w:bCs/>
          <w:iCs/>
          <w:color w:val="000000"/>
          <w:sz w:val="24"/>
          <w:szCs w:val="24"/>
        </w:rPr>
      </w:pPr>
      <w:r>
        <w:rPr>
          <w:rFonts w:ascii="Times New Roman" w:hAnsi="Times New Roman"/>
          <w:bCs/>
          <w:iCs/>
          <w:color w:val="000000"/>
          <w:sz w:val="24"/>
          <w:szCs w:val="24"/>
        </w:rPr>
        <w:t xml:space="preserve">a)   </w:t>
      </w:r>
      <w:r w:rsidRPr="00B80423">
        <w:rPr>
          <w:rFonts w:ascii="Times New Roman" w:hAnsi="Times New Roman"/>
          <w:bCs/>
          <w:iCs/>
          <w:color w:val="000000"/>
          <w:sz w:val="24"/>
          <w:szCs w:val="24"/>
        </w:rPr>
        <w:t>Pro lepší porozumění toho, jaké funkce může nabývat forma, což se pak projevuje v různých podobách formalismu, nám může posloužit následující příklad.</w:t>
      </w:r>
    </w:p>
    <w:p w:rsidR="002E179C" w:rsidRPr="00B80423" w:rsidRDefault="002E179C" w:rsidP="002E179C">
      <w:pPr>
        <w:widowControl w:val="0"/>
        <w:autoSpaceDE w:val="0"/>
        <w:autoSpaceDN w:val="0"/>
        <w:adjustRightInd w:val="0"/>
        <w:jc w:val="both"/>
        <w:rPr>
          <w:rFonts w:ascii="Times New Roman" w:hAnsi="Times New Roman"/>
          <w:bCs/>
          <w:iCs/>
          <w:color w:val="000000"/>
          <w:sz w:val="24"/>
          <w:szCs w:val="24"/>
        </w:rPr>
      </w:pPr>
      <w:r w:rsidRPr="00B80423">
        <w:rPr>
          <w:rFonts w:ascii="Times New Roman" w:hAnsi="Times New Roman"/>
          <w:bCs/>
          <w:iCs/>
          <w:color w:val="000000"/>
          <w:sz w:val="24"/>
          <w:szCs w:val="24"/>
        </w:rPr>
        <w:t xml:space="preserve">Jedná se o ukázku od </w:t>
      </w:r>
      <w:proofErr w:type="spellStart"/>
      <w:r w:rsidRPr="00B80423">
        <w:rPr>
          <w:rFonts w:ascii="Times New Roman" w:hAnsi="Times New Roman"/>
          <w:bCs/>
          <w:iCs/>
          <w:color w:val="000000"/>
          <w:sz w:val="24"/>
          <w:szCs w:val="24"/>
        </w:rPr>
        <w:t>Woody</w:t>
      </w:r>
      <w:proofErr w:type="spellEnd"/>
      <w:r w:rsidRPr="00B80423">
        <w:rPr>
          <w:rFonts w:ascii="Times New Roman" w:hAnsi="Times New Roman"/>
          <w:bCs/>
          <w:iCs/>
          <w:color w:val="000000"/>
          <w:sz w:val="24"/>
          <w:szCs w:val="24"/>
        </w:rPr>
        <w:t xml:space="preserve"> Allena, „Kdyby byli impresionisté dentisty“ a měla by nám pomoct porozumět tomu</w:t>
      </w:r>
      <w:r>
        <w:rPr>
          <w:rFonts w:ascii="Times New Roman" w:hAnsi="Times New Roman"/>
          <w:bCs/>
          <w:iCs/>
          <w:color w:val="000000"/>
          <w:sz w:val="24"/>
          <w:szCs w:val="24"/>
        </w:rPr>
        <w:t xml:space="preserve"> </w:t>
      </w:r>
      <w:r w:rsidRPr="00B80423">
        <w:rPr>
          <w:rFonts w:ascii="Times New Roman" w:hAnsi="Times New Roman"/>
          <w:bCs/>
          <w:iCs/>
          <w:color w:val="000000"/>
          <w:sz w:val="24"/>
          <w:szCs w:val="24"/>
        </w:rPr>
        <w:t xml:space="preserve"> formalismu, k</w:t>
      </w:r>
      <w:r>
        <w:rPr>
          <w:rFonts w:ascii="Times New Roman" w:hAnsi="Times New Roman"/>
          <w:bCs/>
          <w:iCs/>
          <w:color w:val="000000"/>
          <w:sz w:val="24"/>
          <w:szCs w:val="24"/>
        </w:rPr>
        <w:t xml:space="preserve">dy </w:t>
      </w:r>
      <w:r w:rsidRPr="00B80423">
        <w:rPr>
          <w:rFonts w:ascii="Times New Roman" w:hAnsi="Times New Roman"/>
          <w:bCs/>
          <w:iCs/>
          <w:color w:val="000000"/>
          <w:sz w:val="24"/>
          <w:szCs w:val="24"/>
        </w:rPr>
        <w:t>form</w:t>
      </w:r>
      <w:r>
        <w:rPr>
          <w:rFonts w:ascii="Times New Roman" w:hAnsi="Times New Roman"/>
          <w:bCs/>
          <w:iCs/>
          <w:color w:val="000000"/>
          <w:sz w:val="24"/>
          <w:szCs w:val="24"/>
        </w:rPr>
        <w:t xml:space="preserve">a tím, že </w:t>
      </w:r>
      <w:r w:rsidRPr="00B80423">
        <w:rPr>
          <w:rFonts w:ascii="Times New Roman" w:hAnsi="Times New Roman"/>
          <w:bCs/>
          <w:iCs/>
          <w:color w:val="000000"/>
          <w:sz w:val="24"/>
          <w:szCs w:val="24"/>
        </w:rPr>
        <w:t xml:space="preserve"> „sleduje“ nějaký účel (funkci)</w:t>
      </w:r>
      <w:r>
        <w:rPr>
          <w:rFonts w:ascii="Times New Roman" w:hAnsi="Times New Roman"/>
          <w:bCs/>
          <w:iCs/>
          <w:color w:val="000000"/>
          <w:sz w:val="24"/>
          <w:szCs w:val="24"/>
        </w:rPr>
        <w:t xml:space="preserve">, tak utváří  daný obsah. </w:t>
      </w:r>
      <w:r w:rsidRPr="00B80423">
        <w:rPr>
          <w:rFonts w:ascii="Times New Roman" w:hAnsi="Times New Roman"/>
          <w:bCs/>
          <w:iCs/>
          <w:color w:val="000000"/>
          <w:sz w:val="24"/>
          <w:szCs w:val="24"/>
        </w:rPr>
        <w:t xml:space="preserve">   </w:t>
      </w:r>
    </w:p>
    <w:p w:rsidR="002E179C" w:rsidRPr="00B80423" w:rsidRDefault="002E179C" w:rsidP="002E179C">
      <w:pPr>
        <w:widowControl w:val="0"/>
        <w:autoSpaceDE w:val="0"/>
        <w:autoSpaceDN w:val="0"/>
        <w:adjustRightInd w:val="0"/>
        <w:jc w:val="both"/>
        <w:rPr>
          <w:rFonts w:ascii="Times New Roman" w:hAnsi="Times New Roman"/>
          <w:b/>
          <w:bCs/>
          <w:i/>
          <w:iCs/>
          <w:color w:val="000000"/>
          <w:sz w:val="24"/>
          <w:szCs w:val="24"/>
        </w:rPr>
      </w:pPr>
      <w:r w:rsidRPr="00B80423">
        <w:rPr>
          <w:rFonts w:ascii="Times New Roman" w:hAnsi="Times New Roman"/>
          <w:b/>
          <w:bCs/>
          <w:i/>
          <w:iCs/>
          <w:color w:val="000000"/>
          <w:sz w:val="24"/>
          <w:szCs w:val="24"/>
        </w:rPr>
        <w:t xml:space="preserve">„Drahý </w:t>
      </w:r>
      <w:proofErr w:type="spellStart"/>
      <w:r w:rsidRPr="00B80423">
        <w:rPr>
          <w:rFonts w:ascii="Times New Roman" w:hAnsi="Times New Roman"/>
          <w:b/>
          <w:bCs/>
          <w:i/>
          <w:iCs/>
          <w:color w:val="000000"/>
          <w:sz w:val="24"/>
          <w:szCs w:val="24"/>
        </w:rPr>
        <w:t>Theo</w:t>
      </w:r>
      <w:proofErr w:type="spellEnd"/>
      <w:r w:rsidRPr="00B80423">
        <w:rPr>
          <w:rFonts w:ascii="Times New Roman" w:hAnsi="Times New Roman"/>
          <w:b/>
          <w:bCs/>
          <w:i/>
          <w:iCs/>
          <w:color w:val="000000"/>
          <w:sz w:val="24"/>
          <w:szCs w:val="24"/>
        </w:rPr>
        <w:t xml:space="preserve">! Což se mnou život nikdy nebude zacházet slušně? Tonu v zoufalství. V hlavě mi buší! Paní </w:t>
      </w:r>
      <w:proofErr w:type="spellStart"/>
      <w:r w:rsidRPr="00B80423">
        <w:rPr>
          <w:rFonts w:ascii="Times New Roman" w:hAnsi="Times New Roman"/>
          <w:b/>
          <w:bCs/>
          <w:i/>
          <w:iCs/>
          <w:color w:val="000000"/>
          <w:sz w:val="24"/>
          <w:szCs w:val="24"/>
        </w:rPr>
        <w:t>Schwimmerová</w:t>
      </w:r>
      <w:proofErr w:type="spellEnd"/>
      <w:r w:rsidRPr="00B80423">
        <w:rPr>
          <w:rFonts w:ascii="Times New Roman" w:hAnsi="Times New Roman"/>
          <w:b/>
          <w:bCs/>
          <w:i/>
          <w:iCs/>
          <w:color w:val="000000"/>
          <w:sz w:val="24"/>
          <w:szCs w:val="24"/>
        </w:rPr>
        <w:t xml:space="preserve"> mě žaluje, protože jsem jí udělal můstek, jak jsem to cítil, a ne tak, aby se hodil do těch jejich směšných úst! Ano! Nemůžu pracovat na objednávku jako obyčejný řemeslník!   Dospěl jsem k názoru, že její můstek musí být obrovský a zvlněný, plný divokých, explozivních zubů, vyrážejících všemi směry jako plamenné jazyky! A paní </w:t>
      </w:r>
      <w:proofErr w:type="spellStart"/>
      <w:r w:rsidRPr="00B80423">
        <w:rPr>
          <w:rFonts w:ascii="Times New Roman" w:hAnsi="Times New Roman"/>
          <w:b/>
          <w:bCs/>
          <w:i/>
          <w:iCs/>
          <w:color w:val="000000"/>
          <w:sz w:val="24"/>
          <w:szCs w:val="24"/>
        </w:rPr>
        <w:t>Schwimmerová</w:t>
      </w:r>
      <w:proofErr w:type="spellEnd"/>
      <w:r w:rsidRPr="00B80423">
        <w:rPr>
          <w:rFonts w:ascii="Times New Roman" w:hAnsi="Times New Roman"/>
          <w:b/>
          <w:bCs/>
          <w:i/>
          <w:iCs/>
          <w:color w:val="000000"/>
          <w:sz w:val="24"/>
          <w:szCs w:val="24"/>
        </w:rPr>
        <w:t xml:space="preserve"> se rozčiluje, že ji můstek nepadne do úst! Je tak pitomě bosácká, že bych ji nejraději jednu vrazil! Pokusil jsem se jí tam vsadit protézu, ale trčí ven jako křišťálový lustr. Přesto mi připadá nádherná. A paní </w:t>
      </w:r>
      <w:proofErr w:type="spellStart"/>
      <w:r w:rsidRPr="00B80423">
        <w:rPr>
          <w:rFonts w:ascii="Times New Roman" w:hAnsi="Times New Roman"/>
          <w:b/>
          <w:bCs/>
          <w:i/>
          <w:iCs/>
          <w:color w:val="000000"/>
          <w:sz w:val="24"/>
          <w:szCs w:val="24"/>
        </w:rPr>
        <w:t>Schwimmerová</w:t>
      </w:r>
      <w:proofErr w:type="spellEnd"/>
      <w:r w:rsidRPr="00B80423">
        <w:rPr>
          <w:rFonts w:ascii="Times New Roman" w:hAnsi="Times New Roman"/>
          <w:b/>
          <w:bCs/>
          <w:i/>
          <w:iCs/>
          <w:color w:val="000000"/>
          <w:sz w:val="24"/>
          <w:szCs w:val="24"/>
        </w:rPr>
        <w:t xml:space="preserve"> tvrdí, že nemůže kousat! Co je mi do toho, jestli může kousat nebo ne!  </w:t>
      </w:r>
      <w:proofErr w:type="spellStart"/>
      <w:r w:rsidRPr="00B80423">
        <w:rPr>
          <w:rFonts w:ascii="Times New Roman" w:hAnsi="Times New Roman"/>
          <w:b/>
          <w:bCs/>
          <w:i/>
          <w:iCs/>
          <w:color w:val="000000"/>
          <w:sz w:val="24"/>
          <w:szCs w:val="24"/>
        </w:rPr>
        <w:t>Theo</w:t>
      </w:r>
      <w:proofErr w:type="spellEnd"/>
      <w:r w:rsidRPr="00B80423">
        <w:rPr>
          <w:rFonts w:ascii="Times New Roman" w:hAnsi="Times New Roman"/>
          <w:b/>
          <w:bCs/>
          <w:i/>
          <w:iCs/>
          <w:color w:val="000000"/>
          <w:sz w:val="24"/>
          <w:szCs w:val="24"/>
        </w:rPr>
        <w:t>, já už to takhle moc dlouho nevydržím! (…) Co mám dělat? Vincent.“</w:t>
      </w:r>
    </w:p>
    <w:p w:rsidR="002E179C" w:rsidRPr="00B80423" w:rsidRDefault="002E179C" w:rsidP="002E179C">
      <w:pPr>
        <w:widowControl w:val="0"/>
        <w:autoSpaceDE w:val="0"/>
        <w:autoSpaceDN w:val="0"/>
        <w:adjustRightInd w:val="0"/>
        <w:jc w:val="both"/>
        <w:rPr>
          <w:rFonts w:ascii="Times New Roman" w:hAnsi="Times New Roman"/>
          <w:b/>
          <w:bCs/>
          <w:iCs/>
          <w:color w:val="000000"/>
          <w:sz w:val="24"/>
          <w:szCs w:val="24"/>
        </w:rPr>
      </w:pPr>
      <w:r w:rsidRPr="00B80423">
        <w:rPr>
          <w:rFonts w:ascii="Times New Roman" w:hAnsi="Times New Roman"/>
          <w:b/>
          <w:bCs/>
          <w:iCs/>
          <w:color w:val="000000"/>
          <w:sz w:val="24"/>
          <w:szCs w:val="24"/>
        </w:rPr>
        <w:t>Pokuste se poradit Vincentovi. Co měl či neměl udělat?</w:t>
      </w:r>
    </w:p>
    <w:p w:rsidR="002E179C" w:rsidRPr="00B80423" w:rsidRDefault="002E179C" w:rsidP="002E179C">
      <w:pPr>
        <w:widowControl w:val="0"/>
        <w:autoSpaceDE w:val="0"/>
        <w:autoSpaceDN w:val="0"/>
        <w:adjustRightInd w:val="0"/>
        <w:jc w:val="both"/>
        <w:rPr>
          <w:rFonts w:ascii="Times New Roman" w:hAnsi="Times New Roman"/>
          <w:b/>
          <w:bCs/>
          <w:iCs/>
          <w:color w:val="000000"/>
          <w:sz w:val="24"/>
          <w:szCs w:val="24"/>
        </w:rPr>
      </w:pPr>
      <w:r w:rsidRPr="00B80423">
        <w:rPr>
          <w:rFonts w:ascii="Times New Roman" w:hAnsi="Times New Roman"/>
          <w:b/>
          <w:bCs/>
          <w:iCs/>
          <w:color w:val="000000"/>
          <w:sz w:val="24"/>
          <w:szCs w:val="24"/>
        </w:rPr>
        <w:t xml:space="preserve">Je stížnost paní </w:t>
      </w:r>
      <w:proofErr w:type="spellStart"/>
      <w:r w:rsidRPr="00B80423">
        <w:rPr>
          <w:rFonts w:ascii="Times New Roman" w:hAnsi="Times New Roman"/>
          <w:b/>
          <w:bCs/>
          <w:iCs/>
          <w:color w:val="000000"/>
          <w:sz w:val="24"/>
          <w:szCs w:val="24"/>
        </w:rPr>
        <w:t>Schwimmerové</w:t>
      </w:r>
      <w:proofErr w:type="spellEnd"/>
      <w:r w:rsidRPr="00B80423">
        <w:rPr>
          <w:rFonts w:ascii="Times New Roman" w:hAnsi="Times New Roman"/>
          <w:b/>
          <w:bCs/>
          <w:iCs/>
          <w:color w:val="000000"/>
          <w:sz w:val="24"/>
          <w:szCs w:val="24"/>
        </w:rPr>
        <w:t xml:space="preserve"> na jeho práci oprávněná? A pokud ano, tak proč?</w:t>
      </w:r>
    </w:p>
    <w:p w:rsidR="002E179C" w:rsidRPr="00B80423" w:rsidRDefault="002E179C" w:rsidP="002E179C">
      <w:pPr>
        <w:widowControl w:val="0"/>
        <w:autoSpaceDE w:val="0"/>
        <w:autoSpaceDN w:val="0"/>
        <w:adjustRightInd w:val="0"/>
        <w:jc w:val="both"/>
        <w:rPr>
          <w:rFonts w:ascii="Times New Roman" w:hAnsi="Times New Roman"/>
          <w:b/>
          <w:bCs/>
          <w:iCs/>
          <w:color w:val="000000"/>
          <w:sz w:val="24"/>
          <w:szCs w:val="24"/>
        </w:rPr>
      </w:pPr>
      <w:r w:rsidRPr="00B80423">
        <w:rPr>
          <w:rFonts w:ascii="Times New Roman" w:hAnsi="Times New Roman"/>
          <w:b/>
          <w:bCs/>
          <w:iCs/>
          <w:color w:val="000000"/>
          <w:sz w:val="24"/>
          <w:szCs w:val="24"/>
        </w:rPr>
        <w:t>Pokuste se uvedený problém vysvětlit pomocí kategorií forma a obsah.</w:t>
      </w:r>
    </w:p>
    <w:p w:rsidR="002E179C" w:rsidRPr="00B80423" w:rsidRDefault="002E179C" w:rsidP="002E179C">
      <w:pPr>
        <w:widowControl w:val="0"/>
        <w:autoSpaceDE w:val="0"/>
        <w:autoSpaceDN w:val="0"/>
        <w:adjustRightInd w:val="0"/>
        <w:jc w:val="both"/>
        <w:rPr>
          <w:rFonts w:ascii="Times New Roman" w:hAnsi="Times New Roman"/>
          <w:b/>
          <w:bCs/>
          <w:iCs/>
          <w:color w:val="000000"/>
          <w:sz w:val="24"/>
          <w:szCs w:val="24"/>
        </w:rPr>
      </w:pPr>
      <w:r w:rsidRPr="00B80423">
        <w:rPr>
          <w:rFonts w:ascii="Times New Roman" w:hAnsi="Times New Roman"/>
          <w:b/>
          <w:bCs/>
          <w:iCs/>
          <w:color w:val="000000"/>
          <w:sz w:val="24"/>
          <w:szCs w:val="24"/>
        </w:rPr>
        <w:lastRenderedPageBreak/>
        <w:t xml:space="preserve">Není paní </w:t>
      </w:r>
      <w:proofErr w:type="spellStart"/>
      <w:r w:rsidRPr="00B80423">
        <w:rPr>
          <w:rFonts w:ascii="Times New Roman" w:hAnsi="Times New Roman"/>
          <w:b/>
          <w:bCs/>
          <w:iCs/>
          <w:color w:val="000000"/>
          <w:sz w:val="24"/>
          <w:szCs w:val="24"/>
        </w:rPr>
        <w:t>Schwimmerová</w:t>
      </w:r>
      <w:proofErr w:type="spellEnd"/>
      <w:r w:rsidRPr="00B80423">
        <w:rPr>
          <w:rFonts w:ascii="Times New Roman" w:hAnsi="Times New Roman"/>
          <w:b/>
          <w:bCs/>
          <w:iCs/>
          <w:color w:val="000000"/>
          <w:sz w:val="24"/>
          <w:szCs w:val="24"/>
        </w:rPr>
        <w:t xml:space="preserve"> přehnanou formalistkou?</w:t>
      </w:r>
    </w:p>
    <w:p w:rsidR="002E179C" w:rsidRPr="00B80423" w:rsidRDefault="002E179C" w:rsidP="002E179C">
      <w:pPr>
        <w:spacing w:after="0" w:line="240" w:lineRule="auto"/>
        <w:jc w:val="both"/>
        <w:rPr>
          <w:rFonts w:ascii="Times New Roman" w:hAnsi="Times New Roman"/>
          <w:sz w:val="24"/>
          <w:szCs w:val="24"/>
        </w:rPr>
      </w:pPr>
    </w:p>
    <w:p w:rsidR="002E179C" w:rsidRPr="00B80423" w:rsidRDefault="002E179C" w:rsidP="002E179C">
      <w:pPr>
        <w:spacing w:after="0" w:line="240" w:lineRule="auto"/>
        <w:jc w:val="both"/>
        <w:rPr>
          <w:rFonts w:ascii="Times New Roman" w:hAnsi="Times New Roman"/>
          <w:sz w:val="24"/>
          <w:szCs w:val="24"/>
        </w:rPr>
      </w:pPr>
    </w:p>
    <w:p w:rsidR="002E179C" w:rsidRPr="0068247B" w:rsidRDefault="002E179C" w:rsidP="002E179C">
      <w:pPr>
        <w:spacing w:after="0" w:line="240" w:lineRule="auto"/>
        <w:jc w:val="both"/>
        <w:rPr>
          <w:rFonts w:ascii="Times New Roman" w:hAnsi="Times New Roman"/>
          <w:b/>
          <w:sz w:val="24"/>
          <w:szCs w:val="24"/>
        </w:rPr>
      </w:pPr>
    </w:p>
    <w:p w:rsidR="002E179C" w:rsidRPr="0068247B" w:rsidRDefault="002E179C" w:rsidP="002E179C">
      <w:pPr>
        <w:spacing w:after="0" w:line="240" w:lineRule="auto"/>
        <w:jc w:val="both"/>
        <w:rPr>
          <w:rFonts w:ascii="Times New Roman" w:hAnsi="Times New Roman"/>
          <w:b/>
          <w:sz w:val="24"/>
          <w:szCs w:val="24"/>
        </w:rPr>
      </w:pPr>
      <w:r>
        <w:rPr>
          <w:rFonts w:ascii="Times New Roman" w:hAnsi="Times New Roman"/>
          <w:b/>
          <w:sz w:val="24"/>
          <w:szCs w:val="24"/>
        </w:rPr>
        <w:t>b)</w:t>
      </w:r>
      <w:r w:rsidRPr="0068247B">
        <w:rPr>
          <w:rFonts w:ascii="Times New Roman" w:hAnsi="Times New Roman"/>
          <w:b/>
          <w:sz w:val="24"/>
          <w:szCs w:val="24"/>
        </w:rPr>
        <w:t xml:space="preserve"> Různá  pojetí  právního  formalismu:  </w:t>
      </w:r>
    </w:p>
    <w:p w:rsidR="002E179C" w:rsidRPr="00B80423" w:rsidRDefault="002E179C" w:rsidP="002E179C">
      <w:pPr>
        <w:spacing w:after="0" w:line="240" w:lineRule="auto"/>
        <w:jc w:val="both"/>
        <w:rPr>
          <w:rFonts w:ascii="Times New Roman" w:hAnsi="Times New Roman"/>
          <w:sz w:val="24"/>
          <w:szCs w:val="24"/>
        </w:rPr>
      </w:pPr>
    </w:p>
    <w:p w:rsidR="002E179C" w:rsidRPr="00B80423" w:rsidRDefault="002E179C" w:rsidP="002E179C">
      <w:pPr>
        <w:spacing w:after="0" w:line="240" w:lineRule="auto"/>
        <w:jc w:val="both"/>
        <w:rPr>
          <w:rFonts w:ascii="Times New Roman" w:hAnsi="Times New Roman"/>
          <w:sz w:val="24"/>
          <w:szCs w:val="24"/>
        </w:rPr>
      </w:pPr>
      <w:r w:rsidRPr="00B80423">
        <w:rPr>
          <w:rFonts w:ascii="Times New Roman" w:hAnsi="Times New Roman"/>
          <w:sz w:val="24"/>
          <w:szCs w:val="24"/>
        </w:rPr>
        <w:t>A)</w:t>
      </w:r>
      <w:proofErr w:type="spellStart"/>
      <w:r w:rsidRPr="00B80423">
        <w:rPr>
          <w:rFonts w:ascii="Times New Roman" w:hAnsi="Times New Roman"/>
          <w:sz w:val="24"/>
          <w:szCs w:val="24"/>
        </w:rPr>
        <w:t>Kelsenův</w:t>
      </w:r>
      <w:proofErr w:type="spellEnd"/>
      <w:r w:rsidRPr="00B80423">
        <w:rPr>
          <w:rFonts w:ascii="Times New Roman" w:hAnsi="Times New Roman"/>
          <w:sz w:val="24"/>
          <w:szCs w:val="24"/>
        </w:rPr>
        <w:t xml:space="preserve"> názor na  formalismu: </w:t>
      </w:r>
      <w:r w:rsidRPr="00B80423">
        <w:rPr>
          <w:rFonts w:ascii="Times New Roman" w:hAnsi="Times New Roman"/>
          <w:i/>
          <w:sz w:val="24"/>
          <w:szCs w:val="24"/>
        </w:rPr>
        <w:t xml:space="preserve">„Jako každé poznání musí také  poznání práva svůj  předmět </w:t>
      </w:r>
      <w:proofErr w:type="spellStart"/>
      <w:r w:rsidRPr="00B80423">
        <w:rPr>
          <w:rFonts w:ascii="Times New Roman" w:hAnsi="Times New Roman"/>
          <w:i/>
          <w:sz w:val="24"/>
          <w:szCs w:val="24"/>
        </w:rPr>
        <w:t>formalisovati</w:t>
      </w:r>
      <w:proofErr w:type="spellEnd"/>
      <w:r w:rsidRPr="00B80423">
        <w:rPr>
          <w:rFonts w:ascii="Times New Roman" w:hAnsi="Times New Roman"/>
          <w:i/>
          <w:sz w:val="24"/>
          <w:szCs w:val="24"/>
        </w:rPr>
        <w:t xml:space="preserve">.  Tento „formalismus“ nemůže nikdo našemu poznávání </w:t>
      </w:r>
      <w:proofErr w:type="spellStart"/>
      <w:r w:rsidRPr="00B80423">
        <w:rPr>
          <w:rFonts w:ascii="Times New Roman" w:hAnsi="Times New Roman"/>
          <w:i/>
          <w:sz w:val="24"/>
          <w:szCs w:val="24"/>
        </w:rPr>
        <w:t>vytýkati</w:t>
      </w:r>
      <w:proofErr w:type="spellEnd"/>
      <w:r w:rsidRPr="00B80423">
        <w:rPr>
          <w:rFonts w:ascii="Times New Roman" w:hAnsi="Times New Roman"/>
          <w:i/>
          <w:sz w:val="24"/>
          <w:szCs w:val="24"/>
        </w:rPr>
        <w:t>. Neboť v tomto  formalismu  spočívá právě to, co se jako ctnost staví v </w:t>
      </w:r>
      <w:proofErr w:type="spellStart"/>
      <w:r w:rsidRPr="00B80423">
        <w:rPr>
          <w:rFonts w:ascii="Times New Roman" w:hAnsi="Times New Roman"/>
          <w:i/>
          <w:sz w:val="24"/>
          <w:szCs w:val="24"/>
        </w:rPr>
        <w:t>protivu</w:t>
      </w:r>
      <w:proofErr w:type="spellEnd"/>
      <w:r w:rsidRPr="00B80423">
        <w:rPr>
          <w:rFonts w:ascii="Times New Roman" w:hAnsi="Times New Roman"/>
          <w:i/>
          <w:sz w:val="24"/>
          <w:szCs w:val="24"/>
        </w:rPr>
        <w:t xml:space="preserve"> k „formalismu“, který odmítáme jakožto nectnost: v ě c n o s t poznávání. „Jenom formální je věcné, čím formálnější je metoda, tím je věcnější. Čím věcněji bude nějaký problém v celé své hloubce  formulován, tím  formálněji to musí být ukotveno.  Kdo to nechápe, tak  neví oč jde při vědeckém poznávání.“</w:t>
      </w:r>
      <w:r w:rsidRPr="00B80423">
        <w:rPr>
          <w:rStyle w:val="Znakapoznpodarou"/>
          <w:rFonts w:ascii="Times New Roman" w:hAnsi="Times New Roman"/>
          <w:i/>
          <w:sz w:val="24"/>
          <w:szCs w:val="24"/>
        </w:rPr>
        <w:footnoteReference w:id="1"/>
      </w:r>
    </w:p>
    <w:p w:rsidR="002E179C" w:rsidRPr="00B80423" w:rsidRDefault="002E179C" w:rsidP="002E179C">
      <w:pPr>
        <w:spacing w:after="0" w:line="240" w:lineRule="auto"/>
        <w:jc w:val="both"/>
        <w:rPr>
          <w:rFonts w:ascii="Times New Roman" w:hAnsi="Times New Roman"/>
          <w:sz w:val="24"/>
          <w:szCs w:val="24"/>
        </w:rPr>
      </w:pPr>
      <w:r w:rsidRPr="00B80423">
        <w:rPr>
          <w:rFonts w:ascii="Times New Roman" w:hAnsi="Times New Roman"/>
          <w:sz w:val="24"/>
          <w:szCs w:val="24"/>
        </w:rPr>
        <w:t xml:space="preserve">Vaším úkolem je vysvětlit </w:t>
      </w:r>
      <w:proofErr w:type="spellStart"/>
      <w:r w:rsidRPr="00B80423">
        <w:rPr>
          <w:rFonts w:ascii="Times New Roman" w:hAnsi="Times New Roman"/>
          <w:sz w:val="24"/>
          <w:szCs w:val="24"/>
        </w:rPr>
        <w:t>Kelsenovo</w:t>
      </w:r>
      <w:proofErr w:type="spellEnd"/>
      <w:r w:rsidRPr="00B80423">
        <w:rPr>
          <w:rFonts w:ascii="Times New Roman" w:hAnsi="Times New Roman"/>
          <w:sz w:val="24"/>
          <w:szCs w:val="24"/>
        </w:rPr>
        <w:t xml:space="preserve"> pojetí formalismu: a) jakou funkci připisuje formálnímu  způsobu myšlení  v právu? </w:t>
      </w:r>
    </w:p>
    <w:p w:rsidR="002E179C" w:rsidRPr="00B80423" w:rsidRDefault="002E179C" w:rsidP="002E179C">
      <w:pPr>
        <w:spacing w:after="0" w:line="240" w:lineRule="auto"/>
        <w:jc w:val="both"/>
        <w:rPr>
          <w:rFonts w:ascii="Times New Roman" w:hAnsi="Times New Roman"/>
          <w:sz w:val="24"/>
          <w:szCs w:val="24"/>
        </w:rPr>
      </w:pPr>
      <w:r w:rsidRPr="00B80423">
        <w:rPr>
          <w:rFonts w:ascii="Times New Roman" w:hAnsi="Times New Roman"/>
          <w:sz w:val="24"/>
          <w:szCs w:val="24"/>
        </w:rPr>
        <w:t xml:space="preserve">b)  Jak rozumíte  jeho vyjádření: „jenom formální  je věcné“?     </w:t>
      </w:r>
    </w:p>
    <w:p w:rsidR="002E179C" w:rsidRPr="00B80423" w:rsidRDefault="002E179C" w:rsidP="002E179C">
      <w:pPr>
        <w:spacing w:after="0" w:line="240" w:lineRule="auto"/>
        <w:jc w:val="both"/>
        <w:rPr>
          <w:rFonts w:ascii="Times New Roman" w:hAnsi="Times New Roman"/>
          <w:sz w:val="24"/>
          <w:szCs w:val="24"/>
        </w:rPr>
      </w:pPr>
    </w:p>
    <w:p w:rsidR="002E179C" w:rsidRPr="00B80423" w:rsidRDefault="002E179C" w:rsidP="002E179C">
      <w:pPr>
        <w:spacing w:after="0" w:line="240" w:lineRule="auto"/>
        <w:jc w:val="both"/>
        <w:rPr>
          <w:rFonts w:ascii="Times New Roman" w:hAnsi="Times New Roman"/>
          <w:i/>
          <w:sz w:val="24"/>
          <w:szCs w:val="24"/>
        </w:rPr>
      </w:pPr>
    </w:p>
    <w:p w:rsidR="002E179C" w:rsidRPr="00B80423" w:rsidRDefault="002E179C" w:rsidP="002E179C">
      <w:pPr>
        <w:spacing w:after="0" w:line="240" w:lineRule="auto"/>
        <w:jc w:val="both"/>
        <w:rPr>
          <w:rFonts w:ascii="Times New Roman" w:hAnsi="Times New Roman"/>
          <w:i/>
          <w:sz w:val="24"/>
          <w:szCs w:val="24"/>
        </w:rPr>
      </w:pPr>
    </w:p>
    <w:p w:rsidR="002E179C" w:rsidRPr="00B80423" w:rsidRDefault="002E179C" w:rsidP="002E179C">
      <w:pPr>
        <w:tabs>
          <w:tab w:val="num" w:pos="720"/>
        </w:tabs>
        <w:spacing w:after="0" w:line="240" w:lineRule="auto"/>
        <w:rPr>
          <w:rFonts w:ascii="Times New Roman" w:hAnsi="Times New Roman"/>
          <w:sz w:val="24"/>
          <w:szCs w:val="24"/>
        </w:rPr>
      </w:pPr>
      <w:r w:rsidRPr="00CF24B7">
        <w:rPr>
          <w:rFonts w:ascii="Times New Roman" w:hAnsi="Times New Roman"/>
          <w:b/>
          <w:sz w:val="24"/>
          <w:szCs w:val="24"/>
        </w:rPr>
        <w:t>B)Německý sociolog</w:t>
      </w:r>
      <w:r>
        <w:rPr>
          <w:rFonts w:ascii="Times New Roman" w:hAnsi="Times New Roman"/>
          <w:b/>
          <w:sz w:val="24"/>
          <w:szCs w:val="24"/>
        </w:rPr>
        <w:t xml:space="preserve"> Maxe Weber k právnímu formalismu: </w:t>
      </w:r>
      <w:r w:rsidRPr="00B80423">
        <w:rPr>
          <w:rFonts w:ascii="Times New Roman" w:hAnsi="Times New Roman"/>
          <w:sz w:val="24"/>
          <w:szCs w:val="24"/>
        </w:rPr>
        <w:t xml:space="preserve"> </w:t>
      </w:r>
      <w:r w:rsidRPr="00B80423">
        <w:rPr>
          <w:rFonts w:ascii="Times New Roman" w:hAnsi="Times New Roman"/>
          <w:i/>
          <w:sz w:val="24"/>
          <w:szCs w:val="24"/>
        </w:rPr>
        <w:t xml:space="preserve">„Právní formalismus umožňuje, aby právní systém operoval jako  technický racionální stroj. Tím je jednotlivcům a  skupinám uvnitř právního systému garantována  relativně maximální míra svobody,   a  podstatně jim zvyšuje  možnosti předvídat právní následky jejich jednání. Procedury se stávají specifickým typem pacifikovaného souboje, vázaného stanovenými a nenarušitelnými ´pravidly hry´.“  </w:t>
      </w:r>
    </w:p>
    <w:p w:rsidR="002E179C" w:rsidRPr="00B80423" w:rsidRDefault="002E179C" w:rsidP="002E179C">
      <w:pPr>
        <w:widowControl w:val="0"/>
        <w:autoSpaceDE w:val="0"/>
        <w:autoSpaceDN w:val="0"/>
        <w:adjustRightInd w:val="0"/>
        <w:jc w:val="both"/>
        <w:rPr>
          <w:rFonts w:ascii="Times New Roman" w:hAnsi="Times New Roman"/>
          <w:bCs/>
          <w:iCs/>
          <w:color w:val="000000"/>
          <w:sz w:val="24"/>
          <w:szCs w:val="24"/>
        </w:rPr>
      </w:pPr>
      <w:r w:rsidRPr="00B80423">
        <w:rPr>
          <w:rFonts w:ascii="Times New Roman" w:hAnsi="Times New Roman"/>
          <w:bCs/>
          <w:iCs/>
          <w:color w:val="000000"/>
          <w:sz w:val="24"/>
          <w:szCs w:val="24"/>
        </w:rPr>
        <w:t xml:space="preserve">Vaším úkolem je vysvětlit Weberovo pojetí formalismu.   </w:t>
      </w:r>
    </w:p>
    <w:p w:rsidR="002E179C" w:rsidRPr="00B80423" w:rsidRDefault="002E179C" w:rsidP="002E179C">
      <w:pPr>
        <w:pStyle w:val="Odstavecseseznamem"/>
        <w:widowControl w:val="0"/>
        <w:numPr>
          <w:ilvl w:val="0"/>
          <w:numId w:val="24"/>
        </w:numPr>
        <w:autoSpaceDE w:val="0"/>
        <w:autoSpaceDN w:val="0"/>
        <w:adjustRightInd w:val="0"/>
        <w:rPr>
          <w:rFonts w:ascii="Times New Roman" w:hAnsi="Times New Roman"/>
          <w:bCs/>
          <w:iCs/>
          <w:color w:val="000000"/>
          <w:sz w:val="24"/>
          <w:szCs w:val="24"/>
        </w:rPr>
      </w:pPr>
      <w:r w:rsidRPr="00B80423">
        <w:rPr>
          <w:rFonts w:ascii="Times New Roman" w:hAnsi="Times New Roman"/>
          <w:bCs/>
          <w:iCs/>
          <w:color w:val="000000"/>
          <w:sz w:val="24"/>
          <w:szCs w:val="24"/>
        </w:rPr>
        <w:t>Pro  Webera je  formalismus....................................................................................</w:t>
      </w:r>
    </w:p>
    <w:p w:rsidR="002E179C" w:rsidRPr="00B80423" w:rsidRDefault="002E179C" w:rsidP="002E179C">
      <w:pPr>
        <w:pStyle w:val="Odstavecseseznamem"/>
        <w:widowControl w:val="0"/>
        <w:numPr>
          <w:ilvl w:val="0"/>
          <w:numId w:val="24"/>
        </w:numPr>
        <w:autoSpaceDE w:val="0"/>
        <w:autoSpaceDN w:val="0"/>
        <w:adjustRightInd w:val="0"/>
        <w:jc w:val="both"/>
        <w:rPr>
          <w:rFonts w:ascii="Times New Roman" w:hAnsi="Times New Roman"/>
          <w:bCs/>
          <w:iCs/>
          <w:color w:val="000000"/>
          <w:sz w:val="24"/>
          <w:szCs w:val="24"/>
        </w:rPr>
      </w:pPr>
      <w:r>
        <w:rPr>
          <w:rFonts w:ascii="Times New Roman" w:hAnsi="Times New Roman"/>
          <w:bCs/>
          <w:iCs/>
          <w:color w:val="000000"/>
          <w:sz w:val="24"/>
          <w:szCs w:val="24"/>
        </w:rPr>
        <w:t xml:space="preserve">Jakou funkci  </w:t>
      </w:r>
      <w:r w:rsidRPr="00B80423">
        <w:rPr>
          <w:rFonts w:ascii="Times New Roman" w:hAnsi="Times New Roman"/>
          <w:bCs/>
          <w:iCs/>
          <w:color w:val="000000"/>
          <w:sz w:val="24"/>
          <w:szCs w:val="24"/>
        </w:rPr>
        <w:t xml:space="preserve">plní tento typ právního formalismu?    </w:t>
      </w:r>
    </w:p>
    <w:p w:rsidR="002E179C" w:rsidRDefault="002E179C" w:rsidP="002E179C">
      <w:pPr>
        <w:widowControl w:val="0"/>
        <w:autoSpaceDE w:val="0"/>
        <w:autoSpaceDN w:val="0"/>
        <w:adjustRightInd w:val="0"/>
        <w:ind w:firstLine="708"/>
        <w:jc w:val="both"/>
        <w:rPr>
          <w:rFonts w:ascii="Times New Roman" w:hAnsi="Times New Roman"/>
          <w:bCs/>
          <w:iCs/>
          <w:color w:val="000000"/>
          <w:sz w:val="24"/>
          <w:szCs w:val="24"/>
        </w:rPr>
      </w:pPr>
    </w:p>
    <w:p w:rsidR="002E179C" w:rsidRPr="00CF24B7" w:rsidRDefault="002E179C" w:rsidP="002E179C">
      <w:pPr>
        <w:spacing w:after="0" w:line="360" w:lineRule="auto"/>
        <w:jc w:val="both"/>
        <w:rPr>
          <w:rFonts w:ascii="Times New Roman" w:eastAsia="Times New Roman" w:hAnsi="Times New Roman"/>
          <w:b/>
          <w:color w:val="333333"/>
          <w:sz w:val="24"/>
          <w:szCs w:val="24"/>
          <w:lang w:eastAsia="cs-CZ"/>
        </w:rPr>
      </w:pPr>
      <w:r>
        <w:rPr>
          <w:rFonts w:ascii="Times New Roman" w:eastAsia="Times New Roman" w:hAnsi="Times New Roman"/>
          <w:b/>
          <w:color w:val="333333"/>
          <w:sz w:val="24"/>
          <w:szCs w:val="24"/>
          <w:lang w:eastAsia="cs-CZ"/>
        </w:rPr>
        <w:t xml:space="preserve">C) </w:t>
      </w:r>
      <w:r w:rsidRPr="00CF24B7">
        <w:rPr>
          <w:rFonts w:ascii="Times New Roman" w:eastAsia="Times New Roman" w:hAnsi="Times New Roman"/>
          <w:b/>
          <w:color w:val="333333"/>
          <w:sz w:val="24"/>
          <w:szCs w:val="24"/>
          <w:lang w:eastAsia="cs-CZ"/>
        </w:rPr>
        <w:t xml:space="preserve">Vysvětlete, v jakém významu  jsou užity výrazy </w:t>
      </w:r>
      <w:r w:rsidRPr="00CF24B7">
        <w:rPr>
          <w:rFonts w:ascii="Times New Roman" w:eastAsia="Times New Roman" w:hAnsi="Times New Roman"/>
          <w:b/>
          <w:i/>
          <w:color w:val="333333"/>
          <w:sz w:val="24"/>
          <w:szCs w:val="24"/>
          <w:lang w:eastAsia="cs-CZ"/>
        </w:rPr>
        <w:t>formalismus, formálně, formalistický</w:t>
      </w:r>
      <w:r w:rsidRPr="00CF24B7">
        <w:rPr>
          <w:rFonts w:ascii="Times New Roman" w:eastAsia="Times New Roman" w:hAnsi="Times New Roman"/>
          <w:b/>
          <w:color w:val="333333"/>
          <w:sz w:val="24"/>
          <w:szCs w:val="24"/>
          <w:lang w:eastAsia="cs-CZ"/>
        </w:rPr>
        <w:t xml:space="preserve"> v uvedených sděleních: </w:t>
      </w:r>
    </w:p>
    <w:p w:rsidR="002E179C" w:rsidRPr="00CF24B7" w:rsidRDefault="002E179C" w:rsidP="002E179C">
      <w:pPr>
        <w:spacing w:after="0" w:line="360" w:lineRule="auto"/>
        <w:jc w:val="both"/>
        <w:rPr>
          <w:rFonts w:ascii="Times New Roman" w:eastAsia="Times New Roman" w:hAnsi="Times New Roman"/>
          <w:color w:val="333333"/>
          <w:sz w:val="24"/>
          <w:szCs w:val="24"/>
          <w:lang w:eastAsia="cs-CZ"/>
        </w:rPr>
      </w:pPr>
      <w:r w:rsidRPr="00CF24B7">
        <w:rPr>
          <w:rFonts w:ascii="Times New Roman" w:eastAsia="Times New Roman" w:hAnsi="Times New Roman"/>
          <w:color w:val="333333"/>
          <w:sz w:val="24"/>
          <w:szCs w:val="24"/>
          <w:lang w:eastAsia="cs-CZ"/>
        </w:rPr>
        <w:t xml:space="preserve">-Architekti si rovněž stěžovali na </w:t>
      </w:r>
      <w:r w:rsidRPr="00CF24B7">
        <w:rPr>
          <w:rFonts w:ascii="Times New Roman" w:eastAsia="Times New Roman" w:hAnsi="Times New Roman"/>
          <w:color w:val="333333"/>
          <w:sz w:val="24"/>
          <w:szCs w:val="24"/>
          <w:u w:val="single"/>
          <w:lang w:eastAsia="cs-CZ"/>
        </w:rPr>
        <w:t>formalismus</w:t>
      </w:r>
      <w:r w:rsidRPr="00CF24B7">
        <w:rPr>
          <w:rFonts w:ascii="Times New Roman" w:eastAsia="Times New Roman" w:hAnsi="Times New Roman"/>
          <w:color w:val="333333"/>
          <w:sz w:val="24"/>
          <w:szCs w:val="24"/>
          <w:lang w:eastAsia="cs-CZ"/>
        </w:rPr>
        <w:t xml:space="preserve"> určitých vnitrostátních pravidel týkajících se malých stavenišť a na různý výklad, který tato pravidla umožňují. </w:t>
      </w:r>
    </w:p>
    <w:p w:rsidR="002E179C" w:rsidRDefault="002E179C" w:rsidP="002E179C">
      <w:pPr>
        <w:tabs>
          <w:tab w:val="num" w:pos="720"/>
        </w:tabs>
        <w:spacing w:after="0" w:line="360" w:lineRule="auto"/>
        <w:jc w:val="both"/>
        <w:rPr>
          <w:rFonts w:ascii="Times New Roman" w:eastAsia="Times New Roman" w:hAnsi="Times New Roman"/>
          <w:color w:val="333333"/>
          <w:sz w:val="24"/>
          <w:szCs w:val="24"/>
          <w:lang w:eastAsia="cs-CZ"/>
        </w:rPr>
      </w:pPr>
    </w:p>
    <w:p w:rsidR="002E179C" w:rsidRPr="00CF24B7" w:rsidRDefault="002E179C" w:rsidP="002E179C">
      <w:pPr>
        <w:tabs>
          <w:tab w:val="num" w:pos="720"/>
        </w:tabs>
        <w:spacing w:after="0" w:line="360" w:lineRule="auto"/>
        <w:jc w:val="both"/>
        <w:rPr>
          <w:rFonts w:ascii="Times New Roman" w:eastAsia="Times New Roman" w:hAnsi="Times New Roman"/>
          <w:color w:val="333333"/>
          <w:sz w:val="24"/>
          <w:szCs w:val="24"/>
          <w:lang w:eastAsia="cs-CZ"/>
        </w:rPr>
      </w:pPr>
      <w:r w:rsidRPr="00CF24B7">
        <w:rPr>
          <w:rFonts w:ascii="Times New Roman" w:eastAsia="Times New Roman" w:hAnsi="Times New Roman"/>
          <w:color w:val="333333"/>
          <w:sz w:val="24"/>
          <w:szCs w:val="24"/>
          <w:lang w:eastAsia="cs-CZ"/>
        </w:rPr>
        <w:t xml:space="preserve">- Někdy mezi léty 150 až 125 před Kristem přispěl prétor jménem </w:t>
      </w:r>
      <w:proofErr w:type="spellStart"/>
      <w:r w:rsidRPr="00CF24B7">
        <w:rPr>
          <w:rFonts w:ascii="Times New Roman" w:eastAsia="Times New Roman" w:hAnsi="Times New Roman"/>
          <w:color w:val="333333"/>
          <w:sz w:val="24"/>
          <w:szCs w:val="24"/>
          <w:lang w:eastAsia="cs-CZ"/>
        </w:rPr>
        <w:t>Paulus</w:t>
      </w:r>
      <w:proofErr w:type="spellEnd"/>
      <w:r w:rsidRPr="00CF24B7">
        <w:rPr>
          <w:rFonts w:ascii="Times New Roman" w:eastAsia="Times New Roman" w:hAnsi="Times New Roman"/>
          <w:color w:val="333333"/>
          <w:sz w:val="24"/>
          <w:szCs w:val="24"/>
          <w:lang w:eastAsia="cs-CZ"/>
        </w:rPr>
        <w:t xml:space="preserve">, o němž toho není příliš mnoho známo k překonání </w:t>
      </w:r>
      <w:r w:rsidRPr="00CF24B7">
        <w:rPr>
          <w:rFonts w:ascii="Times New Roman" w:eastAsia="Times New Roman" w:hAnsi="Times New Roman"/>
          <w:color w:val="333333"/>
          <w:sz w:val="24"/>
          <w:szCs w:val="24"/>
          <w:u w:val="single"/>
          <w:lang w:eastAsia="cs-CZ"/>
        </w:rPr>
        <w:t>formalismu</w:t>
      </w:r>
      <w:r w:rsidRPr="00CF24B7">
        <w:rPr>
          <w:rFonts w:ascii="Times New Roman" w:eastAsia="Times New Roman" w:hAnsi="Times New Roman"/>
          <w:color w:val="333333"/>
          <w:sz w:val="24"/>
          <w:szCs w:val="24"/>
          <w:lang w:eastAsia="cs-CZ"/>
        </w:rPr>
        <w:t xml:space="preserve"> původních občanskoprávních žalob formulaci ideje závazkově právní povahy založené na uvážení, která věřiteli umožnila odporovat úkonům dlužníka, které učinil s podvodným úmyslem poškodit věřitele. </w:t>
      </w:r>
    </w:p>
    <w:p w:rsidR="002E179C" w:rsidRDefault="002E179C" w:rsidP="002E179C">
      <w:pPr>
        <w:tabs>
          <w:tab w:val="num" w:pos="720"/>
        </w:tabs>
        <w:spacing w:after="0" w:line="360" w:lineRule="auto"/>
        <w:jc w:val="both"/>
        <w:rPr>
          <w:rFonts w:ascii="Times New Roman" w:eastAsia="Times New Roman" w:hAnsi="Times New Roman"/>
          <w:color w:val="333333"/>
          <w:sz w:val="24"/>
          <w:szCs w:val="24"/>
          <w:lang w:eastAsia="cs-CZ"/>
        </w:rPr>
      </w:pPr>
    </w:p>
    <w:p w:rsidR="002E179C" w:rsidRPr="00CF24B7" w:rsidRDefault="002E179C" w:rsidP="002E179C">
      <w:pPr>
        <w:tabs>
          <w:tab w:val="num" w:pos="720"/>
        </w:tabs>
        <w:spacing w:after="0" w:line="360" w:lineRule="auto"/>
        <w:jc w:val="both"/>
        <w:rPr>
          <w:rFonts w:ascii="Times New Roman" w:eastAsia="Times New Roman" w:hAnsi="Times New Roman"/>
          <w:color w:val="333333"/>
          <w:sz w:val="24"/>
          <w:szCs w:val="24"/>
          <w:lang w:eastAsia="cs-CZ"/>
        </w:rPr>
      </w:pPr>
      <w:r w:rsidRPr="00CF24B7">
        <w:rPr>
          <w:rFonts w:ascii="Times New Roman" w:eastAsia="Times New Roman" w:hAnsi="Times New Roman"/>
          <w:color w:val="333333"/>
          <w:sz w:val="24"/>
          <w:szCs w:val="24"/>
          <w:lang w:eastAsia="cs-CZ"/>
        </w:rPr>
        <w:t xml:space="preserve">- Vzhledem k tomu se za daných  okolností  jeví být jako přehnaně </w:t>
      </w:r>
      <w:r w:rsidRPr="00CF24B7">
        <w:rPr>
          <w:rFonts w:ascii="Times New Roman" w:eastAsia="Times New Roman" w:hAnsi="Times New Roman"/>
          <w:color w:val="333333"/>
          <w:sz w:val="24"/>
          <w:szCs w:val="24"/>
          <w:u w:val="single"/>
          <w:lang w:eastAsia="cs-CZ"/>
        </w:rPr>
        <w:t>formalistické</w:t>
      </w:r>
      <w:r w:rsidRPr="00CF24B7">
        <w:rPr>
          <w:rFonts w:ascii="Times New Roman" w:eastAsia="Times New Roman" w:hAnsi="Times New Roman"/>
          <w:color w:val="333333"/>
          <w:sz w:val="24"/>
          <w:szCs w:val="24"/>
          <w:lang w:eastAsia="cs-CZ"/>
        </w:rPr>
        <w:t xml:space="preserve"> uvažovat o nepřípustnosti žádosti o rozhodnutí o předběžné  otázce jen z toho důvodu, že se přesné datum zahájení řízení nenachází v samotné žádosti o rozhodnutí o předběžné otázce. </w:t>
      </w:r>
    </w:p>
    <w:p w:rsidR="002E179C" w:rsidRDefault="002E179C" w:rsidP="002E179C">
      <w:pPr>
        <w:tabs>
          <w:tab w:val="num" w:pos="720"/>
        </w:tabs>
        <w:spacing w:after="0" w:line="360" w:lineRule="auto"/>
        <w:jc w:val="both"/>
        <w:rPr>
          <w:rFonts w:ascii="Times New Roman" w:eastAsia="Times New Roman" w:hAnsi="Times New Roman"/>
          <w:color w:val="333333"/>
          <w:sz w:val="24"/>
          <w:szCs w:val="24"/>
          <w:lang w:eastAsia="cs-CZ"/>
        </w:rPr>
      </w:pPr>
    </w:p>
    <w:p w:rsidR="002E179C" w:rsidRPr="0068247B" w:rsidRDefault="002E179C" w:rsidP="002E179C">
      <w:pPr>
        <w:tabs>
          <w:tab w:val="num" w:pos="720"/>
        </w:tabs>
        <w:spacing w:after="0" w:line="360" w:lineRule="auto"/>
        <w:jc w:val="both"/>
        <w:rPr>
          <w:rFonts w:ascii="Helvetica" w:hAnsi="Helvetica"/>
          <w:color w:val="333333"/>
          <w:sz w:val="24"/>
          <w:szCs w:val="24"/>
          <w:shd w:val="clear" w:color="auto" w:fill="F5F5F5"/>
        </w:rPr>
      </w:pPr>
      <w:r w:rsidRPr="0068247B">
        <w:rPr>
          <w:rFonts w:ascii="Times New Roman" w:eastAsia="Times New Roman" w:hAnsi="Times New Roman"/>
          <w:color w:val="333333"/>
          <w:sz w:val="24"/>
          <w:szCs w:val="24"/>
          <w:lang w:eastAsia="cs-CZ"/>
        </w:rPr>
        <w:t xml:space="preserve">- </w:t>
      </w:r>
      <w:r w:rsidRPr="0068247B">
        <w:rPr>
          <w:rFonts w:ascii="Times New Roman" w:eastAsia="Times New Roman" w:hAnsi="Times New Roman"/>
          <w:color w:val="333333"/>
          <w:sz w:val="24"/>
          <w:szCs w:val="24"/>
          <w:u w:val="single"/>
          <w:lang w:eastAsia="cs-CZ"/>
        </w:rPr>
        <w:t>Formalistický</w:t>
      </w:r>
      <w:r w:rsidRPr="0068247B">
        <w:rPr>
          <w:rFonts w:ascii="Times New Roman" w:eastAsia="Times New Roman" w:hAnsi="Times New Roman"/>
          <w:color w:val="333333"/>
          <w:sz w:val="24"/>
          <w:szCs w:val="24"/>
          <w:lang w:eastAsia="cs-CZ"/>
        </w:rPr>
        <w:t xml:space="preserve"> přístup je naproti tomu i nadále namístě v případech, kdy Unie na základě čl.83 odst.1 a 2SFEU rozhoduje o stanovení minimálních pravidel týkajících se vymezení trestných činů a sankcí v oblastech vyjmenovaných v citovaných odstavcích.    </w:t>
      </w:r>
    </w:p>
    <w:p w:rsidR="00EA2BE4" w:rsidRPr="00B80423" w:rsidRDefault="00EA2BE4" w:rsidP="00E036F3">
      <w:pPr>
        <w:widowControl w:val="0"/>
        <w:autoSpaceDE w:val="0"/>
        <w:autoSpaceDN w:val="0"/>
        <w:adjustRightInd w:val="0"/>
        <w:spacing w:after="0"/>
        <w:jc w:val="both"/>
        <w:rPr>
          <w:rFonts w:ascii="Times New Roman" w:hAnsi="Times New Roman"/>
          <w:b/>
          <w:bCs/>
          <w:iCs/>
          <w:color w:val="000000"/>
          <w:sz w:val="24"/>
          <w:szCs w:val="24"/>
        </w:rPr>
      </w:pPr>
    </w:p>
    <w:p w:rsidR="00EA2BE4" w:rsidRPr="00B80423" w:rsidRDefault="00EA2BE4" w:rsidP="00E036F3">
      <w:pPr>
        <w:widowControl w:val="0"/>
        <w:autoSpaceDE w:val="0"/>
        <w:autoSpaceDN w:val="0"/>
        <w:adjustRightInd w:val="0"/>
        <w:spacing w:after="0"/>
        <w:jc w:val="both"/>
        <w:rPr>
          <w:rFonts w:ascii="Times New Roman" w:hAnsi="Times New Roman"/>
          <w:b/>
          <w:bCs/>
          <w:iCs/>
          <w:color w:val="000000"/>
          <w:sz w:val="24"/>
          <w:szCs w:val="24"/>
        </w:rPr>
      </w:pPr>
    </w:p>
    <w:p w:rsidR="005111CD" w:rsidRDefault="00CB27F0" w:rsidP="00CF24B7">
      <w:pPr>
        <w:widowControl w:val="0"/>
        <w:autoSpaceDE w:val="0"/>
        <w:autoSpaceDN w:val="0"/>
        <w:adjustRightInd w:val="0"/>
        <w:spacing w:after="0"/>
        <w:jc w:val="both"/>
        <w:rPr>
          <w:rFonts w:ascii="Times New Roman" w:hAnsi="Times New Roman"/>
          <w:b/>
          <w:bCs/>
          <w:iCs/>
          <w:color w:val="000000"/>
          <w:sz w:val="24"/>
          <w:szCs w:val="24"/>
        </w:rPr>
      </w:pPr>
      <w:r w:rsidRPr="00B80423">
        <w:rPr>
          <w:rFonts w:ascii="Times New Roman" w:hAnsi="Times New Roman"/>
          <w:b/>
          <w:bCs/>
          <w:iCs/>
          <w:color w:val="000000"/>
          <w:sz w:val="24"/>
          <w:szCs w:val="24"/>
        </w:rPr>
        <w:t>Úkol č.</w:t>
      </w:r>
      <w:r w:rsidR="00CF24B7">
        <w:rPr>
          <w:rFonts w:ascii="Times New Roman" w:hAnsi="Times New Roman"/>
          <w:b/>
          <w:bCs/>
          <w:iCs/>
          <w:color w:val="000000"/>
          <w:sz w:val="24"/>
          <w:szCs w:val="24"/>
        </w:rPr>
        <w:t xml:space="preserve">2 </w:t>
      </w:r>
    </w:p>
    <w:p w:rsidR="000E5BC7" w:rsidRDefault="000E5BC7" w:rsidP="000E5BC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Otázky týkající se uplatnění </w:t>
      </w:r>
      <w:proofErr w:type="spellStart"/>
      <w:r>
        <w:rPr>
          <w:rFonts w:ascii="Times New Roman" w:hAnsi="Times New Roman"/>
          <w:sz w:val="24"/>
          <w:szCs w:val="24"/>
        </w:rPr>
        <w:t>Radbruchovy</w:t>
      </w:r>
      <w:proofErr w:type="spellEnd"/>
      <w:r>
        <w:rPr>
          <w:rFonts w:ascii="Times New Roman" w:hAnsi="Times New Roman"/>
          <w:sz w:val="24"/>
          <w:szCs w:val="24"/>
        </w:rPr>
        <w:t xml:space="preserve"> formule budeme řešit na základě známého judikátu tzv. „Berlínská zeď“.</w:t>
      </w:r>
      <w:r w:rsidRPr="00456BF1">
        <w:rPr>
          <w:rFonts w:ascii="Times New Roman" w:hAnsi="Times New Roman"/>
          <w:sz w:val="24"/>
          <w:szCs w:val="24"/>
        </w:rPr>
        <w:t xml:space="preserve"> </w:t>
      </w:r>
      <w:r>
        <w:rPr>
          <w:rFonts w:ascii="Times New Roman" w:hAnsi="Times New Roman"/>
          <w:sz w:val="24"/>
          <w:szCs w:val="24"/>
        </w:rPr>
        <w:t xml:space="preserve">Znění judikátu naleznete v </w:t>
      </w:r>
      <w:proofErr w:type="spellStart"/>
      <w:r w:rsidRPr="00456BF1">
        <w:rPr>
          <w:rFonts w:ascii="Times New Roman" w:hAnsi="Times New Roman"/>
          <w:sz w:val="24"/>
          <w:szCs w:val="24"/>
        </w:rPr>
        <w:t>ISu</w:t>
      </w:r>
      <w:proofErr w:type="spellEnd"/>
      <w:r w:rsidRPr="00456BF1">
        <w:rPr>
          <w:rFonts w:ascii="Times New Roman" w:hAnsi="Times New Roman"/>
          <w:sz w:val="24"/>
          <w:szCs w:val="24"/>
        </w:rPr>
        <w:t>.</w:t>
      </w:r>
    </w:p>
    <w:p w:rsidR="000E5BC7" w:rsidRPr="00204E03" w:rsidRDefault="000E5BC7" w:rsidP="000E5BC7">
      <w:pPr>
        <w:widowControl w:val="0"/>
        <w:autoSpaceDE w:val="0"/>
        <w:autoSpaceDN w:val="0"/>
        <w:adjustRightInd w:val="0"/>
        <w:jc w:val="both"/>
        <w:rPr>
          <w:rFonts w:ascii="Times New Roman" w:hAnsi="Times New Roman"/>
          <w:b/>
          <w:i/>
          <w:sz w:val="24"/>
          <w:szCs w:val="24"/>
        </w:rPr>
      </w:pPr>
      <w:r>
        <w:rPr>
          <w:rFonts w:ascii="Times New Roman" w:hAnsi="Times New Roman"/>
          <w:b/>
          <w:i/>
          <w:sz w:val="24"/>
          <w:szCs w:val="24"/>
        </w:rPr>
        <w:t xml:space="preserve">Případ tzv. Berlínská </w:t>
      </w:r>
      <w:r w:rsidRPr="00A36DBE">
        <w:rPr>
          <w:rFonts w:ascii="Times New Roman" w:hAnsi="Times New Roman"/>
          <w:b/>
          <w:i/>
          <w:sz w:val="24"/>
          <w:szCs w:val="24"/>
        </w:rPr>
        <w:t>zeď</w:t>
      </w:r>
      <w:r>
        <w:rPr>
          <w:rFonts w:ascii="Times New Roman" w:hAnsi="Times New Roman"/>
          <w:b/>
          <w:i/>
          <w:sz w:val="24"/>
          <w:szCs w:val="24"/>
        </w:rPr>
        <w:t>: Berlínský</w:t>
      </w:r>
      <w:r w:rsidRPr="00A36DBE">
        <w:rPr>
          <w:rFonts w:ascii="Times New Roman" w:hAnsi="Times New Roman"/>
          <w:b/>
          <w:i/>
          <w:sz w:val="24"/>
          <w:szCs w:val="24"/>
        </w:rPr>
        <w:t xml:space="preserve"> Zemský soud obvin</w:t>
      </w:r>
      <w:r>
        <w:rPr>
          <w:rFonts w:ascii="Times New Roman" w:hAnsi="Times New Roman"/>
          <w:b/>
          <w:i/>
          <w:sz w:val="24"/>
          <w:szCs w:val="24"/>
        </w:rPr>
        <w:t>il v roce 1991 a odsoudil čtyři osoby</w:t>
      </w:r>
      <w:r w:rsidR="00691747">
        <w:rPr>
          <w:rFonts w:ascii="Times New Roman" w:hAnsi="Times New Roman"/>
          <w:b/>
          <w:i/>
          <w:sz w:val="24"/>
          <w:szCs w:val="24"/>
        </w:rPr>
        <w:t xml:space="preserve"> za smrt l</w:t>
      </w:r>
      <w:r w:rsidRPr="00A36DBE">
        <w:rPr>
          <w:rFonts w:ascii="Times New Roman" w:hAnsi="Times New Roman"/>
          <w:b/>
          <w:i/>
          <w:sz w:val="24"/>
          <w:szCs w:val="24"/>
        </w:rPr>
        <w:t>idí, kteří se pokusili v letech 1971-1989 uprchnout z NDR. Tento přípa</w:t>
      </w:r>
      <w:r>
        <w:rPr>
          <w:rFonts w:ascii="Times New Roman" w:hAnsi="Times New Roman"/>
          <w:b/>
          <w:i/>
          <w:sz w:val="24"/>
          <w:szCs w:val="24"/>
        </w:rPr>
        <w:t>d otevřel opět otázku</w:t>
      </w:r>
      <w:r w:rsidR="00691747">
        <w:rPr>
          <w:rFonts w:ascii="Times New Roman" w:hAnsi="Times New Roman"/>
          <w:b/>
          <w:i/>
          <w:sz w:val="24"/>
          <w:szCs w:val="24"/>
        </w:rPr>
        <w:t xml:space="preserve">, zda právo, které  je svým obsahem nehumánní,  lze považovat za  platné  právo.  Tuto  otázku  v poválečném  období  otevřel v právní  filozofii  německý  právní  teoretik a filozof G. </w:t>
      </w:r>
      <w:proofErr w:type="spellStart"/>
      <w:r w:rsidR="00691747">
        <w:rPr>
          <w:rFonts w:ascii="Times New Roman" w:hAnsi="Times New Roman"/>
          <w:b/>
          <w:i/>
          <w:sz w:val="24"/>
          <w:szCs w:val="24"/>
        </w:rPr>
        <w:t>Radbruch</w:t>
      </w:r>
      <w:proofErr w:type="spellEnd"/>
      <w:r w:rsidR="00691747">
        <w:rPr>
          <w:rFonts w:ascii="Times New Roman" w:hAnsi="Times New Roman"/>
          <w:b/>
          <w:i/>
          <w:sz w:val="24"/>
          <w:szCs w:val="24"/>
        </w:rPr>
        <w:t xml:space="preserve">.  Případ „Berlínská zeď“  otevřel řadu právně filozofických a teoretických  problémů  a  mezi jiným  i  možnost uplatnění  </w:t>
      </w:r>
      <w:proofErr w:type="spellStart"/>
      <w:r>
        <w:rPr>
          <w:rFonts w:ascii="Times New Roman" w:hAnsi="Times New Roman"/>
          <w:b/>
          <w:i/>
          <w:sz w:val="24"/>
          <w:szCs w:val="24"/>
        </w:rPr>
        <w:t>Radbruchovy</w:t>
      </w:r>
      <w:proofErr w:type="spellEnd"/>
      <w:r>
        <w:rPr>
          <w:rFonts w:ascii="Times New Roman" w:hAnsi="Times New Roman"/>
          <w:b/>
          <w:i/>
          <w:sz w:val="24"/>
          <w:szCs w:val="24"/>
        </w:rPr>
        <w:t xml:space="preserve"> formule.</w:t>
      </w:r>
    </w:p>
    <w:p w:rsidR="000E5BC7" w:rsidRDefault="000E5BC7" w:rsidP="000E5BC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Tento úkol budeme řešit pomocí jednotlivých prezentací</w:t>
      </w:r>
      <w:r w:rsidR="00691747">
        <w:rPr>
          <w:rFonts w:ascii="Times New Roman" w:hAnsi="Times New Roman"/>
          <w:sz w:val="24"/>
          <w:szCs w:val="24"/>
        </w:rPr>
        <w:t>, které budou  rozdělen</w:t>
      </w:r>
      <w:r w:rsidR="00BD4B22">
        <w:rPr>
          <w:rFonts w:ascii="Times New Roman" w:hAnsi="Times New Roman"/>
          <w:sz w:val="24"/>
          <w:szCs w:val="24"/>
        </w:rPr>
        <w:t>y</w:t>
      </w:r>
      <w:r w:rsidR="00691747">
        <w:rPr>
          <w:rFonts w:ascii="Times New Roman" w:hAnsi="Times New Roman"/>
          <w:sz w:val="24"/>
          <w:szCs w:val="24"/>
        </w:rPr>
        <w:t xml:space="preserve"> na dvě skupiny.  </w:t>
      </w:r>
    </w:p>
    <w:p w:rsidR="00691747" w:rsidRPr="00691747" w:rsidRDefault="00691747" w:rsidP="000E5BC7">
      <w:pPr>
        <w:widowControl w:val="0"/>
        <w:autoSpaceDE w:val="0"/>
        <w:autoSpaceDN w:val="0"/>
        <w:adjustRightInd w:val="0"/>
        <w:jc w:val="both"/>
        <w:rPr>
          <w:rFonts w:ascii="Times New Roman" w:hAnsi="Times New Roman"/>
          <w:b/>
          <w:sz w:val="24"/>
          <w:szCs w:val="24"/>
        </w:rPr>
      </w:pPr>
      <w:r w:rsidRPr="00691747">
        <w:rPr>
          <w:rFonts w:ascii="Times New Roman" w:hAnsi="Times New Roman"/>
          <w:b/>
          <w:sz w:val="24"/>
          <w:szCs w:val="24"/>
        </w:rPr>
        <w:t xml:space="preserve">První  skupina prezentací bude  věnovat pozornost   argumentům soudů, na základě kterých  byla obviněným prokázána vina.   </w:t>
      </w:r>
    </w:p>
    <w:p w:rsidR="00D30124" w:rsidRDefault="00D30124" w:rsidP="00D30124">
      <w:pPr>
        <w:widowControl w:val="0"/>
        <w:autoSpaceDE w:val="0"/>
        <w:autoSpaceDN w:val="0"/>
        <w:adjustRightInd w:val="0"/>
        <w:jc w:val="both"/>
        <w:rPr>
          <w:rFonts w:ascii="Times New Roman" w:hAnsi="Times New Roman"/>
          <w:b/>
          <w:sz w:val="24"/>
          <w:szCs w:val="24"/>
        </w:rPr>
      </w:pPr>
    </w:p>
    <w:p w:rsidR="00D30124" w:rsidRPr="00D30124" w:rsidRDefault="00691747" w:rsidP="00D30124">
      <w:pPr>
        <w:widowControl w:val="0"/>
        <w:autoSpaceDE w:val="0"/>
        <w:autoSpaceDN w:val="0"/>
        <w:adjustRightInd w:val="0"/>
        <w:jc w:val="both"/>
        <w:rPr>
          <w:rFonts w:ascii="Times New Roman" w:hAnsi="Times New Roman"/>
          <w:b/>
          <w:sz w:val="24"/>
          <w:szCs w:val="24"/>
        </w:rPr>
      </w:pPr>
      <w:r w:rsidRPr="00D30124">
        <w:rPr>
          <w:rFonts w:ascii="Times New Roman" w:hAnsi="Times New Roman"/>
          <w:b/>
          <w:sz w:val="24"/>
          <w:szCs w:val="24"/>
        </w:rPr>
        <w:t>Otázky ke zpracování prezentace</w:t>
      </w:r>
      <w:r w:rsidR="00D30124" w:rsidRPr="00D30124">
        <w:rPr>
          <w:rFonts w:ascii="Times New Roman" w:hAnsi="Times New Roman"/>
          <w:b/>
          <w:sz w:val="24"/>
          <w:szCs w:val="24"/>
          <w:u w:val="single"/>
        </w:rPr>
        <w:t xml:space="preserve"> č. 1- Argumenty soudů: </w:t>
      </w:r>
    </w:p>
    <w:p w:rsidR="00D30124" w:rsidRPr="00D30124" w:rsidRDefault="00D30124" w:rsidP="00D30124">
      <w:pPr>
        <w:spacing w:after="0" w:line="240" w:lineRule="auto"/>
        <w:jc w:val="both"/>
        <w:rPr>
          <w:rFonts w:ascii="Times New Roman" w:hAnsi="Times New Roman"/>
          <w:b/>
          <w:sz w:val="24"/>
          <w:szCs w:val="24"/>
        </w:rPr>
      </w:pPr>
      <w:r>
        <w:rPr>
          <w:rFonts w:ascii="Times New Roman" w:hAnsi="Times New Roman"/>
          <w:b/>
          <w:sz w:val="24"/>
          <w:szCs w:val="24"/>
        </w:rPr>
        <w:t>a)</w:t>
      </w:r>
      <w:r w:rsidRPr="00D30124">
        <w:rPr>
          <w:rFonts w:ascii="Times New Roman" w:hAnsi="Times New Roman"/>
          <w:b/>
          <w:sz w:val="24"/>
          <w:szCs w:val="24"/>
        </w:rPr>
        <w:t>Stručně představte skutkový stav případu: O čem</w:t>
      </w:r>
      <w:r w:rsidR="00BD4B22">
        <w:rPr>
          <w:rFonts w:ascii="Times New Roman" w:hAnsi="Times New Roman"/>
          <w:b/>
          <w:sz w:val="24"/>
          <w:szCs w:val="24"/>
        </w:rPr>
        <w:t xml:space="preserve"> to</w:t>
      </w:r>
      <w:r w:rsidRPr="00D30124">
        <w:rPr>
          <w:rFonts w:ascii="Times New Roman" w:hAnsi="Times New Roman"/>
          <w:b/>
          <w:sz w:val="24"/>
          <w:szCs w:val="24"/>
        </w:rPr>
        <w:t xml:space="preserve"> je? Co je příčinou konfliktu, který se dostal před soud?</w:t>
      </w:r>
    </w:p>
    <w:p w:rsidR="00D30124" w:rsidRDefault="00D30124" w:rsidP="00D30124">
      <w:pPr>
        <w:widowControl w:val="0"/>
        <w:autoSpaceDE w:val="0"/>
        <w:autoSpaceDN w:val="0"/>
        <w:adjustRightInd w:val="0"/>
        <w:jc w:val="both"/>
        <w:rPr>
          <w:rFonts w:ascii="Times New Roman" w:hAnsi="Times New Roman"/>
          <w:b/>
          <w:sz w:val="24"/>
          <w:szCs w:val="24"/>
        </w:rPr>
      </w:pPr>
    </w:p>
    <w:p w:rsidR="00D30124" w:rsidRPr="00D30124" w:rsidRDefault="00D30124" w:rsidP="00D30124">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b)</w:t>
      </w:r>
      <w:r w:rsidRPr="00D30124">
        <w:rPr>
          <w:rFonts w:ascii="Times New Roman" w:hAnsi="Times New Roman"/>
          <w:b/>
          <w:sz w:val="24"/>
          <w:szCs w:val="24"/>
        </w:rPr>
        <w:t xml:space="preserve"> Uveďte základní argumenty, které  vedly   berlínský   Zemský soud k vynesení rozsudku  nad obžalovanými.  (Měli byste  vytvořit argumentační řetězec,  který  bude obsahovat nejméně  tři  zásadní  argumenty. Jednotlivé  argumenty vysvětlete.)</w:t>
      </w:r>
    </w:p>
    <w:p w:rsidR="00D30124" w:rsidRPr="00D30124" w:rsidRDefault="00D30124" w:rsidP="00D30124">
      <w:pPr>
        <w:jc w:val="both"/>
        <w:rPr>
          <w:rFonts w:ascii="Times New Roman" w:hAnsi="Times New Roman"/>
          <w:b/>
          <w:sz w:val="24"/>
          <w:szCs w:val="24"/>
        </w:rPr>
      </w:pPr>
      <w:r w:rsidRPr="00D30124">
        <w:rPr>
          <w:rFonts w:ascii="Times New Roman" w:hAnsi="Times New Roman"/>
          <w:b/>
          <w:sz w:val="24"/>
          <w:szCs w:val="24"/>
        </w:rPr>
        <w:t xml:space="preserve">c) Stručně  uveďte  jak rozhodoval tuto kauzu   ESPL. </w:t>
      </w:r>
    </w:p>
    <w:p w:rsidR="00D30124" w:rsidRPr="00D30124" w:rsidRDefault="00D30124" w:rsidP="00D30124">
      <w:pPr>
        <w:widowControl w:val="0"/>
        <w:autoSpaceDE w:val="0"/>
        <w:autoSpaceDN w:val="0"/>
        <w:adjustRightInd w:val="0"/>
        <w:jc w:val="both"/>
        <w:rPr>
          <w:rFonts w:ascii="Times New Roman" w:hAnsi="Times New Roman"/>
          <w:b/>
          <w:sz w:val="24"/>
          <w:szCs w:val="24"/>
        </w:rPr>
      </w:pPr>
      <w:r w:rsidRPr="00D30124">
        <w:rPr>
          <w:rFonts w:ascii="Times New Roman" w:hAnsi="Times New Roman"/>
          <w:b/>
          <w:sz w:val="24"/>
          <w:szCs w:val="24"/>
        </w:rPr>
        <w:t>d) Zhodnoťte rozhodování soudů</w:t>
      </w:r>
      <w:r w:rsidR="00444D0D">
        <w:rPr>
          <w:rFonts w:ascii="Times New Roman" w:hAnsi="Times New Roman"/>
          <w:b/>
          <w:sz w:val="24"/>
          <w:szCs w:val="24"/>
        </w:rPr>
        <w:t>: a)</w:t>
      </w:r>
      <w:r w:rsidRPr="00D30124">
        <w:rPr>
          <w:rFonts w:ascii="Times New Roman" w:hAnsi="Times New Roman"/>
          <w:b/>
          <w:sz w:val="24"/>
          <w:szCs w:val="24"/>
        </w:rPr>
        <w:t xml:space="preserve"> které právní otázky  soud řešil</w:t>
      </w:r>
      <w:r w:rsidR="00444D0D">
        <w:rPr>
          <w:rFonts w:ascii="Times New Roman" w:hAnsi="Times New Roman"/>
          <w:b/>
          <w:sz w:val="24"/>
          <w:szCs w:val="24"/>
        </w:rPr>
        <w:t xml:space="preserve">, b) </w:t>
      </w:r>
      <w:r w:rsidRPr="00D30124">
        <w:rPr>
          <w:rFonts w:ascii="Times New Roman" w:hAnsi="Times New Roman"/>
          <w:b/>
          <w:sz w:val="24"/>
          <w:szCs w:val="24"/>
        </w:rPr>
        <w:t xml:space="preserve"> zda</w:t>
      </w:r>
      <w:r w:rsidR="00444D0D">
        <w:rPr>
          <w:rFonts w:ascii="Times New Roman" w:hAnsi="Times New Roman"/>
          <w:b/>
          <w:sz w:val="24"/>
          <w:szCs w:val="24"/>
        </w:rPr>
        <w:t xml:space="preserve"> soud rozhodl správně,  atd.</w:t>
      </w:r>
      <w:r w:rsidRPr="00D30124">
        <w:rPr>
          <w:rFonts w:ascii="Times New Roman" w:hAnsi="Times New Roman"/>
          <w:b/>
          <w:sz w:val="24"/>
          <w:szCs w:val="24"/>
        </w:rPr>
        <w:t xml:space="preserve">    </w:t>
      </w:r>
    </w:p>
    <w:p w:rsidR="00D30124" w:rsidRDefault="00D30124" w:rsidP="00D30124">
      <w:pPr>
        <w:jc w:val="both"/>
        <w:rPr>
          <w:rFonts w:ascii="Times New Roman" w:hAnsi="Times New Roman"/>
          <w:b/>
          <w:sz w:val="24"/>
          <w:szCs w:val="24"/>
          <w:u w:val="single"/>
        </w:rPr>
      </w:pPr>
    </w:p>
    <w:p w:rsidR="00D30124" w:rsidRPr="00D30124" w:rsidRDefault="00D30124" w:rsidP="00D30124">
      <w:pPr>
        <w:jc w:val="both"/>
        <w:rPr>
          <w:rFonts w:ascii="Times New Roman" w:hAnsi="Times New Roman"/>
          <w:b/>
          <w:sz w:val="24"/>
          <w:szCs w:val="24"/>
          <w:u w:val="single"/>
        </w:rPr>
      </w:pPr>
      <w:r w:rsidRPr="00D30124">
        <w:rPr>
          <w:rFonts w:ascii="Times New Roman" w:hAnsi="Times New Roman"/>
          <w:b/>
          <w:sz w:val="24"/>
          <w:szCs w:val="24"/>
          <w:u w:val="single"/>
        </w:rPr>
        <w:lastRenderedPageBreak/>
        <w:t>Zadání  ke  zpracování prezentace č.2. – Argumenty obhájce obžalovaných:</w:t>
      </w:r>
    </w:p>
    <w:p w:rsidR="00D30124" w:rsidRDefault="00D30124" w:rsidP="00D30124">
      <w:pPr>
        <w:jc w:val="both"/>
        <w:rPr>
          <w:rFonts w:ascii="Times New Roman" w:hAnsi="Times New Roman"/>
          <w:b/>
          <w:sz w:val="24"/>
          <w:szCs w:val="24"/>
        </w:rPr>
      </w:pPr>
      <w:r w:rsidRPr="00D30124">
        <w:rPr>
          <w:rFonts w:ascii="Times New Roman" w:hAnsi="Times New Roman"/>
          <w:b/>
          <w:sz w:val="24"/>
          <w:szCs w:val="24"/>
        </w:rPr>
        <w:t>Vaším úkolem je vžít se do role obhájce obžalovaných</w:t>
      </w:r>
      <w:r>
        <w:rPr>
          <w:rFonts w:ascii="Times New Roman" w:hAnsi="Times New Roman"/>
          <w:b/>
          <w:sz w:val="24"/>
          <w:szCs w:val="24"/>
        </w:rPr>
        <w:t xml:space="preserve">.  Prezentaci  zpracujte následujícím  způsobem:  </w:t>
      </w:r>
    </w:p>
    <w:p w:rsidR="00BD4B22" w:rsidRDefault="00D30124" w:rsidP="00D30124">
      <w:pPr>
        <w:pStyle w:val="Odstavecseseznamem"/>
        <w:widowControl w:val="0"/>
        <w:numPr>
          <w:ilvl w:val="0"/>
          <w:numId w:val="26"/>
        </w:numPr>
        <w:autoSpaceDE w:val="0"/>
        <w:autoSpaceDN w:val="0"/>
        <w:adjustRightInd w:val="0"/>
        <w:jc w:val="both"/>
        <w:rPr>
          <w:rFonts w:ascii="Times New Roman" w:hAnsi="Times New Roman"/>
          <w:b/>
          <w:sz w:val="24"/>
          <w:szCs w:val="24"/>
        </w:rPr>
      </w:pPr>
      <w:r w:rsidRPr="00BD4B22">
        <w:rPr>
          <w:rFonts w:ascii="Times New Roman" w:hAnsi="Times New Roman"/>
          <w:b/>
          <w:sz w:val="24"/>
          <w:szCs w:val="24"/>
        </w:rPr>
        <w:t>Stručně  představte  procesní  stránku  případu</w:t>
      </w:r>
      <w:r w:rsidR="00BD4B22" w:rsidRPr="00BD4B22">
        <w:rPr>
          <w:rFonts w:ascii="Times New Roman" w:hAnsi="Times New Roman"/>
          <w:b/>
          <w:sz w:val="24"/>
          <w:szCs w:val="24"/>
        </w:rPr>
        <w:t xml:space="preserve">. </w:t>
      </w:r>
    </w:p>
    <w:p w:rsidR="00D30124" w:rsidRPr="00BD4B22" w:rsidRDefault="00D30124" w:rsidP="00D30124">
      <w:pPr>
        <w:pStyle w:val="Odstavecseseznamem"/>
        <w:widowControl w:val="0"/>
        <w:numPr>
          <w:ilvl w:val="0"/>
          <w:numId w:val="26"/>
        </w:numPr>
        <w:autoSpaceDE w:val="0"/>
        <w:autoSpaceDN w:val="0"/>
        <w:adjustRightInd w:val="0"/>
        <w:jc w:val="both"/>
        <w:rPr>
          <w:rFonts w:ascii="Times New Roman" w:hAnsi="Times New Roman"/>
          <w:b/>
          <w:sz w:val="24"/>
          <w:szCs w:val="24"/>
        </w:rPr>
      </w:pPr>
      <w:r w:rsidRPr="00BD4B22">
        <w:rPr>
          <w:rFonts w:ascii="Times New Roman" w:hAnsi="Times New Roman"/>
          <w:b/>
          <w:sz w:val="24"/>
          <w:szCs w:val="24"/>
        </w:rPr>
        <w:t>Uveďte  základní  argumenty  obhajoby.  Jednotlivé  argumenty  vysvětlete. (Měli byste  vytvořit argumentační řetězec,  který  bude  obsahovat   nejméně  tři   zásadní  argumenty.)</w:t>
      </w:r>
    </w:p>
    <w:p w:rsidR="00D30124" w:rsidRPr="00D30124" w:rsidRDefault="00D30124" w:rsidP="00D30124">
      <w:pPr>
        <w:pStyle w:val="Odstavecseseznamem"/>
        <w:widowControl w:val="0"/>
        <w:numPr>
          <w:ilvl w:val="0"/>
          <w:numId w:val="26"/>
        </w:numPr>
        <w:autoSpaceDE w:val="0"/>
        <w:autoSpaceDN w:val="0"/>
        <w:adjustRightInd w:val="0"/>
        <w:jc w:val="both"/>
        <w:rPr>
          <w:rFonts w:ascii="Times New Roman" w:hAnsi="Times New Roman"/>
          <w:b/>
          <w:sz w:val="24"/>
          <w:szCs w:val="24"/>
        </w:rPr>
      </w:pPr>
      <w:r>
        <w:rPr>
          <w:rFonts w:ascii="Times New Roman" w:hAnsi="Times New Roman"/>
          <w:b/>
          <w:sz w:val="24"/>
          <w:szCs w:val="24"/>
        </w:rPr>
        <w:t>Z</w:t>
      </w:r>
      <w:r w:rsidRPr="00D30124">
        <w:rPr>
          <w:rFonts w:ascii="Times New Roman" w:hAnsi="Times New Roman"/>
          <w:b/>
          <w:sz w:val="24"/>
          <w:szCs w:val="24"/>
        </w:rPr>
        <w:t>formul</w:t>
      </w:r>
      <w:r>
        <w:rPr>
          <w:rFonts w:ascii="Times New Roman" w:hAnsi="Times New Roman"/>
          <w:b/>
          <w:sz w:val="24"/>
          <w:szCs w:val="24"/>
        </w:rPr>
        <w:t xml:space="preserve">ujte </w:t>
      </w:r>
      <w:r w:rsidRPr="00D30124">
        <w:rPr>
          <w:rFonts w:ascii="Times New Roman" w:hAnsi="Times New Roman"/>
          <w:b/>
          <w:sz w:val="24"/>
          <w:szCs w:val="24"/>
        </w:rPr>
        <w:t xml:space="preserve"> hlavní teze závěrečné řeči obhájce.</w:t>
      </w:r>
    </w:p>
    <w:p w:rsidR="00691747" w:rsidRPr="00D30124" w:rsidRDefault="00D30124" w:rsidP="00D30124">
      <w:pPr>
        <w:pStyle w:val="Odstavecseseznamem"/>
        <w:widowControl w:val="0"/>
        <w:numPr>
          <w:ilvl w:val="0"/>
          <w:numId w:val="26"/>
        </w:numPr>
        <w:autoSpaceDE w:val="0"/>
        <w:autoSpaceDN w:val="0"/>
        <w:adjustRightInd w:val="0"/>
        <w:jc w:val="both"/>
        <w:rPr>
          <w:rFonts w:ascii="Times New Roman" w:hAnsi="Times New Roman"/>
          <w:b/>
          <w:sz w:val="24"/>
          <w:szCs w:val="24"/>
        </w:rPr>
      </w:pPr>
      <w:r w:rsidRPr="00D30124">
        <w:rPr>
          <w:rFonts w:ascii="Times New Roman" w:hAnsi="Times New Roman"/>
          <w:b/>
          <w:sz w:val="24"/>
          <w:szCs w:val="24"/>
        </w:rPr>
        <w:t>Zhodnoťte celý případ</w:t>
      </w:r>
      <w:r w:rsidR="00444D0D">
        <w:rPr>
          <w:rFonts w:ascii="Times New Roman" w:hAnsi="Times New Roman"/>
          <w:b/>
          <w:sz w:val="24"/>
          <w:szCs w:val="24"/>
        </w:rPr>
        <w:t xml:space="preserve">: a) </w:t>
      </w:r>
      <w:r w:rsidRPr="00D30124">
        <w:rPr>
          <w:rFonts w:ascii="Times New Roman" w:hAnsi="Times New Roman"/>
          <w:b/>
          <w:sz w:val="24"/>
          <w:szCs w:val="24"/>
        </w:rPr>
        <w:t>které  právní otázky  soud řešil</w:t>
      </w:r>
      <w:r w:rsidR="00444D0D">
        <w:rPr>
          <w:rFonts w:ascii="Times New Roman" w:hAnsi="Times New Roman"/>
          <w:b/>
          <w:sz w:val="24"/>
          <w:szCs w:val="24"/>
        </w:rPr>
        <w:t xml:space="preserve">,  b) zda soud správně rozhodl, </w:t>
      </w:r>
      <w:proofErr w:type="spellStart"/>
      <w:r w:rsidR="00444D0D">
        <w:rPr>
          <w:rFonts w:ascii="Times New Roman" w:hAnsi="Times New Roman"/>
          <w:b/>
          <w:sz w:val="24"/>
          <w:szCs w:val="24"/>
        </w:rPr>
        <w:t>atd</w:t>
      </w:r>
      <w:proofErr w:type="spellEnd"/>
      <w:r w:rsidR="00444D0D">
        <w:rPr>
          <w:rFonts w:ascii="Times New Roman" w:hAnsi="Times New Roman"/>
          <w:b/>
          <w:sz w:val="24"/>
          <w:szCs w:val="24"/>
        </w:rPr>
        <w:t>...</w:t>
      </w:r>
      <w:r w:rsidR="00691747" w:rsidRPr="00D30124">
        <w:rPr>
          <w:rFonts w:ascii="Times New Roman" w:hAnsi="Times New Roman"/>
          <w:b/>
          <w:sz w:val="24"/>
          <w:szCs w:val="24"/>
        </w:rPr>
        <w:t xml:space="preserve">  </w:t>
      </w:r>
      <w:r w:rsidRPr="00D30124">
        <w:rPr>
          <w:rFonts w:ascii="Times New Roman" w:hAnsi="Times New Roman"/>
          <w:b/>
          <w:sz w:val="24"/>
          <w:szCs w:val="24"/>
        </w:rPr>
        <w:tab/>
      </w:r>
    </w:p>
    <w:p w:rsidR="00CB27F0" w:rsidRPr="00691747" w:rsidRDefault="000E5BC7" w:rsidP="00444D0D">
      <w:pPr>
        <w:widowControl w:val="0"/>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both"/>
        <w:rPr>
          <w:rFonts w:ascii="Times New Roman" w:hAnsi="Times New Roman"/>
          <w:b/>
          <w:color w:val="FF0000"/>
          <w:sz w:val="24"/>
          <w:szCs w:val="24"/>
        </w:rPr>
      </w:pPr>
      <w:r w:rsidRPr="00691747">
        <w:rPr>
          <w:rFonts w:ascii="Times New Roman" w:hAnsi="Times New Roman"/>
          <w:b/>
          <w:color w:val="FF0000"/>
          <w:sz w:val="24"/>
          <w:szCs w:val="24"/>
        </w:rPr>
        <w:t xml:space="preserve">Prezentace je nutné zpracovat </w:t>
      </w:r>
      <w:r w:rsidR="00691747" w:rsidRPr="00691747">
        <w:rPr>
          <w:rFonts w:ascii="Times New Roman" w:hAnsi="Times New Roman"/>
          <w:b/>
          <w:color w:val="FF0000"/>
          <w:sz w:val="24"/>
          <w:szCs w:val="24"/>
        </w:rPr>
        <w:t xml:space="preserve">dle zadaných  otázek. Autor prezentace musí všechny otázky  uvést a zodpovědět.   Na otázky  nestačí odpovídat jednou větou.  Takové  prezentace nebudou  hodnoceny. </w:t>
      </w:r>
    </w:p>
    <w:p w:rsidR="00691747" w:rsidRDefault="00691747" w:rsidP="00444D0D">
      <w:pPr>
        <w:tabs>
          <w:tab w:val="left" w:pos="3210"/>
        </w:tabs>
        <w:spacing w:after="0" w:line="240" w:lineRule="auto"/>
        <w:jc w:val="both"/>
        <w:rPr>
          <w:rFonts w:ascii="Times New Roman" w:hAnsi="Times New Roman"/>
          <w:sz w:val="24"/>
          <w:szCs w:val="24"/>
        </w:rPr>
      </w:pPr>
    </w:p>
    <w:p w:rsidR="00416B1C" w:rsidRDefault="0039596A" w:rsidP="00EA2BE4">
      <w:pPr>
        <w:spacing w:after="0" w:line="240" w:lineRule="auto"/>
        <w:jc w:val="both"/>
        <w:rPr>
          <w:rFonts w:ascii="Times New Roman" w:hAnsi="Times New Roman"/>
          <w:b/>
          <w:sz w:val="24"/>
          <w:szCs w:val="24"/>
        </w:rPr>
      </w:pPr>
      <w:r w:rsidRPr="000E5BC7">
        <w:rPr>
          <w:rFonts w:ascii="Times New Roman" w:hAnsi="Times New Roman"/>
          <w:b/>
          <w:sz w:val="24"/>
          <w:szCs w:val="24"/>
        </w:rPr>
        <w:t>Úkol č.3</w:t>
      </w:r>
      <w:r w:rsidR="00264D27">
        <w:rPr>
          <w:rFonts w:ascii="Times New Roman" w:hAnsi="Times New Roman"/>
          <w:b/>
          <w:sz w:val="24"/>
          <w:szCs w:val="24"/>
        </w:rPr>
        <w:t xml:space="preserve"> </w:t>
      </w:r>
    </w:p>
    <w:p w:rsidR="0039596A" w:rsidRPr="000E5BC7" w:rsidRDefault="0039596A" w:rsidP="00EA2BE4">
      <w:pPr>
        <w:spacing w:after="0" w:line="240" w:lineRule="auto"/>
        <w:jc w:val="both"/>
        <w:rPr>
          <w:rFonts w:ascii="Times New Roman" w:hAnsi="Times New Roman"/>
          <w:b/>
          <w:sz w:val="24"/>
          <w:szCs w:val="24"/>
        </w:rPr>
      </w:pPr>
      <w:r w:rsidRPr="000E5BC7">
        <w:rPr>
          <w:rFonts w:ascii="Times New Roman" w:hAnsi="Times New Roman"/>
          <w:b/>
          <w:sz w:val="24"/>
          <w:szCs w:val="24"/>
        </w:rPr>
        <w:t xml:space="preserve"> </w:t>
      </w:r>
      <w:proofErr w:type="spellStart"/>
      <w:r w:rsidRPr="000E5BC7">
        <w:rPr>
          <w:rFonts w:ascii="Times New Roman" w:hAnsi="Times New Roman"/>
          <w:b/>
          <w:sz w:val="24"/>
          <w:szCs w:val="24"/>
        </w:rPr>
        <w:t>Alexyho</w:t>
      </w:r>
      <w:proofErr w:type="spellEnd"/>
      <w:r w:rsidRPr="000E5BC7">
        <w:rPr>
          <w:rFonts w:ascii="Times New Roman" w:hAnsi="Times New Roman"/>
          <w:b/>
          <w:sz w:val="24"/>
          <w:szCs w:val="24"/>
        </w:rPr>
        <w:t xml:space="preserve"> kritika případu „Berlínská zeď“</w:t>
      </w:r>
    </w:p>
    <w:p w:rsidR="000E5BC7" w:rsidRDefault="00BD4B22" w:rsidP="000E5BC7">
      <w:pPr>
        <w:widowControl w:val="0"/>
        <w:autoSpaceDE w:val="0"/>
        <w:autoSpaceDN w:val="0"/>
        <w:adjustRightInd w:val="0"/>
        <w:spacing w:after="0"/>
        <w:jc w:val="both"/>
        <w:rPr>
          <w:rFonts w:ascii="Times New Roman" w:hAnsi="Times New Roman"/>
          <w:b/>
          <w:i/>
          <w:sz w:val="24"/>
          <w:szCs w:val="24"/>
        </w:rPr>
      </w:pPr>
      <w:r>
        <w:rPr>
          <w:rFonts w:ascii="Times New Roman" w:hAnsi="Times New Roman"/>
          <w:b/>
          <w:i/>
          <w:sz w:val="24"/>
          <w:szCs w:val="24"/>
        </w:rPr>
        <w:t xml:space="preserve"> V </w:t>
      </w:r>
      <w:r w:rsidR="000E5BC7" w:rsidRPr="000B1B52">
        <w:rPr>
          <w:rFonts w:ascii="Times New Roman" w:hAnsi="Times New Roman"/>
          <w:b/>
          <w:i/>
          <w:sz w:val="24"/>
          <w:szCs w:val="24"/>
        </w:rPr>
        <w:t xml:space="preserve">semináři budeme </w:t>
      </w:r>
      <w:r w:rsidR="000E5BC7">
        <w:rPr>
          <w:rFonts w:ascii="Times New Roman" w:hAnsi="Times New Roman"/>
          <w:b/>
          <w:i/>
          <w:sz w:val="24"/>
          <w:szCs w:val="24"/>
        </w:rPr>
        <w:t xml:space="preserve">diskutovat o </w:t>
      </w:r>
      <w:proofErr w:type="spellStart"/>
      <w:r w:rsidR="000E5BC7">
        <w:rPr>
          <w:rFonts w:ascii="Times New Roman" w:hAnsi="Times New Roman"/>
          <w:b/>
          <w:i/>
          <w:sz w:val="24"/>
          <w:szCs w:val="24"/>
        </w:rPr>
        <w:t>Alexyho</w:t>
      </w:r>
      <w:proofErr w:type="spellEnd"/>
      <w:r w:rsidR="000E5BC7">
        <w:rPr>
          <w:rFonts w:ascii="Times New Roman" w:hAnsi="Times New Roman"/>
          <w:b/>
          <w:i/>
          <w:sz w:val="24"/>
          <w:szCs w:val="24"/>
        </w:rPr>
        <w:t xml:space="preserve"> kritice </w:t>
      </w:r>
      <w:r>
        <w:rPr>
          <w:rFonts w:ascii="Times New Roman" w:hAnsi="Times New Roman"/>
          <w:b/>
          <w:i/>
          <w:sz w:val="24"/>
          <w:szCs w:val="24"/>
        </w:rPr>
        <w:t xml:space="preserve">uvedeného  </w:t>
      </w:r>
      <w:r w:rsidR="000E5BC7">
        <w:rPr>
          <w:rFonts w:ascii="Times New Roman" w:hAnsi="Times New Roman"/>
          <w:b/>
          <w:i/>
          <w:sz w:val="24"/>
          <w:szCs w:val="24"/>
        </w:rPr>
        <w:t xml:space="preserve"> rozsudku.  Alexy má</w:t>
      </w:r>
      <w:r w:rsidR="000E5BC7" w:rsidRPr="000B1B52">
        <w:rPr>
          <w:rFonts w:ascii="Times New Roman" w:hAnsi="Times New Roman"/>
          <w:b/>
          <w:i/>
          <w:sz w:val="24"/>
          <w:szCs w:val="24"/>
        </w:rPr>
        <w:t xml:space="preserve"> za to, že soud stál před </w:t>
      </w:r>
      <w:proofErr w:type="spellStart"/>
      <w:r w:rsidR="000E5BC7">
        <w:rPr>
          <w:rFonts w:ascii="Times New Roman" w:hAnsi="Times New Roman"/>
          <w:b/>
          <w:i/>
          <w:sz w:val="24"/>
          <w:szCs w:val="24"/>
        </w:rPr>
        <w:t>trilematem</w:t>
      </w:r>
      <w:proofErr w:type="spellEnd"/>
      <w:r w:rsidR="000E5BC7" w:rsidRPr="000B1B52">
        <w:rPr>
          <w:rFonts w:ascii="Times New Roman" w:hAnsi="Times New Roman"/>
          <w:b/>
          <w:i/>
          <w:sz w:val="24"/>
          <w:szCs w:val="24"/>
        </w:rPr>
        <w:t>:</w:t>
      </w:r>
    </w:p>
    <w:p w:rsidR="000E5BC7" w:rsidRPr="000B1B52" w:rsidRDefault="000E5BC7" w:rsidP="000E5BC7">
      <w:pPr>
        <w:widowControl w:val="0"/>
        <w:autoSpaceDE w:val="0"/>
        <w:autoSpaceDN w:val="0"/>
        <w:adjustRightInd w:val="0"/>
        <w:spacing w:after="0"/>
        <w:jc w:val="both"/>
        <w:rPr>
          <w:rFonts w:ascii="Times New Roman" w:hAnsi="Times New Roman"/>
          <w:b/>
          <w:i/>
          <w:sz w:val="24"/>
          <w:szCs w:val="24"/>
        </w:rPr>
      </w:pPr>
      <w:bookmarkStart w:id="0" w:name="_GoBack"/>
      <w:bookmarkEnd w:id="0"/>
      <w:r w:rsidRPr="000B1B52">
        <w:rPr>
          <w:rFonts w:ascii="Times New Roman" w:hAnsi="Times New Roman"/>
          <w:b/>
          <w:i/>
          <w:sz w:val="24"/>
          <w:szCs w:val="24"/>
        </w:rPr>
        <w:t xml:space="preserve"> a) nechat zločin nepotrestaný (ve jménu právní jistoty);</w:t>
      </w:r>
    </w:p>
    <w:p w:rsidR="000E5BC7" w:rsidRPr="000B1B52" w:rsidRDefault="000E5BC7" w:rsidP="000E5BC7">
      <w:pPr>
        <w:widowControl w:val="0"/>
        <w:autoSpaceDE w:val="0"/>
        <w:autoSpaceDN w:val="0"/>
        <w:adjustRightInd w:val="0"/>
        <w:spacing w:after="0"/>
        <w:jc w:val="both"/>
        <w:rPr>
          <w:rFonts w:ascii="Times New Roman" w:hAnsi="Times New Roman"/>
          <w:b/>
          <w:i/>
          <w:sz w:val="24"/>
          <w:szCs w:val="24"/>
        </w:rPr>
      </w:pPr>
      <w:r w:rsidRPr="000B1B52">
        <w:rPr>
          <w:rFonts w:ascii="Times New Roman" w:hAnsi="Times New Roman"/>
          <w:b/>
          <w:i/>
          <w:sz w:val="24"/>
          <w:szCs w:val="24"/>
        </w:rPr>
        <w:t>b)</w:t>
      </w:r>
      <w:r>
        <w:rPr>
          <w:rFonts w:ascii="Times New Roman" w:hAnsi="Times New Roman"/>
          <w:b/>
          <w:i/>
          <w:sz w:val="24"/>
          <w:szCs w:val="24"/>
        </w:rPr>
        <w:t xml:space="preserve"> uplatnit retroaktivitu</w:t>
      </w:r>
      <w:r w:rsidRPr="000B1B52">
        <w:rPr>
          <w:rFonts w:ascii="Times New Roman" w:hAnsi="Times New Roman"/>
          <w:b/>
          <w:i/>
          <w:sz w:val="24"/>
          <w:szCs w:val="24"/>
        </w:rPr>
        <w:t xml:space="preserve"> (</w:t>
      </w:r>
      <w:proofErr w:type="spellStart"/>
      <w:r w:rsidRPr="000B1B52">
        <w:rPr>
          <w:rFonts w:ascii="Times New Roman" w:hAnsi="Times New Roman"/>
          <w:b/>
          <w:i/>
          <w:sz w:val="24"/>
          <w:szCs w:val="24"/>
        </w:rPr>
        <w:t>Radbruchova</w:t>
      </w:r>
      <w:proofErr w:type="spellEnd"/>
      <w:r w:rsidRPr="000B1B52">
        <w:rPr>
          <w:rFonts w:ascii="Times New Roman" w:hAnsi="Times New Roman"/>
          <w:b/>
          <w:i/>
          <w:sz w:val="24"/>
          <w:szCs w:val="24"/>
        </w:rPr>
        <w:t xml:space="preserve"> formule)</w:t>
      </w:r>
      <w:r>
        <w:rPr>
          <w:rFonts w:ascii="Times New Roman" w:hAnsi="Times New Roman"/>
          <w:b/>
          <w:i/>
          <w:sz w:val="24"/>
          <w:szCs w:val="24"/>
        </w:rPr>
        <w:t>;</w:t>
      </w:r>
    </w:p>
    <w:p w:rsidR="000E5BC7" w:rsidRPr="000B1B52" w:rsidRDefault="000E5BC7" w:rsidP="000E5BC7">
      <w:pPr>
        <w:widowControl w:val="0"/>
        <w:autoSpaceDE w:val="0"/>
        <w:autoSpaceDN w:val="0"/>
        <w:adjustRightInd w:val="0"/>
        <w:spacing w:after="0"/>
        <w:jc w:val="both"/>
        <w:rPr>
          <w:rFonts w:ascii="Times New Roman" w:hAnsi="Times New Roman"/>
          <w:b/>
          <w:i/>
          <w:sz w:val="24"/>
          <w:szCs w:val="24"/>
        </w:rPr>
      </w:pPr>
      <w:r w:rsidRPr="000B1B52">
        <w:rPr>
          <w:rFonts w:ascii="Times New Roman" w:hAnsi="Times New Roman"/>
          <w:b/>
          <w:i/>
          <w:sz w:val="24"/>
          <w:szCs w:val="24"/>
        </w:rPr>
        <w:t>c) použít „právní gymnastiku“ a dovodit porušení tehdejších právních předpisů</w:t>
      </w:r>
      <w:r>
        <w:rPr>
          <w:rFonts w:ascii="Times New Roman" w:hAnsi="Times New Roman"/>
          <w:b/>
          <w:i/>
          <w:sz w:val="24"/>
          <w:szCs w:val="24"/>
        </w:rPr>
        <w:t xml:space="preserve"> a zákonů. </w:t>
      </w:r>
    </w:p>
    <w:p w:rsidR="00691747" w:rsidRDefault="00691747" w:rsidP="000E5BC7">
      <w:pPr>
        <w:widowControl w:val="0"/>
        <w:autoSpaceDE w:val="0"/>
        <w:autoSpaceDN w:val="0"/>
        <w:adjustRightInd w:val="0"/>
        <w:jc w:val="both"/>
        <w:rPr>
          <w:rFonts w:ascii="Times New Roman" w:hAnsi="Times New Roman"/>
          <w:b/>
          <w:i/>
          <w:sz w:val="24"/>
          <w:szCs w:val="24"/>
        </w:rPr>
      </w:pPr>
    </w:p>
    <w:p w:rsidR="000E5BC7" w:rsidRPr="000B1B52" w:rsidRDefault="000E5BC7" w:rsidP="000E5BC7">
      <w:pPr>
        <w:widowControl w:val="0"/>
        <w:autoSpaceDE w:val="0"/>
        <w:autoSpaceDN w:val="0"/>
        <w:adjustRightInd w:val="0"/>
        <w:jc w:val="both"/>
        <w:rPr>
          <w:rFonts w:ascii="Times New Roman" w:hAnsi="Times New Roman"/>
          <w:b/>
          <w:i/>
          <w:sz w:val="24"/>
          <w:szCs w:val="24"/>
        </w:rPr>
      </w:pPr>
      <w:r w:rsidRPr="000B1B52">
        <w:rPr>
          <w:rFonts w:ascii="Times New Roman" w:hAnsi="Times New Roman"/>
          <w:b/>
          <w:i/>
          <w:sz w:val="24"/>
          <w:szCs w:val="24"/>
        </w:rPr>
        <w:t>Soud zvolil</w:t>
      </w:r>
      <w:r>
        <w:rPr>
          <w:rFonts w:ascii="Times New Roman" w:hAnsi="Times New Roman"/>
          <w:b/>
          <w:i/>
          <w:sz w:val="24"/>
          <w:szCs w:val="24"/>
        </w:rPr>
        <w:t xml:space="preserve"> podle </w:t>
      </w:r>
      <w:proofErr w:type="spellStart"/>
      <w:r>
        <w:rPr>
          <w:rFonts w:ascii="Times New Roman" w:hAnsi="Times New Roman"/>
          <w:b/>
          <w:i/>
          <w:sz w:val="24"/>
          <w:szCs w:val="24"/>
        </w:rPr>
        <w:t>Alexyho</w:t>
      </w:r>
      <w:proofErr w:type="spellEnd"/>
      <w:r>
        <w:rPr>
          <w:rFonts w:ascii="Times New Roman" w:hAnsi="Times New Roman"/>
          <w:b/>
          <w:i/>
          <w:sz w:val="24"/>
          <w:szCs w:val="24"/>
        </w:rPr>
        <w:t xml:space="preserve"> </w:t>
      </w:r>
      <w:r w:rsidRPr="000B1B52">
        <w:rPr>
          <w:rFonts w:ascii="Times New Roman" w:hAnsi="Times New Roman"/>
          <w:b/>
          <w:i/>
          <w:sz w:val="24"/>
          <w:szCs w:val="24"/>
        </w:rPr>
        <w:t>právě třetí možnost, co</w:t>
      </w:r>
      <w:r>
        <w:rPr>
          <w:rFonts w:ascii="Times New Roman" w:hAnsi="Times New Roman"/>
          <w:b/>
          <w:i/>
          <w:sz w:val="24"/>
          <w:szCs w:val="24"/>
        </w:rPr>
        <w:t>ž</w:t>
      </w:r>
      <w:r w:rsidRPr="000B1B52">
        <w:rPr>
          <w:rFonts w:ascii="Times New Roman" w:hAnsi="Times New Roman"/>
          <w:b/>
          <w:i/>
          <w:sz w:val="24"/>
          <w:szCs w:val="24"/>
        </w:rPr>
        <w:t xml:space="preserve"> </w:t>
      </w:r>
      <w:r>
        <w:rPr>
          <w:rFonts w:ascii="Times New Roman" w:hAnsi="Times New Roman"/>
          <w:b/>
          <w:i/>
          <w:sz w:val="24"/>
          <w:szCs w:val="24"/>
        </w:rPr>
        <w:t xml:space="preserve">tento autor </w:t>
      </w:r>
      <w:r w:rsidRPr="000B1B52">
        <w:rPr>
          <w:rFonts w:ascii="Times New Roman" w:hAnsi="Times New Roman"/>
          <w:b/>
          <w:i/>
          <w:sz w:val="24"/>
          <w:szCs w:val="24"/>
        </w:rPr>
        <w:t>označil za trapné předstírání spravedlnosti.</w:t>
      </w:r>
    </w:p>
    <w:p w:rsidR="000E5BC7" w:rsidRDefault="000E5BC7" w:rsidP="000E5BC7">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Vaším úkolem bude zaujmout jasnou pozici k </w:t>
      </w:r>
      <w:proofErr w:type="spellStart"/>
      <w:r>
        <w:rPr>
          <w:rFonts w:ascii="Times New Roman" w:hAnsi="Times New Roman"/>
          <w:b/>
          <w:sz w:val="24"/>
          <w:szCs w:val="24"/>
        </w:rPr>
        <w:t>Alexyho</w:t>
      </w:r>
      <w:proofErr w:type="spellEnd"/>
      <w:r>
        <w:rPr>
          <w:rFonts w:ascii="Times New Roman" w:hAnsi="Times New Roman"/>
          <w:b/>
          <w:sz w:val="24"/>
          <w:szCs w:val="24"/>
        </w:rPr>
        <w:t xml:space="preserve"> kritice.</w:t>
      </w:r>
    </w:p>
    <w:p w:rsidR="000E5BC7" w:rsidRPr="006A6B80" w:rsidRDefault="000E5BC7" w:rsidP="000E5BC7">
      <w:pPr>
        <w:widowControl w:val="0"/>
        <w:autoSpaceDE w:val="0"/>
        <w:autoSpaceDN w:val="0"/>
        <w:adjustRightInd w:val="0"/>
        <w:jc w:val="both"/>
        <w:rPr>
          <w:rFonts w:ascii="Times New Roman" w:hAnsi="Times New Roman"/>
          <w:b/>
          <w:i/>
          <w:sz w:val="24"/>
          <w:szCs w:val="24"/>
        </w:rPr>
      </w:pPr>
      <w:r w:rsidRPr="006A6B80">
        <w:rPr>
          <w:rFonts w:ascii="Times New Roman" w:hAnsi="Times New Roman"/>
          <w:b/>
          <w:i/>
          <w:sz w:val="24"/>
          <w:szCs w:val="24"/>
        </w:rPr>
        <w:t>P</w:t>
      </w:r>
      <w:r>
        <w:rPr>
          <w:rFonts w:ascii="Times New Roman" w:hAnsi="Times New Roman"/>
          <w:b/>
          <w:i/>
          <w:sz w:val="24"/>
          <w:szCs w:val="24"/>
        </w:rPr>
        <w:t xml:space="preserve">okud zaujměte </w:t>
      </w:r>
      <w:r w:rsidRPr="006A6B80">
        <w:rPr>
          <w:rFonts w:ascii="Times New Roman" w:hAnsi="Times New Roman"/>
          <w:b/>
          <w:i/>
          <w:sz w:val="24"/>
          <w:szCs w:val="24"/>
        </w:rPr>
        <w:t>první pozici, musíte uvést argumenty na její obhajobu.</w:t>
      </w:r>
    </w:p>
    <w:p w:rsidR="000E5BC7" w:rsidRPr="006A6B80" w:rsidRDefault="000E5BC7" w:rsidP="000E5BC7">
      <w:pPr>
        <w:widowControl w:val="0"/>
        <w:autoSpaceDE w:val="0"/>
        <w:autoSpaceDN w:val="0"/>
        <w:adjustRightInd w:val="0"/>
        <w:jc w:val="both"/>
        <w:rPr>
          <w:rFonts w:ascii="Times New Roman" w:hAnsi="Times New Roman"/>
          <w:b/>
          <w:i/>
          <w:sz w:val="24"/>
          <w:szCs w:val="24"/>
        </w:rPr>
      </w:pPr>
      <w:r>
        <w:rPr>
          <w:rFonts w:ascii="Times New Roman" w:hAnsi="Times New Roman"/>
          <w:b/>
          <w:i/>
          <w:sz w:val="24"/>
          <w:szCs w:val="24"/>
        </w:rPr>
        <w:t xml:space="preserve">Pokud </w:t>
      </w:r>
      <w:r w:rsidRPr="006A6B80">
        <w:rPr>
          <w:rFonts w:ascii="Times New Roman" w:hAnsi="Times New Roman"/>
          <w:b/>
          <w:i/>
          <w:sz w:val="24"/>
          <w:szCs w:val="24"/>
        </w:rPr>
        <w:t>zaujm</w:t>
      </w:r>
      <w:r>
        <w:rPr>
          <w:rFonts w:ascii="Times New Roman" w:hAnsi="Times New Roman"/>
          <w:b/>
          <w:i/>
          <w:sz w:val="24"/>
          <w:szCs w:val="24"/>
        </w:rPr>
        <w:t>ěte druhou pozici, musíte uvést</w:t>
      </w:r>
      <w:r w:rsidRPr="006A6B80">
        <w:rPr>
          <w:rFonts w:ascii="Times New Roman" w:hAnsi="Times New Roman"/>
          <w:b/>
          <w:i/>
          <w:sz w:val="24"/>
          <w:szCs w:val="24"/>
        </w:rPr>
        <w:t>, jakými arg</w:t>
      </w:r>
      <w:r>
        <w:rPr>
          <w:rFonts w:ascii="Times New Roman" w:hAnsi="Times New Roman"/>
          <w:b/>
          <w:i/>
          <w:sz w:val="24"/>
          <w:szCs w:val="24"/>
        </w:rPr>
        <w:t>umenty by měli soudci prokázat nesnesitelnou míru</w:t>
      </w:r>
      <w:r w:rsidRPr="006A6B80">
        <w:rPr>
          <w:rFonts w:ascii="Times New Roman" w:hAnsi="Times New Roman"/>
          <w:b/>
          <w:i/>
          <w:sz w:val="24"/>
          <w:szCs w:val="24"/>
        </w:rPr>
        <w:t xml:space="preserve"> nespravedlnosti, aby mohli</w:t>
      </w:r>
      <w:r>
        <w:rPr>
          <w:rFonts w:ascii="Times New Roman" w:hAnsi="Times New Roman"/>
          <w:b/>
          <w:i/>
          <w:sz w:val="24"/>
          <w:szCs w:val="24"/>
        </w:rPr>
        <w:t xml:space="preserve"> </w:t>
      </w:r>
      <w:proofErr w:type="spellStart"/>
      <w:r>
        <w:rPr>
          <w:rFonts w:ascii="Times New Roman" w:hAnsi="Times New Roman"/>
          <w:b/>
          <w:i/>
          <w:sz w:val="24"/>
          <w:szCs w:val="24"/>
        </w:rPr>
        <w:t>Radbruchovou</w:t>
      </w:r>
      <w:proofErr w:type="spellEnd"/>
      <w:r>
        <w:rPr>
          <w:rFonts w:ascii="Times New Roman" w:hAnsi="Times New Roman"/>
          <w:b/>
          <w:i/>
          <w:sz w:val="24"/>
          <w:szCs w:val="24"/>
        </w:rPr>
        <w:t xml:space="preserve"> formuli uplatnit.</w:t>
      </w:r>
    </w:p>
    <w:p w:rsidR="000E5BC7" w:rsidRPr="0014049D" w:rsidRDefault="000E5BC7" w:rsidP="000E5BC7">
      <w:pPr>
        <w:widowControl w:val="0"/>
        <w:autoSpaceDE w:val="0"/>
        <w:autoSpaceDN w:val="0"/>
        <w:adjustRightInd w:val="0"/>
        <w:jc w:val="both"/>
        <w:rPr>
          <w:rFonts w:ascii="Times New Roman" w:hAnsi="Times New Roman"/>
          <w:b/>
          <w:i/>
          <w:sz w:val="24"/>
          <w:szCs w:val="24"/>
        </w:rPr>
      </w:pPr>
      <w:r w:rsidRPr="006A6B80">
        <w:rPr>
          <w:rFonts w:ascii="Times New Roman" w:hAnsi="Times New Roman"/>
          <w:b/>
          <w:i/>
          <w:sz w:val="24"/>
          <w:szCs w:val="24"/>
        </w:rPr>
        <w:t xml:space="preserve">Pokud zaujměte třetí pozici, musíte </w:t>
      </w:r>
      <w:r>
        <w:rPr>
          <w:rFonts w:ascii="Times New Roman" w:hAnsi="Times New Roman"/>
          <w:b/>
          <w:i/>
          <w:sz w:val="24"/>
          <w:szCs w:val="24"/>
        </w:rPr>
        <w:t>ji obhájit. Argumenty k tomu, by Vám měly poskytnout   prezentace.</w:t>
      </w:r>
    </w:p>
    <w:p w:rsidR="000E5BC7" w:rsidRDefault="000E5BC7" w:rsidP="00EA2BE4">
      <w:pPr>
        <w:spacing w:after="0" w:line="240" w:lineRule="auto"/>
        <w:jc w:val="both"/>
        <w:rPr>
          <w:rFonts w:ascii="Times New Roman" w:hAnsi="Times New Roman"/>
          <w:sz w:val="24"/>
          <w:szCs w:val="24"/>
        </w:rPr>
      </w:pPr>
    </w:p>
    <w:p w:rsidR="0039596A" w:rsidRDefault="0039596A" w:rsidP="00EA2BE4">
      <w:pPr>
        <w:spacing w:after="0" w:line="240" w:lineRule="auto"/>
        <w:jc w:val="both"/>
        <w:rPr>
          <w:rFonts w:ascii="Times New Roman" w:hAnsi="Times New Roman"/>
          <w:sz w:val="24"/>
          <w:szCs w:val="24"/>
        </w:rPr>
      </w:pPr>
    </w:p>
    <w:p w:rsidR="000E5BC7" w:rsidRDefault="00691747" w:rsidP="000E5BC7">
      <w:pPr>
        <w:spacing w:after="0" w:line="240" w:lineRule="auto"/>
        <w:jc w:val="both"/>
        <w:rPr>
          <w:rFonts w:ascii="Times New Roman" w:hAnsi="Times New Roman"/>
          <w:b/>
          <w:sz w:val="24"/>
          <w:szCs w:val="24"/>
        </w:rPr>
      </w:pPr>
      <w:r>
        <w:rPr>
          <w:rFonts w:ascii="Times New Roman" w:hAnsi="Times New Roman"/>
          <w:b/>
          <w:sz w:val="24"/>
          <w:szCs w:val="24"/>
        </w:rPr>
        <w:t>Úkol č.4</w:t>
      </w:r>
      <w:r w:rsidR="0039596A" w:rsidRPr="000E5BC7">
        <w:rPr>
          <w:rFonts w:ascii="Times New Roman" w:hAnsi="Times New Roman"/>
          <w:b/>
          <w:sz w:val="24"/>
          <w:szCs w:val="24"/>
        </w:rPr>
        <w:t xml:space="preserve"> </w:t>
      </w:r>
      <w:proofErr w:type="spellStart"/>
      <w:r w:rsidR="0039596A" w:rsidRPr="000E5BC7">
        <w:rPr>
          <w:rFonts w:ascii="Times New Roman" w:hAnsi="Times New Roman"/>
          <w:b/>
          <w:sz w:val="24"/>
          <w:szCs w:val="24"/>
        </w:rPr>
        <w:t>Hartova</w:t>
      </w:r>
      <w:proofErr w:type="spellEnd"/>
      <w:r w:rsidR="0039596A" w:rsidRPr="000E5BC7">
        <w:rPr>
          <w:rFonts w:ascii="Times New Roman" w:hAnsi="Times New Roman"/>
          <w:b/>
          <w:sz w:val="24"/>
          <w:szCs w:val="24"/>
        </w:rPr>
        <w:t xml:space="preserve"> kritika </w:t>
      </w:r>
      <w:proofErr w:type="spellStart"/>
      <w:r w:rsidR="0039596A" w:rsidRPr="000E5BC7">
        <w:rPr>
          <w:rFonts w:ascii="Times New Roman" w:hAnsi="Times New Roman"/>
          <w:b/>
          <w:sz w:val="24"/>
          <w:szCs w:val="24"/>
        </w:rPr>
        <w:t>Radbruchovy</w:t>
      </w:r>
      <w:proofErr w:type="spellEnd"/>
      <w:r w:rsidR="0039596A" w:rsidRPr="000E5BC7">
        <w:rPr>
          <w:rFonts w:ascii="Times New Roman" w:hAnsi="Times New Roman"/>
          <w:b/>
          <w:sz w:val="24"/>
          <w:szCs w:val="24"/>
        </w:rPr>
        <w:t xml:space="preserve"> formule</w:t>
      </w:r>
    </w:p>
    <w:p w:rsidR="000E5BC7" w:rsidRPr="000E5BC7" w:rsidRDefault="000E5BC7" w:rsidP="000E5BC7">
      <w:pPr>
        <w:spacing w:after="0" w:line="240" w:lineRule="auto"/>
        <w:jc w:val="both"/>
        <w:rPr>
          <w:rFonts w:ascii="Times New Roman" w:hAnsi="Times New Roman"/>
          <w:b/>
          <w:sz w:val="24"/>
          <w:szCs w:val="24"/>
        </w:rPr>
      </w:pPr>
    </w:p>
    <w:p w:rsidR="00691747" w:rsidRDefault="000E5BC7" w:rsidP="000E5BC7">
      <w:pPr>
        <w:spacing w:after="0" w:line="240" w:lineRule="auto"/>
        <w:jc w:val="both"/>
        <w:rPr>
          <w:rFonts w:ascii="Times New Roman" w:hAnsi="Times New Roman"/>
          <w:sz w:val="24"/>
          <w:szCs w:val="24"/>
        </w:rPr>
      </w:pPr>
      <w:r w:rsidRPr="000E5BC7">
        <w:rPr>
          <w:rFonts w:ascii="Times New Roman" w:hAnsi="Times New Roman"/>
          <w:sz w:val="24"/>
          <w:szCs w:val="24"/>
        </w:rPr>
        <w:t>V 50. letech 20.století se vůči</w:t>
      </w:r>
      <w:r w:rsidR="00691747">
        <w:rPr>
          <w:rFonts w:ascii="Times New Roman" w:hAnsi="Times New Roman"/>
          <w:sz w:val="24"/>
          <w:szCs w:val="24"/>
        </w:rPr>
        <w:t xml:space="preserve"> </w:t>
      </w:r>
      <w:proofErr w:type="spellStart"/>
      <w:r w:rsidR="00691747">
        <w:rPr>
          <w:rFonts w:ascii="Times New Roman" w:hAnsi="Times New Roman"/>
          <w:sz w:val="24"/>
          <w:szCs w:val="24"/>
        </w:rPr>
        <w:t>Radbruchově</w:t>
      </w:r>
      <w:proofErr w:type="spellEnd"/>
      <w:r w:rsidR="00691747">
        <w:rPr>
          <w:rFonts w:ascii="Times New Roman" w:hAnsi="Times New Roman"/>
          <w:sz w:val="24"/>
          <w:szCs w:val="24"/>
        </w:rPr>
        <w:t xml:space="preserve">  formule velmi ostře  </w:t>
      </w:r>
      <w:r w:rsidRPr="000E5BC7">
        <w:rPr>
          <w:rFonts w:ascii="Times New Roman" w:hAnsi="Times New Roman"/>
          <w:sz w:val="24"/>
          <w:szCs w:val="24"/>
        </w:rPr>
        <w:t xml:space="preserve"> vymezoval britský právní teoretik H. L. A. </w:t>
      </w:r>
      <w:proofErr w:type="spellStart"/>
      <w:r w:rsidRPr="000E5BC7">
        <w:rPr>
          <w:rFonts w:ascii="Times New Roman" w:hAnsi="Times New Roman"/>
          <w:sz w:val="24"/>
          <w:szCs w:val="24"/>
        </w:rPr>
        <w:t>Hart</w:t>
      </w:r>
      <w:proofErr w:type="spellEnd"/>
      <w:r w:rsidRPr="000E5BC7">
        <w:rPr>
          <w:rFonts w:ascii="Times New Roman" w:hAnsi="Times New Roman"/>
          <w:sz w:val="24"/>
          <w:szCs w:val="24"/>
        </w:rPr>
        <w:t xml:space="preserve">. </w:t>
      </w:r>
    </w:p>
    <w:p w:rsidR="000E5BC7" w:rsidRPr="000E5BC7" w:rsidRDefault="00691747" w:rsidP="000E5BC7">
      <w:pPr>
        <w:spacing w:after="0" w:line="240" w:lineRule="auto"/>
        <w:jc w:val="both"/>
        <w:rPr>
          <w:rFonts w:ascii="Times New Roman" w:hAnsi="Times New Roman"/>
          <w:sz w:val="24"/>
          <w:szCs w:val="24"/>
        </w:rPr>
      </w:pPr>
      <w:r>
        <w:rPr>
          <w:rFonts w:ascii="Times New Roman" w:hAnsi="Times New Roman"/>
          <w:sz w:val="24"/>
          <w:szCs w:val="24"/>
        </w:rPr>
        <w:t xml:space="preserve">     </w:t>
      </w:r>
      <w:r w:rsidR="000E5BC7" w:rsidRPr="000E5BC7">
        <w:rPr>
          <w:rFonts w:ascii="Times New Roman" w:hAnsi="Times New Roman"/>
          <w:sz w:val="24"/>
          <w:szCs w:val="24"/>
        </w:rPr>
        <w:t>Ve své práci Pojem práva k tomu uvádí</w:t>
      </w:r>
      <w:r w:rsidR="000E5BC7">
        <w:rPr>
          <w:rFonts w:ascii="Times New Roman" w:hAnsi="Times New Roman"/>
          <w:b/>
          <w:sz w:val="24"/>
          <w:szCs w:val="24"/>
        </w:rPr>
        <w:t xml:space="preserve">: </w:t>
      </w:r>
      <w:r w:rsidR="000E5BC7" w:rsidRPr="00AF5F35">
        <w:rPr>
          <w:rFonts w:ascii="Times New Roman" w:hAnsi="Times New Roman"/>
          <w:b/>
          <w:i/>
          <w:sz w:val="24"/>
          <w:szCs w:val="24"/>
        </w:rPr>
        <w:t>„Stojíme-li před morálně zvrácenými požadavky, v jakém smyslu je lepší říci „Tohle není v žádném případě zákon“ místo prohlásit „Tohle je zákon, ale je příliš zvrácený na to, aby byl dodržován nebo aplikován“? .</w:t>
      </w:r>
      <w:r w:rsidR="000E5BC7">
        <w:rPr>
          <w:rFonts w:ascii="Times New Roman" w:hAnsi="Times New Roman"/>
          <w:b/>
          <w:sz w:val="24"/>
          <w:szCs w:val="24"/>
        </w:rPr>
        <w:t xml:space="preserve">... </w:t>
      </w:r>
      <w:r w:rsidR="000E5BC7">
        <w:rPr>
          <w:rFonts w:ascii="Times New Roman" w:hAnsi="Times New Roman"/>
          <w:b/>
          <w:i/>
          <w:sz w:val="24"/>
          <w:szCs w:val="24"/>
        </w:rPr>
        <w:t>„</w:t>
      </w:r>
      <w:r w:rsidR="000E5BC7" w:rsidRPr="00AF5F35">
        <w:rPr>
          <w:rFonts w:ascii="Times New Roman" w:hAnsi="Times New Roman"/>
          <w:b/>
          <w:i/>
          <w:sz w:val="24"/>
          <w:szCs w:val="24"/>
        </w:rPr>
        <w:t xml:space="preserve">Stejně tak </w:t>
      </w:r>
      <w:r w:rsidR="000E5BC7" w:rsidRPr="00AF5F35">
        <w:rPr>
          <w:rFonts w:ascii="Times New Roman" w:hAnsi="Times New Roman"/>
          <w:b/>
          <w:i/>
          <w:sz w:val="24"/>
          <w:szCs w:val="24"/>
        </w:rPr>
        <w:lastRenderedPageBreak/>
        <w:t>můžeme narazit na otázku, kterou řešily německé poválečné soudy: Máme potrestat toho, kdo prováděl z morálního hlediska špatné věci, když je dovolovala tehdy platná morálně zvrácen</w:t>
      </w:r>
      <w:r w:rsidR="000E5BC7">
        <w:rPr>
          <w:rFonts w:ascii="Times New Roman" w:hAnsi="Times New Roman"/>
          <w:b/>
          <w:i/>
          <w:sz w:val="24"/>
          <w:szCs w:val="24"/>
        </w:rPr>
        <w:t>á pravidla? Tyto otázky vyvolávají velmi odlišné problémy morálky a spravedlnosti, o nichž musíme uvažovat zcela odděleně. Není možné je vyřešit tak, že jednou provždy odmítneme uznat morálně špatná zákony jako platné, ať už je jejich účel jakýkoli...“</w:t>
      </w:r>
      <w:r w:rsidR="000E5BC7">
        <w:rPr>
          <w:rFonts w:ascii="Times New Roman" w:hAnsi="Times New Roman"/>
          <w:b/>
          <w:sz w:val="24"/>
          <w:szCs w:val="24"/>
        </w:rPr>
        <w:t xml:space="preserve">  </w:t>
      </w:r>
    </w:p>
    <w:p w:rsidR="000E5BC7" w:rsidRDefault="000E5BC7" w:rsidP="000E5BC7">
      <w:pPr>
        <w:widowControl w:val="0"/>
        <w:autoSpaceDE w:val="0"/>
        <w:autoSpaceDN w:val="0"/>
        <w:adjustRightInd w:val="0"/>
        <w:jc w:val="both"/>
        <w:rPr>
          <w:rFonts w:ascii="Times New Roman" w:hAnsi="Times New Roman"/>
          <w:sz w:val="24"/>
          <w:szCs w:val="24"/>
        </w:rPr>
      </w:pPr>
    </w:p>
    <w:p w:rsidR="00691747" w:rsidRPr="00691747" w:rsidRDefault="00691747" w:rsidP="000E5BC7">
      <w:pPr>
        <w:widowControl w:val="0"/>
        <w:autoSpaceDE w:val="0"/>
        <w:autoSpaceDN w:val="0"/>
        <w:adjustRightInd w:val="0"/>
        <w:jc w:val="both"/>
        <w:rPr>
          <w:rFonts w:ascii="Times New Roman" w:hAnsi="Times New Roman"/>
          <w:b/>
          <w:sz w:val="24"/>
          <w:szCs w:val="24"/>
        </w:rPr>
      </w:pPr>
      <w:r w:rsidRPr="00691747">
        <w:rPr>
          <w:rFonts w:ascii="Times New Roman" w:hAnsi="Times New Roman"/>
          <w:b/>
          <w:sz w:val="24"/>
          <w:szCs w:val="24"/>
        </w:rPr>
        <w:t xml:space="preserve">Vaším úkolem  je   a) vysvětlit  </w:t>
      </w:r>
      <w:proofErr w:type="spellStart"/>
      <w:r w:rsidRPr="00691747">
        <w:rPr>
          <w:rFonts w:ascii="Times New Roman" w:hAnsi="Times New Roman"/>
          <w:b/>
          <w:sz w:val="24"/>
          <w:szCs w:val="24"/>
        </w:rPr>
        <w:t>Hartovou</w:t>
      </w:r>
      <w:proofErr w:type="spellEnd"/>
      <w:r w:rsidRPr="00691747">
        <w:rPr>
          <w:rFonts w:ascii="Times New Roman" w:hAnsi="Times New Roman"/>
          <w:b/>
          <w:sz w:val="24"/>
          <w:szCs w:val="24"/>
        </w:rPr>
        <w:t xml:space="preserve"> pozici, kterou vůči </w:t>
      </w:r>
      <w:proofErr w:type="spellStart"/>
      <w:r w:rsidRPr="00691747">
        <w:rPr>
          <w:rFonts w:ascii="Times New Roman" w:hAnsi="Times New Roman"/>
          <w:b/>
          <w:sz w:val="24"/>
          <w:szCs w:val="24"/>
        </w:rPr>
        <w:t>Radbruchově</w:t>
      </w:r>
      <w:proofErr w:type="spellEnd"/>
      <w:r w:rsidRPr="00691747">
        <w:rPr>
          <w:rFonts w:ascii="Times New Roman" w:hAnsi="Times New Roman"/>
          <w:b/>
          <w:sz w:val="24"/>
          <w:szCs w:val="24"/>
        </w:rPr>
        <w:t xml:space="preserve"> formule  zaujal; co a proč kritizuje?  </w:t>
      </w:r>
    </w:p>
    <w:p w:rsidR="00691747" w:rsidRPr="00691747" w:rsidRDefault="00691747" w:rsidP="00691747">
      <w:pPr>
        <w:widowControl w:val="0"/>
        <w:autoSpaceDE w:val="0"/>
        <w:autoSpaceDN w:val="0"/>
        <w:adjustRightInd w:val="0"/>
        <w:jc w:val="both"/>
        <w:rPr>
          <w:rFonts w:ascii="Times New Roman" w:hAnsi="Times New Roman"/>
          <w:b/>
          <w:sz w:val="24"/>
          <w:szCs w:val="24"/>
        </w:rPr>
      </w:pPr>
      <w:r w:rsidRPr="00691747">
        <w:rPr>
          <w:rFonts w:ascii="Times New Roman" w:hAnsi="Times New Roman"/>
          <w:b/>
          <w:sz w:val="24"/>
          <w:szCs w:val="24"/>
        </w:rPr>
        <w:t>b)Jaké  řešení  navrhuje? (Vycházejte z úryvku, ve  kterém své řešení naznačuje.)</w:t>
      </w:r>
    </w:p>
    <w:p w:rsidR="00691747" w:rsidRPr="00691747" w:rsidRDefault="00691747" w:rsidP="00691747">
      <w:pPr>
        <w:widowControl w:val="0"/>
        <w:autoSpaceDE w:val="0"/>
        <w:autoSpaceDN w:val="0"/>
        <w:adjustRightInd w:val="0"/>
        <w:jc w:val="both"/>
        <w:rPr>
          <w:rFonts w:ascii="Times New Roman" w:hAnsi="Times New Roman"/>
          <w:b/>
          <w:sz w:val="24"/>
          <w:szCs w:val="24"/>
        </w:rPr>
      </w:pPr>
      <w:r w:rsidRPr="00691747">
        <w:rPr>
          <w:rFonts w:ascii="Times New Roman" w:hAnsi="Times New Roman"/>
          <w:b/>
          <w:sz w:val="24"/>
          <w:szCs w:val="24"/>
        </w:rPr>
        <w:t xml:space="preserve">c) Jak je možné  podle </w:t>
      </w:r>
      <w:proofErr w:type="spellStart"/>
      <w:r w:rsidRPr="00691747">
        <w:rPr>
          <w:rFonts w:ascii="Times New Roman" w:hAnsi="Times New Roman"/>
          <w:b/>
          <w:sz w:val="24"/>
          <w:szCs w:val="24"/>
        </w:rPr>
        <w:t>Hart</w:t>
      </w:r>
      <w:proofErr w:type="spellEnd"/>
      <w:r w:rsidRPr="00691747">
        <w:rPr>
          <w:rFonts w:ascii="Times New Roman" w:hAnsi="Times New Roman"/>
          <w:b/>
          <w:sz w:val="24"/>
          <w:szCs w:val="24"/>
        </w:rPr>
        <w:t xml:space="preserve"> zneplatnit  pravidlo</w:t>
      </w:r>
      <w:r w:rsidR="00BD4B22">
        <w:rPr>
          <w:rFonts w:ascii="Times New Roman" w:hAnsi="Times New Roman"/>
          <w:b/>
          <w:sz w:val="24"/>
          <w:szCs w:val="24"/>
        </w:rPr>
        <w:t xml:space="preserve"> či zákon</w:t>
      </w:r>
      <w:r w:rsidRPr="00691747">
        <w:rPr>
          <w:rFonts w:ascii="Times New Roman" w:hAnsi="Times New Roman"/>
          <w:b/>
          <w:sz w:val="24"/>
          <w:szCs w:val="24"/>
        </w:rPr>
        <w:t xml:space="preserve">?   </w:t>
      </w:r>
    </w:p>
    <w:p w:rsidR="00691747" w:rsidRDefault="00A26BA9" w:rsidP="00691747">
      <w:pPr>
        <w:widowControl w:val="0"/>
        <w:autoSpaceDE w:val="0"/>
        <w:autoSpaceDN w:val="0"/>
        <w:adjustRightInd w:val="0"/>
        <w:jc w:val="both"/>
        <w:rPr>
          <w:rFonts w:ascii="Times New Roman" w:hAnsi="Times New Roman"/>
          <w:b/>
          <w:i/>
          <w:sz w:val="24"/>
          <w:szCs w:val="24"/>
        </w:rPr>
      </w:pPr>
      <w:r>
        <w:rPr>
          <w:rFonts w:ascii="Times New Roman" w:hAnsi="Times New Roman"/>
          <w:b/>
          <w:i/>
          <w:sz w:val="24"/>
          <w:szCs w:val="24"/>
        </w:rPr>
        <w:t>-----------------------------------------------------------------------------------------------------------------</w:t>
      </w:r>
    </w:p>
    <w:p w:rsidR="00A26BA9" w:rsidRPr="00691747" w:rsidRDefault="00A26BA9" w:rsidP="00691747">
      <w:pPr>
        <w:widowControl w:val="0"/>
        <w:autoSpaceDE w:val="0"/>
        <w:autoSpaceDN w:val="0"/>
        <w:adjustRightInd w:val="0"/>
        <w:jc w:val="both"/>
        <w:rPr>
          <w:rFonts w:ascii="Times New Roman" w:hAnsi="Times New Roman"/>
          <w:b/>
          <w:i/>
          <w:sz w:val="24"/>
          <w:szCs w:val="24"/>
        </w:rPr>
      </w:pPr>
      <w:r>
        <w:rPr>
          <w:rFonts w:ascii="Times New Roman" w:hAnsi="Times New Roman"/>
          <w:b/>
          <w:i/>
          <w:sz w:val="24"/>
          <w:szCs w:val="24"/>
        </w:rPr>
        <w:t xml:space="preserve">Ke samostudiu:  </w:t>
      </w:r>
    </w:p>
    <w:p w:rsidR="00A26BA9" w:rsidRPr="00A26BA9" w:rsidRDefault="00A26BA9" w:rsidP="00A26BA9">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b/>
          <w:sz w:val="24"/>
          <w:szCs w:val="24"/>
        </w:rPr>
      </w:pPr>
      <w:r w:rsidRPr="00683F9D">
        <w:rPr>
          <w:rFonts w:ascii="Times New Roman" w:hAnsi="Times New Roman"/>
        </w:rPr>
        <w:t xml:space="preserve">           </w:t>
      </w:r>
      <w:r w:rsidRPr="00A26BA9">
        <w:rPr>
          <w:rFonts w:ascii="Times New Roman" w:hAnsi="Times New Roman"/>
          <w:sz w:val="24"/>
          <w:szCs w:val="24"/>
        </w:rPr>
        <w:t xml:space="preserve">                                               </w:t>
      </w:r>
      <w:proofErr w:type="spellStart"/>
      <w:r w:rsidRPr="00A26BA9">
        <w:rPr>
          <w:rFonts w:ascii="Times New Roman" w:hAnsi="Times New Roman"/>
          <w:b/>
          <w:sz w:val="24"/>
          <w:szCs w:val="24"/>
        </w:rPr>
        <w:t>Radbruchova</w:t>
      </w:r>
      <w:proofErr w:type="spellEnd"/>
      <w:r w:rsidRPr="00A26BA9">
        <w:rPr>
          <w:rFonts w:ascii="Times New Roman" w:hAnsi="Times New Roman"/>
          <w:b/>
          <w:sz w:val="24"/>
          <w:szCs w:val="24"/>
        </w:rPr>
        <w:t xml:space="preserve"> formule: </w:t>
      </w:r>
    </w:p>
    <w:p w:rsidR="00A26BA9" w:rsidRPr="00A26BA9" w:rsidRDefault="00A26BA9" w:rsidP="00A26BA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Cs/>
          <w:sz w:val="24"/>
          <w:szCs w:val="24"/>
        </w:rPr>
      </w:pPr>
      <w:r w:rsidRPr="00A26BA9">
        <w:rPr>
          <w:rFonts w:ascii="Times New Roman" w:hAnsi="Times New Roman"/>
          <w:i/>
          <w:iCs/>
          <w:sz w:val="24"/>
          <w:szCs w:val="24"/>
        </w:rPr>
        <w:t xml:space="preserve">„Konflikt mezi spravedlností a právní jistotou patrně lze řešit jen tak, že pozitivní právo, zajišťované předpisy a mocí, má přednost i tehdy, pokud je obsahově nespravedlivé a neúčelné, </w:t>
      </w:r>
      <w:r w:rsidRPr="00A26BA9">
        <w:rPr>
          <w:rFonts w:ascii="Times New Roman" w:hAnsi="Times New Roman"/>
          <w:b/>
          <w:i/>
          <w:iCs/>
          <w:sz w:val="24"/>
          <w:szCs w:val="24"/>
        </w:rPr>
        <w:t>vyjma toho, jestliže rozpor mezi pozitivním zákonem a  spravedlností dosáhne tak nesnesitelné míry, že zákon musí jako "nepatřičné  právo"(</w:t>
      </w:r>
      <w:proofErr w:type="spellStart"/>
      <w:r w:rsidRPr="00A26BA9">
        <w:rPr>
          <w:rFonts w:ascii="Times New Roman" w:hAnsi="Times New Roman"/>
          <w:b/>
          <w:i/>
          <w:iCs/>
          <w:sz w:val="24"/>
          <w:szCs w:val="24"/>
        </w:rPr>
        <w:t>unrichtiges</w:t>
      </w:r>
      <w:proofErr w:type="spellEnd"/>
      <w:r w:rsidRPr="00A26BA9">
        <w:rPr>
          <w:rFonts w:ascii="Times New Roman" w:hAnsi="Times New Roman"/>
          <w:b/>
          <w:i/>
          <w:iCs/>
          <w:sz w:val="24"/>
          <w:szCs w:val="24"/>
        </w:rPr>
        <w:t xml:space="preserve"> </w:t>
      </w:r>
      <w:proofErr w:type="spellStart"/>
      <w:r w:rsidRPr="00A26BA9">
        <w:rPr>
          <w:rFonts w:ascii="Times New Roman" w:hAnsi="Times New Roman"/>
          <w:b/>
          <w:i/>
          <w:iCs/>
          <w:sz w:val="24"/>
          <w:szCs w:val="24"/>
        </w:rPr>
        <w:t>Recht</w:t>
      </w:r>
      <w:proofErr w:type="spellEnd"/>
      <w:r w:rsidRPr="00A26BA9">
        <w:rPr>
          <w:rFonts w:ascii="Times New Roman" w:hAnsi="Times New Roman"/>
          <w:b/>
          <w:i/>
          <w:iCs/>
          <w:sz w:val="24"/>
          <w:szCs w:val="24"/>
        </w:rPr>
        <w:t>)  spravedlnosti ustoupit.</w:t>
      </w:r>
      <w:r w:rsidRPr="00A26BA9">
        <w:rPr>
          <w:rFonts w:ascii="Times New Roman" w:hAnsi="Times New Roman"/>
          <w:i/>
          <w:iCs/>
          <w:sz w:val="24"/>
          <w:szCs w:val="24"/>
        </w:rPr>
        <w:t xml:space="preserve"> </w:t>
      </w:r>
      <w:r w:rsidRPr="00A26BA9">
        <w:rPr>
          <w:rFonts w:ascii="Times New Roman" w:hAnsi="Times New Roman"/>
          <w:iCs/>
          <w:sz w:val="24"/>
          <w:szCs w:val="24"/>
        </w:rPr>
        <w:t>Je nemožné vést ostřejší dělící čáru  mezi případy zákonného nepráva a zákony platícími navzdory svému nesprávnému obsahu, odlišné  vymezení hranic lze ale provést, s veškerou zřetelností: kde se o spravedlnost ani neusiluje, kde byla rovnost  vytvářející podstatu spravedlnosti  při tvorbě pozitivního práva  vědomě popřena, tam není  zákon toliko „nesprávným právem“, nýbrž zcela postrádá  právní charakter.“</w:t>
      </w:r>
    </w:p>
    <w:p w:rsidR="00A26BA9" w:rsidRPr="00683F9D" w:rsidRDefault="00A26BA9" w:rsidP="00A26BA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i/>
          <w:iCs/>
        </w:rPr>
      </w:pPr>
      <w:r>
        <w:rPr>
          <w:rFonts w:ascii="Times New Roman" w:hAnsi="Times New Roman"/>
          <w:iCs/>
          <w:sz w:val="20"/>
          <w:szCs w:val="20"/>
        </w:rPr>
        <w:t xml:space="preserve">Viz k tomu: RADBRUCH, Gustav. </w:t>
      </w:r>
      <w:r w:rsidRPr="000C69F1">
        <w:rPr>
          <w:rFonts w:ascii="Times New Roman" w:hAnsi="Times New Roman"/>
          <w:i/>
          <w:iCs/>
          <w:sz w:val="20"/>
          <w:szCs w:val="20"/>
        </w:rPr>
        <w:t>O napětí mezi účely práva.</w:t>
      </w:r>
      <w:r>
        <w:rPr>
          <w:rFonts w:ascii="Times New Roman" w:hAnsi="Times New Roman"/>
          <w:iCs/>
          <w:sz w:val="20"/>
          <w:szCs w:val="20"/>
        </w:rPr>
        <w:t xml:space="preserve"> překlad </w:t>
      </w:r>
      <w:proofErr w:type="spellStart"/>
      <w:r>
        <w:rPr>
          <w:rFonts w:ascii="Times New Roman" w:hAnsi="Times New Roman"/>
          <w:iCs/>
          <w:sz w:val="20"/>
          <w:szCs w:val="20"/>
        </w:rPr>
        <w:t>L</w:t>
      </w:r>
      <w:proofErr w:type="spellEnd"/>
      <w:r>
        <w:rPr>
          <w:rFonts w:ascii="Times New Roman" w:hAnsi="Times New Roman"/>
          <w:iCs/>
          <w:sz w:val="20"/>
          <w:szCs w:val="20"/>
        </w:rPr>
        <w:t xml:space="preserve">.Hanuš. Praha: </w:t>
      </w:r>
      <w:proofErr w:type="spellStart"/>
      <w:r>
        <w:rPr>
          <w:rFonts w:ascii="Times New Roman" w:hAnsi="Times New Roman"/>
          <w:iCs/>
          <w:sz w:val="20"/>
          <w:szCs w:val="20"/>
        </w:rPr>
        <w:t>Wolters</w:t>
      </w:r>
      <w:proofErr w:type="spellEnd"/>
      <w:r>
        <w:rPr>
          <w:rFonts w:ascii="Times New Roman" w:hAnsi="Times New Roman"/>
          <w:iCs/>
          <w:sz w:val="20"/>
          <w:szCs w:val="20"/>
        </w:rPr>
        <w:t xml:space="preserve"> </w:t>
      </w:r>
      <w:proofErr w:type="spellStart"/>
      <w:r>
        <w:rPr>
          <w:rFonts w:ascii="Times New Roman" w:hAnsi="Times New Roman"/>
          <w:iCs/>
          <w:sz w:val="20"/>
          <w:szCs w:val="20"/>
        </w:rPr>
        <w:t>KLuwer</w:t>
      </w:r>
      <w:proofErr w:type="spellEnd"/>
      <w:r>
        <w:rPr>
          <w:rFonts w:ascii="Times New Roman" w:hAnsi="Times New Roman"/>
          <w:iCs/>
          <w:sz w:val="20"/>
          <w:szCs w:val="20"/>
        </w:rPr>
        <w:t xml:space="preserve">, 2012, s. 130. </w:t>
      </w:r>
      <w:r w:rsidRPr="00683F9D">
        <w:rPr>
          <w:rFonts w:ascii="Times New Roman" w:hAnsi="Times New Roman"/>
          <w:iCs/>
        </w:rPr>
        <w:t xml:space="preserve">   </w:t>
      </w:r>
      <w:r w:rsidRPr="00683F9D">
        <w:rPr>
          <w:rFonts w:ascii="Times New Roman" w:hAnsi="Times New Roman"/>
          <w:i/>
          <w:iCs/>
        </w:rPr>
        <w:t xml:space="preserve"> </w:t>
      </w:r>
    </w:p>
    <w:p w:rsidR="000E5BC7" w:rsidRPr="00691747" w:rsidRDefault="000E5BC7" w:rsidP="000E5BC7">
      <w:pPr>
        <w:widowControl w:val="0"/>
        <w:autoSpaceDE w:val="0"/>
        <w:autoSpaceDN w:val="0"/>
        <w:adjustRightInd w:val="0"/>
        <w:jc w:val="both"/>
        <w:rPr>
          <w:rFonts w:ascii="Times New Roman" w:hAnsi="Times New Roman"/>
          <w:b/>
          <w:i/>
          <w:sz w:val="24"/>
          <w:szCs w:val="24"/>
        </w:rPr>
      </w:pPr>
    </w:p>
    <w:p w:rsidR="000E5BC7" w:rsidRPr="00691747" w:rsidRDefault="000E5BC7" w:rsidP="00EA2BE4">
      <w:pPr>
        <w:spacing w:after="0" w:line="240" w:lineRule="auto"/>
        <w:jc w:val="both"/>
        <w:rPr>
          <w:rFonts w:ascii="Times New Roman" w:hAnsi="Times New Roman"/>
          <w:b/>
          <w:i/>
          <w:sz w:val="24"/>
          <w:szCs w:val="24"/>
        </w:rPr>
      </w:pPr>
    </w:p>
    <w:sectPr w:rsidR="000E5BC7" w:rsidRPr="00691747" w:rsidSect="008E56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BE4" w:rsidRDefault="00EA2BE4" w:rsidP="00EA2BE4">
      <w:pPr>
        <w:spacing w:after="0" w:line="240" w:lineRule="auto"/>
      </w:pPr>
      <w:r>
        <w:separator/>
      </w:r>
    </w:p>
  </w:endnote>
  <w:endnote w:type="continuationSeparator" w:id="0">
    <w:p w:rsidR="00EA2BE4" w:rsidRDefault="00EA2BE4" w:rsidP="00EA2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BE4" w:rsidRDefault="00EA2BE4" w:rsidP="00EA2BE4">
      <w:pPr>
        <w:spacing w:after="0" w:line="240" w:lineRule="auto"/>
      </w:pPr>
      <w:r>
        <w:separator/>
      </w:r>
    </w:p>
  </w:footnote>
  <w:footnote w:type="continuationSeparator" w:id="0">
    <w:p w:rsidR="00EA2BE4" w:rsidRDefault="00EA2BE4" w:rsidP="00EA2BE4">
      <w:pPr>
        <w:spacing w:after="0" w:line="240" w:lineRule="auto"/>
      </w:pPr>
      <w:r>
        <w:continuationSeparator/>
      </w:r>
    </w:p>
  </w:footnote>
  <w:footnote w:id="1">
    <w:p w:rsidR="002E179C" w:rsidRPr="00661E04" w:rsidRDefault="002E179C" w:rsidP="002E179C">
      <w:pPr>
        <w:spacing w:after="0"/>
        <w:jc w:val="both"/>
        <w:rPr>
          <w:rFonts w:ascii="Times New Roman" w:hAnsi="Times New Roman"/>
          <w:sz w:val="20"/>
          <w:szCs w:val="20"/>
        </w:rPr>
      </w:pPr>
      <w:r>
        <w:rPr>
          <w:rStyle w:val="Znakapoznpodarou"/>
        </w:rPr>
        <w:footnoteRef/>
      </w:r>
      <w:r>
        <w:rPr>
          <w:rFonts w:ascii="Times New Roman" w:hAnsi="Times New Roman"/>
          <w:sz w:val="20"/>
          <w:szCs w:val="20"/>
        </w:rPr>
        <w:t xml:space="preserve">  Celý text naleznete viz k tomu:  </w:t>
      </w:r>
      <w:r w:rsidRPr="00191138">
        <w:rPr>
          <w:rFonts w:ascii="Times New Roman" w:hAnsi="Times New Roman"/>
          <w:sz w:val="20"/>
          <w:szCs w:val="20"/>
        </w:rPr>
        <w:t>KELSEN, Hans. Juristický  formalismus a ryzí nauka právní. In: HORÁK, Ondřej. (</w:t>
      </w:r>
      <w:proofErr w:type="spellStart"/>
      <w:r w:rsidRPr="00191138">
        <w:rPr>
          <w:rFonts w:ascii="Times New Roman" w:hAnsi="Times New Roman"/>
          <w:sz w:val="20"/>
          <w:szCs w:val="20"/>
        </w:rPr>
        <w:t>ed</w:t>
      </w:r>
      <w:proofErr w:type="spellEnd"/>
      <w:r w:rsidRPr="00191138">
        <w:rPr>
          <w:rFonts w:ascii="Times New Roman" w:hAnsi="Times New Roman"/>
          <w:sz w:val="20"/>
          <w:szCs w:val="20"/>
        </w:rPr>
        <w:t>.).  K</w:t>
      </w:r>
      <w:r>
        <w:rPr>
          <w:rFonts w:ascii="Times New Roman" w:hAnsi="Times New Roman"/>
          <w:sz w:val="20"/>
          <w:szCs w:val="20"/>
        </w:rPr>
        <w:t xml:space="preserve">ELSEN, </w:t>
      </w:r>
      <w:r w:rsidRPr="00191138">
        <w:rPr>
          <w:rFonts w:ascii="Times New Roman" w:hAnsi="Times New Roman"/>
          <w:sz w:val="20"/>
          <w:szCs w:val="20"/>
        </w:rPr>
        <w:t xml:space="preserve"> Hans. </w:t>
      </w:r>
      <w:r w:rsidRPr="00191138">
        <w:rPr>
          <w:rFonts w:ascii="Times New Roman" w:hAnsi="Times New Roman"/>
          <w:i/>
          <w:sz w:val="20"/>
          <w:szCs w:val="20"/>
        </w:rPr>
        <w:t>O státu, právu a demokracii. Výběr prací z let 1914-1938</w:t>
      </w:r>
      <w:r w:rsidRPr="00191138">
        <w:rPr>
          <w:rFonts w:ascii="Times New Roman" w:hAnsi="Times New Roman"/>
          <w:sz w:val="20"/>
          <w:szCs w:val="20"/>
        </w:rPr>
        <w:t xml:space="preserve">. Praha: </w:t>
      </w:r>
      <w:proofErr w:type="spellStart"/>
      <w:r w:rsidRPr="00191138">
        <w:rPr>
          <w:rFonts w:ascii="Times New Roman" w:hAnsi="Times New Roman"/>
          <w:sz w:val="20"/>
          <w:szCs w:val="20"/>
        </w:rPr>
        <w:t>Wolters</w:t>
      </w:r>
      <w:proofErr w:type="spellEnd"/>
      <w:r w:rsidRPr="00191138">
        <w:rPr>
          <w:rFonts w:ascii="Times New Roman" w:hAnsi="Times New Roman"/>
          <w:sz w:val="20"/>
          <w:szCs w:val="20"/>
        </w:rPr>
        <w:t xml:space="preserve"> </w:t>
      </w:r>
      <w:proofErr w:type="spellStart"/>
      <w:r w:rsidRPr="00191138">
        <w:rPr>
          <w:rFonts w:ascii="Times New Roman" w:hAnsi="Times New Roman"/>
          <w:sz w:val="20"/>
          <w:szCs w:val="20"/>
        </w:rPr>
        <w:t>Kluwer</w:t>
      </w:r>
      <w:proofErr w:type="spellEnd"/>
      <w:r w:rsidRPr="00191138">
        <w:rPr>
          <w:rFonts w:ascii="Times New Roman" w:hAnsi="Times New Roman"/>
          <w:sz w:val="20"/>
          <w:szCs w:val="20"/>
        </w:rPr>
        <w:t>, a.s., 2015,</w:t>
      </w:r>
      <w:r>
        <w:rPr>
          <w:rFonts w:ascii="Times New Roman" w:hAnsi="Times New Roman"/>
          <w:sz w:val="20"/>
          <w:szCs w:val="20"/>
        </w:rPr>
        <w:t xml:space="preserve"> V.</w:t>
      </w:r>
      <w:r w:rsidRPr="00191138">
        <w:rPr>
          <w:rFonts w:ascii="Times New Roman" w:hAnsi="Times New Roman"/>
          <w:sz w:val="20"/>
          <w:szCs w:val="20"/>
        </w:rPr>
        <w:t>část</w:t>
      </w:r>
      <w:r>
        <w:rPr>
          <w:rFonts w:ascii="Times New Roman" w:hAnsi="Times New Roman"/>
          <w:sz w:val="20"/>
          <w:szCs w:val="20"/>
        </w:rPr>
        <w:t xml:space="preserve">, (163-211). Uvedený  úryvek se nachází na str. </w:t>
      </w:r>
      <w:r w:rsidRPr="00191138">
        <w:rPr>
          <w:rFonts w:ascii="Times New Roman" w:hAnsi="Times New Roman"/>
          <w:sz w:val="20"/>
          <w:szCs w:val="20"/>
        </w:rPr>
        <w:t xml:space="preserve"> 165.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3A7"/>
    <w:multiLevelType w:val="hybridMultilevel"/>
    <w:tmpl w:val="946458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201E46"/>
    <w:multiLevelType w:val="hybridMultilevel"/>
    <w:tmpl w:val="580C2DD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AA409E"/>
    <w:multiLevelType w:val="hybridMultilevel"/>
    <w:tmpl w:val="49466CFA"/>
    <w:lvl w:ilvl="0" w:tplc="3460C5E4">
      <w:start w:val="1"/>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2D41D0"/>
    <w:multiLevelType w:val="hybridMultilevel"/>
    <w:tmpl w:val="8E1A013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4A085B"/>
    <w:multiLevelType w:val="hybridMultilevel"/>
    <w:tmpl w:val="6A3E28A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A663524"/>
    <w:multiLevelType w:val="hybridMultilevel"/>
    <w:tmpl w:val="4DEA6C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E1812C3"/>
    <w:multiLevelType w:val="hybridMultilevel"/>
    <w:tmpl w:val="5D2854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651D51"/>
    <w:multiLevelType w:val="hybridMultilevel"/>
    <w:tmpl w:val="1898DD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FF2905"/>
    <w:multiLevelType w:val="hybridMultilevel"/>
    <w:tmpl w:val="4DEA6C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0FD6273"/>
    <w:multiLevelType w:val="hybridMultilevel"/>
    <w:tmpl w:val="B0FE75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703802"/>
    <w:multiLevelType w:val="hybridMultilevel"/>
    <w:tmpl w:val="903823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E651E7"/>
    <w:multiLevelType w:val="hybridMultilevel"/>
    <w:tmpl w:val="B2D6730A"/>
    <w:lvl w:ilvl="0" w:tplc="E5FE042E">
      <w:start w:val="1"/>
      <w:numFmt w:val="bullet"/>
      <w:lvlText w:val="•"/>
      <w:lvlJc w:val="left"/>
      <w:pPr>
        <w:tabs>
          <w:tab w:val="num" w:pos="720"/>
        </w:tabs>
        <w:ind w:left="720" w:hanging="360"/>
      </w:pPr>
      <w:rPr>
        <w:rFonts w:ascii="Arial" w:hAnsi="Arial" w:hint="default"/>
      </w:rPr>
    </w:lvl>
    <w:lvl w:ilvl="1" w:tplc="BDA4C4DE" w:tentative="1">
      <w:start w:val="1"/>
      <w:numFmt w:val="bullet"/>
      <w:lvlText w:val="•"/>
      <w:lvlJc w:val="left"/>
      <w:pPr>
        <w:tabs>
          <w:tab w:val="num" w:pos="1440"/>
        </w:tabs>
        <w:ind w:left="1440" w:hanging="360"/>
      </w:pPr>
      <w:rPr>
        <w:rFonts w:ascii="Arial" w:hAnsi="Arial" w:hint="default"/>
      </w:rPr>
    </w:lvl>
    <w:lvl w:ilvl="2" w:tplc="06D21F94" w:tentative="1">
      <w:start w:val="1"/>
      <w:numFmt w:val="bullet"/>
      <w:lvlText w:val="•"/>
      <w:lvlJc w:val="left"/>
      <w:pPr>
        <w:tabs>
          <w:tab w:val="num" w:pos="2160"/>
        </w:tabs>
        <w:ind w:left="2160" w:hanging="360"/>
      </w:pPr>
      <w:rPr>
        <w:rFonts w:ascii="Arial" w:hAnsi="Arial" w:hint="default"/>
      </w:rPr>
    </w:lvl>
    <w:lvl w:ilvl="3" w:tplc="C046BED4" w:tentative="1">
      <w:start w:val="1"/>
      <w:numFmt w:val="bullet"/>
      <w:lvlText w:val="•"/>
      <w:lvlJc w:val="left"/>
      <w:pPr>
        <w:tabs>
          <w:tab w:val="num" w:pos="2880"/>
        </w:tabs>
        <w:ind w:left="2880" w:hanging="360"/>
      </w:pPr>
      <w:rPr>
        <w:rFonts w:ascii="Arial" w:hAnsi="Arial" w:hint="default"/>
      </w:rPr>
    </w:lvl>
    <w:lvl w:ilvl="4" w:tplc="560ECB44" w:tentative="1">
      <w:start w:val="1"/>
      <w:numFmt w:val="bullet"/>
      <w:lvlText w:val="•"/>
      <w:lvlJc w:val="left"/>
      <w:pPr>
        <w:tabs>
          <w:tab w:val="num" w:pos="3600"/>
        </w:tabs>
        <w:ind w:left="3600" w:hanging="360"/>
      </w:pPr>
      <w:rPr>
        <w:rFonts w:ascii="Arial" w:hAnsi="Arial" w:hint="default"/>
      </w:rPr>
    </w:lvl>
    <w:lvl w:ilvl="5" w:tplc="77E882A4" w:tentative="1">
      <w:start w:val="1"/>
      <w:numFmt w:val="bullet"/>
      <w:lvlText w:val="•"/>
      <w:lvlJc w:val="left"/>
      <w:pPr>
        <w:tabs>
          <w:tab w:val="num" w:pos="4320"/>
        </w:tabs>
        <w:ind w:left="4320" w:hanging="360"/>
      </w:pPr>
      <w:rPr>
        <w:rFonts w:ascii="Arial" w:hAnsi="Arial" w:hint="default"/>
      </w:rPr>
    </w:lvl>
    <w:lvl w:ilvl="6" w:tplc="518CFD58" w:tentative="1">
      <w:start w:val="1"/>
      <w:numFmt w:val="bullet"/>
      <w:lvlText w:val="•"/>
      <w:lvlJc w:val="left"/>
      <w:pPr>
        <w:tabs>
          <w:tab w:val="num" w:pos="5040"/>
        </w:tabs>
        <w:ind w:left="5040" w:hanging="360"/>
      </w:pPr>
      <w:rPr>
        <w:rFonts w:ascii="Arial" w:hAnsi="Arial" w:hint="default"/>
      </w:rPr>
    </w:lvl>
    <w:lvl w:ilvl="7" w:tplc="DCBEFAF0" w:tentative="1">
      <w:start w:val="1"/>
      <w:numFmt w:val="bullet"/>
      <w:lvlText w:val="•"/>
      <w:lvlJc w:val="left"/>
      <w:pPr>
        <w:tabs>
          <w:tab w:val="num" w:pos="5760"/>
        </w:tabs>
        <w:ind w:left="5760" w:hanging="360"/>
      </w:pPr>
      <w:rPr>
        <w:rFonts w:ascii="Arial" w:hAnsi="Arial" w:hint="default"/>
      </w:rPr>
    </w:lvl>
    <w:lvl w:ilvl="8" w:tplc="69763964" w:tentative="1">
      <w:start w:val="1"/>
      <w:numFmt w:val="bullet"/>
      <w:lvlText w:val="•"/>
      <w:lvlJc w:val="left"/>
      <w:pPr>
        <w:tabs>
          <w:tab w:val="num" w:pos="6480"/>
        </w:tabs>
        <w:ind w:left="6480" w:hanging="360"/>
      </w:pPr>
      <w:rPr>
        <w:rFonts w:ascii="Arial" w:hAnsi="Arial" w:hint="default"/>
      </w:rPr>
    </w:lvl>
  </w:abstractNum>
  <w:abstractNum w:abstractNumId="12">
    <w:nsid w:val="49452C93"/>
    <w:multiLevelType w:val="hybridMultilevel"/>
    <w:tmpl w:val="B0484606"/>
    <w:lvl w:ilvl="0" w:tplc="C8B4368A">
      <w:start w:val="1"/>
      <w:numFmt w:val="lowerLetter"/>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3">
    <w:nsid w:val="4AE04792"/>
    <w:multiLevelType w:val="hybridMultilevel"/>
    <w:tmpl w:val="4300D8BC"/>
    <w:lvl w:ilvl="0" w:tplc="273A61DA">
      <w:start w:val="1"/>
      <w:numFmt w:val="lowerLetter"/>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4">
    <w:nsid w:val="4CA5218E"/>
    <w:multiLevelType w:val="hybridMultilevel"/>
    <w:tmpl w:val="9E84DE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EF1B26"/>
    <w:multiLevelType w:val="hybridMultilevel"/>
    <w:tmpl w:val="135E7CF0"/>
    <w:lvl w:ilvl="0" w:tplc="C5107C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1057D9F"/>
    <w:multiLevelType w:val="hybridMultilevel"/>
    <w:tmpl w:val="30A6A3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51D01A5"/>
    <w:multiLevelType w:val="hybridMultilevel"/>
    <w:tmpl w:val="190E8C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8585FC1"/>
    <w:multiLevelType w:val="hybridMultilevel"/>
    <w:tmpl w:val="0212AC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B5803B4"/>
    <w:multiLevelType w:val="hybridMultilevel"/>
    <w:tmpl w:val="AA52A6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C5A20AE"/>
    <w:multiLevelType w:val="hybridMultilevel"/>
    <w:tmpl w:val="500C4DDC"/>
    <w:lvl w:ilvl="0" w:tplc="6F5817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607F2F46"/>
    <w:multiLevelType w:val="hybridMultilevel"/>
    <w:tmpl w:val="10B8B452"/>
    <w:lvl w:ilvl="0" w:tplc="5DFCFA8A">
      <w:start w:val="1"/>
      <w:numFmt w:val="lowerLetter"/>
      <w:lvlText w:val="%1)"/>
      <w:lvlJc w:val="left"/>
      <w:pPr>
        <w:ind w:left="720" w:hanging="360"/>
      </w:pPr>
      <w:rPr>
        <w:rFonts w:ascii="Times New Roman" w:eastAsia="Times New Roman" w:hAnsi="Times New Roman"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8530003"/>
    <w:multiLevelType w:val="hybridMultilevel"/>
    <w:tmpl w:val="40A20BCC"/>
    <w:lvl w:ilvl="0" w:tplc="1674E410">
      <w:start w:val="1"/>
      <w:numFmt w:val="bullet"/>
      <w:lvlText w:val="•"/>
      <w:lvlJc w:val="left"/>
      <w:pPr>
        <w:tabs>
          <w:tab w:val="num" w:pos="720"/>
        </w:tabs>
        <w:ind w:left="720" w:hanging="360"/>
      </w:pPr>
      <w:rPr>
        <w:rFonts w:ascii="Times New Roman" w:hAnsi="Times New Roman" w:hint="default"/>
      </w:rPr>
    </w:lvl>
    <w:lvl w:ilvl="1" w:tplc="E53849CE" w:tentative="1">
      <w:start w:val="1"/>
      <w:numFmt w:val="bullet"/>
      <w:lvlText w:val="•"/>
      <w:lvlJc w:val="left"/>
      <w:pPr>
        <w:tabs>
          <w:tab w:val="num" w:pos="1440"/>
        </w:tabs>
        <w:ind w:left="1440" w:hanging="360"/>
      </w:pPr>
      <w:rPr>
        <w:rFonts w:ascii="Times New Roman" w:hAnsi="Times New Roman" w:hint="default"/>
      </w:rPr>
    </w:lvl>
    <w:lvl w:ilvl="2" w:tplc="CAE67094" w:tentative="1">
      <w:start w:val="1"/>
      <w:numFmt w:val="bullet"/>
      <w:lvlText w:val="•"/>
      <w:lvlJc w:val="left"/>
      <w:pPr>
        <w:tabs>
          <w:tab w:val="num" w:pos="2160"/>
        </w:tabs>
        <w:ind w:left="2160" w:hanging="360"/>
      </w:pPr>
      <w:rPr>
        <w:rFonts w:ascii="Times New Roman" w:hAnsi="Times New Roman" w:hint="default"/>
      </w:rPr>
    </w:lvl>
    <w:lvl w:ilvl="3" w:tplc="69C65BFC" w:tentative="1">
      <w:start w:val="1"/>
      <w:numFmt w:val="bullet"/>
      <w:lvlText w:val="•"/>
      <w:lvlJc w:val="left"/>
      <w:pPr>
        <w:tabs>
          <w:tab w:val="num" w:pos="2880"/>
        </w:tabs>
        <w:ind w:left="2880" w:hanging="360"/>
      </w:pPr>
      <w:rPr>
        <w:rFonts w:ascii="Times New Roman" w:hAnsi="Times New Roman" w:hint="default"/>
      </w:rPr>
    </w:lvl>
    <w:lvl w:ilvl="4" w:tplc="4E4045CC" w:tentative="1">
      <w:start w:val="1"/>
      <w:numFmt w:val="bullet"/>
      <w:lvlText w:val="•"/>
      <w:lvlJc w:val="left"/>
      <w:pPr>
        <w:tabs>
          <w:tab w:val="num" w:pos="3600"/>
        </w:tabs>
        <w:ind w:left="3600" w:hanging="360"/>
      </w:pPr>
      <w:rPr>
        <w:rFonts w:ascii="Times New Roman" w:hAnsi="Times New Roman" w:hint="default"/>
      </w:rPr>
    </w:lvl>
    <w:lvl w:ilvl="5" w:tplc="21C27AB4" w:tentative="1">
      <w:start w:val="1"/>
      <w:numFmt w:val="bullet"/>
      <w:lvlText w:val="•"/>
      <w:lvlJc w:val="left"/>
      <w:pPr>
        <w:tabs>
          <w:tab w:val="num" w:pos="4320"/>
        </w:tabs>
        <w:ind w:left="4320" w:hanging="360"/>
      </w:pPr>
      <w:rPr>
        <w:rFonts w:ascii="Times New Roman" w:hAnsi="Times New Roman" w:hint="default"/>
      </w:rPr>
    </w:lvl>
    <w:lvl w:ilvl="6" w:tplc="AD9E1AA2" w:tentative="1">
      <w:start w:val="1"/>
      <w:numFmt w:val="bullet"/>
      <w:lvlText w:val="•"/>
      <w:lvlJc w:val="left"/>
      <w:pPr>
        <w:tabs>
          <w:tab w:val="num" w:pos="5040"/>
        </w:tabs>
        <w:ind w:left="5040" w:hanging="360"/>
      </w:pPr>
      <w:rPr>
        <w:rFonts w:ascii="Times New Roman" w:hAnsi="Times New Roman" w:hint="default"/>
      </w:rPr>
    </w:lvl>
    <w:lvl w:ilvl="7" w:tplc="1AF8E3D8" w:tentative="1">
      <w:start w:val="1"/>
      <w:numFmt w:val="bullet"/>
      <w:lvlText w:val="•"/>
      <w:lvlJc w:val="left"/>
      <w:pPr>
        <w:tabs>
          <w:tab w:val="num" w:pos="5760"/>
        </w:tabs>
        <w:ind w:left="5760" w:hanging="360"/>
      </w:pPr>
      <w:rPr>
        <w:rFonts w:ascii="Times New Roman" w:hAnsi="Times New Roman" w:hint="default"/>
      </w:rPr>
    </w:lvl>
    <w:lvl w:ilvl="8" w:tplc="6840FF2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3670D73"/>
    <w:multiLevelType w:val="hybridMultilevel"/>
    <w:tmpl w:val="905451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DE0A34"/>
    <w:multiLevelType w:val="hybridMultilevel"/>
    <w:tmpl w:val="495E00CC"/>
    <w:lvl w:ilvl="0" w:tplc="D53A97C2">
      <w:start w:val="1"/>
      <w:numFmt w:val="bullet"/>
      <w:lvlText w:val="•"/>
      <w:lvlJc w:val="left"/>
      <w:pPr>
        <w:tabs>
          <w:tab w:val="num" w:pos="720"/>
        </w:tabs>
        <w:ind w:left="720" w:hanging="360"/>
      </w:pPr>
      <w:rPr>
        <w:rFonts w:ascii="Arial" w:hAnsi="Arial" w:hint="default"/>
      </w:rPr>
    </w:lvl>
    <w:lvl w:ilvl="1" w:tplc="9B940994" w:tentative="1">
      <w:start w:val="1"/>
      <w:numFmt w:val="bullet"/>
      <w:lvlText w:val="•"/>
      <w:lvlJc w:val="left"/>
      <w:pPr>
        <w:tabs>
          <w:tab w:val="num" w:pos="1440"/>
        </w:tabs>
        <w:ind w:left="1440" w:hanging="360"/>
      </w:pPr>
      <w:rPr>
        <w:rFonts w:ascii="Arial" w:hAnsi="Arial" w:hint="default"/>
      </w:rPr>
    </w:lvl>
    <w:lvl w:ilvl="2" w:tplc="C590E336" w:tentative="1">
      <w:start w:val="1"/>
      <w:numFmt w:val="bullet"/>
      <w:lvlText w:val="•"/>
      <w:lvlJc w:val="left"/>
      <w:pPr>
        <w:tabs>
          <w:tab w:val="num" w:pos="2160"/>
        </w:tabs>
        <w:ind w:left="2160" w:hanging="360"/>
      </w:pPr>
      <w:rPr>
        <w:rFonts w:ascii="Arial" w:hAnsi="Arial" w:hint="default"/>
      </w:rPr>
    </w:lvl>
    <w:lvl w:ilvl="3" w:tplc="4938597C" w:tentative="1">
      <w:start w:val="1"/>
      <w:numFmt w:val="bullet"/>
      <w:lvlText w:val="•"/>
      <w:lvlJc w:val="left"/>
      <w:pPr>
        <w:tabs>
          <w:tab w:val="num" w:pos="2880"/>
        </w:tabs>
        <w:ind w:left="2880" w:hanging="360"/>
      </w:pPr>
      <w:rPr>
        <w:rFonts w:ascii="Arial" w:hAnsi="Arial" w:hint="default"/>
      </w:rPr>
    </w:lvl>
    <w:lvl w:ilvl="4" w:tplc="6742B2A4" w:tentative="1">
      <w:start w:val="1"/>
      <w:numFmt w:val="bullet"/>
      <w:lvlText w:val="•"/>
      <w:lvlJc w:val="left"/>
      <w:pPr>
        <w:tabs>
          <w:tab w:val="num" w:pos="3600"/>
        </w:tabs>
        <w:ind w:left="3600" w:hanging="360"/>
      </w:pPr>
      <w:rPr>
        <w:rFonts w:ascii="Arial" w:hAnsi="Arial" w:hint="default"/>
      </w:rPr>
    </w:lvl>
    <w:lvl w:ilvl="5" w:tplc="D0002866" w:tentative="1">
      <w:start w:val="1"/>
      <w:numFmt w:val="bullet"/>
      <w:lvlText w:val="•"/>
      <w:lvlJc w:val="left"/>
      <w:pPr>
        <w:tabs>
          <w:tab w:val="num" w:pos="4320"/>
        </w:tabs>
        <w:ind w:left="4320" w:hanging="360"/>
      </w:pPr>
      <w:rPr>
        <w:rFonts w:ascii="Arial" w:hAnsi="Arial" w:hint="default"/>
      </w:rPr>
    </w:lvl>
    <w:lvl w:ilvl="6" w:tplc="3C16708A" w:tentative="1">
      <w:start w:val="1"/>
      <w:numFmt w:val="bullet"/>
      <w:lvlText w:val="•"/>
      <w:lvlJc w:val="left"/>
      <w:pPr>
        <w:tabs>
          <w:tab w:val="num" w:pos="5040"/>
        </w:tabs>
        <w:ind w:left="5040" w:hanging="360"/>
      </w:pPr>
      <w:rPr>
        <w:rFonts w:ascii="Arial" w:hAnsi="Arial" w:hint="default"/>
      </w:rPr>
    </w:lvl>
    <w:lvl w:ilvl="7" w:tplc="FB6291AC" w:tentative="1">
      <w:start w:val="1"/>
      <w:numFmt w:val="bullet"/>
      <w:lvlText w:val="•"/>
      <w:lvlJc w:val="left"/>
      <w:pPr>
        <w:tabs>
          <w:tab w:val="num" w:pos="5760"/>
        </w:tabs>
        <w:ind w:left="5760" w:hanging="360"/>
      </w:pPr>
      <w:rPr>
        <w:rFonts w:ascii="Arial" w:hAnsi="Arial" w:hint="default"/>
      </w:rPr>
    </w:lvl>
    <w:lvl w:ilvl="8" w:tplc="11F4067C" w:tentative="1">
      <w:start w:val="1"/>
      <w:numFmt w:val="bullet"/>
      <w:lvlText w:val="•"/>
      <w:lvlJc w:val="left"/>
      <w:pPr>
        <w:tabs>
          <w:tab w:val="num" w:pos="6480"/>
        </w:tabs>
        <w:ind w:left="6480" w:hanging="360"/>
      </w:pPr>
      <w:rPr>
        <w:rFonts w:ascii="Arial" w:hAnsi="Arial" w:hint="default"/>
      </w:rPr>
    </w:lvl>
  </w:abstractNum>
  <w:abstractNum w:abstractNumId="25">
    <w:nsid w:val="7E1362B9"/>
    <w:multiLevelType w:val="hybridMultilevel"/>
    <w:tmpl w:val="0AEC5E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ED171F3"/>
    <w:multiLevelType w:val="hybridMultilevel"/>
    <w:tmpl w:val="73C6EBB4"/>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6D409F"/>
    <w:multiLevelType w:val="hybridMultilevel"/>
    <w:tmpl w:val="AAAC34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5"/>
  </w:num>
  <w:num w:numId="3">
    <w:abstractNumId w:val="14"/>
  </w:num>
  <w:num w:numId="4">
    <w:abstractNumId w:val="18"/>
  </w:num>
  <w:num w:numId="5">
    <w:abstractNumId w:val="22"/>
  </w:num>
  <w:num w:numId="6">
    <w:abstractNumId w:val="3"/>
  </w:num>
  <w:num w:numId="7">
    <w:abstractNumId w:val="15"/>
  </w:num>
  <w:num w:numId="8">
    <w:abstractNumId w:val="8"/>
  </w:num>
  <w:num w:numId="9">
    <w:abstractNumId w:val="5"/>
  </w:num>
  <w:num w:numId="10">
    <w:abstractNumId w:val="26"/>
  </w:num>
  <w:num w:numId="11">
    <w:abstractNumId w:val="24"/>
  </w:num>
  <w:num w:numId="12">
    <w:abstractNumId w:val="11"/>
  </w:num>
  <w:num w:numId="13">
    <w:abstractNumId w:val="27"/>
  </w:num>
  <w:num w:numId="14">
    <w:abstractNumId w:val="17"/>
  </w:num>
  <w:num w:numId="15">
    <w:abstractNumId w:val="10"/>
  </w:num>
  <w:num w:numId="16">
    <w:abstractNumId w:val="0"/>
  </w:num>
  <w:num w:numId="17">
    <w:abstractNumId w:val="6"/>
  </w:num>
  <w:num w:numId="18">
    <w:abstractNumId w:val="19"/>
  </w:num>
  <w:num w:numId="19">
    <w:abstractNumId w:val="20"/>
  </w:num>
  <w:num w:numId="20">
    <w:abstractNumId w:val="4"/>
  </w:num>
  <w:num w:numId="21">
    <w:abstractNumId w:val="12"/>
  </w:num>
  <w:num w:numId="22">
    <w:abstractNumId w:val="13"/>
  </w:num>
  <w:num w:numId="23">
    <w:abstractNumId w:val="23"/>
  </w:num>
  <w:num w:numId="24">
    <w:abstractNumId w:val="16"/>
  </w:num>
  <w:num w:numId="25">
    <w:abstractNumId w:val="1"/>
  </w:num>
  <w:num w:numId="26">
    <w:abstractNumId w:val="9"/>
  </w:num>
  <w:num w:numId="27">
    <w:abstractNumId w:val="7"/>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7923D9"/>
    <w:rsid w:val="00047150"/>
    <w:rsid w:val="000658EA"/>
    <w:rsid w:val="00070A57"/>
    <w:rsid w:val="00093B90"/>
    <w:rsid w:val="000A478C"/>
    <w:rsid w:val="000B1B52"/>
    <w:rsid w:val="000C781E"/>
    <w:rsid w:val="000E5BC7"/>
    <w:rsid w:val="00104289"/>
    <w:rsid w:val="00130E42"/>
    <w:rsid w:val="0014049D"/>
    <w:rsid w:val="00184BB5"/>
    <w:rsid w:val="001863EB"/>
    <w:rsid w:val="00194F29"/>
    <w:rsid w:val="001A1B98"/>
    <w:rsid w:val="001B26A0"/>
    <w:rsid w:val="001E6279"/>
    <w:rsid w:val="001E6287"/>
    <w:rsid w:val="00202804"/>
    <w:rsid w:val="00204E03"/>
    <w:rsid w:val="00205CB7"/>
    <w:rsid w:val="00206589"/>
    <w:rsid w:val="00213ED1"/>
    <w:rsid w:val="002345CC"/>
    <w:rsid w:val="00264D27"/>
    <w:rsid w:val="00283820"/>
    <w:rsid w:val="00294A7A"/>
    <w:rsid w:val="00295B8D"/>
    <w:rsid w:val="002E179C"/>
    <w:rsid w:val="002F1B40"/>
    <w:rsid w:val="002F6697"/>
    <w:rsid w:val="00300C91"/>
    <w:rsid w:val="00350DC4"/>
    <w:rsid w:val="00371554"/>
    <w:rsid w:val="00376779"/>
    <w:rsid w:val="00394D6E"/>
    <w:rsid w:val="0039596A"/>
    <w:rsid w:val="00400107"/>
    <w:rsid w:val="00413D35"/>
    <w:rsid w:val="00416B1C"/>
    <w:rsid w:val="00444D0D"/>
    <w:rsid w:val="00456BF1"/>
    <w:rsid w:val="0046151B"/>
    <w:rsid w:val="00461C23"/>
    <w:rsid w:val="00467EBE"/>
    <w:rsid w:val="00492760"/>
    <w:rsid w:val="004A6DEE"/>
    <w:rsid w:val="004B0D3C"/>
    <w:rsid w:val="004B5754"/>
    <w:rsid w:val="004D0724"/>
    <w:rsid w:val="004E214E"/>
    <w:rsid w:val="004F74FA"/>
    <w:rsid w:val="00507BB3"/>
    <w:rsid w:val="00507D80"/>
    <w:rsid w:val="005111CD"/>
    <w:rsid w:val="0052262A"/>
    <w:rsid w:val="0059751B"/>
    <w:rsid w:val="005F4075"/>
    <w:rsid w:val="00626994"/>
    <w:rsid w:val="00633226"/>
    <w:rsid w:val="00670A38"/>
    <w:rsid w:val="006710D6"/>
    <w:rsid w:val="00674D7A"/>
    <w:rsid w:val="00677CE9"/>
    <w:rsid w:val="0068247B"/>
    <w:rsid w:val="00691747"/>
    <w:rsid w:val="006953BE"/>
    <w:rsid w:val="006A6B80"/>
    <w:rsid w:val="006B6A97"/>
    <w:rsid w:val="006C7EEC"/>
    <w:rsid w:val="006D3BE3"/>
    <w:rsid w:val="006E2618"/>
    <w:rsid w:val="0071623E"/>
    <w:rsid w:val="00737EB8"/>
    <w:rsid w:val="00751771"/>
    <w:rsid w:val="007614FE"/>
    <w:rsid w:val="007806F1"/>
    <w:rsid w:val="0079204C"/>
    <w:rsid w:val="007923D9"/>
    <w:rsid w:val="00800BE2"/>
    <w:rsid w:val="008066E7"/>
    <w:rsid w:val="00811AA0"/>
    <w:rsid w:val="00824D5C"/>
    <w:rsid w:val="00851B5E"/>
    <w:rsid w:val="00857CD3"/>
    <w:rsid w:val="008602AC"/>
    <w:rsid w:val="00865FD5"/>
    <w:rsid w:val="00867B29"/>
    <w:rsid w:val="008A2986"/>
    <w:rsid w:val="008C2BED"/>
    <w:rsid w:val="00936775"/>
    <w:rsid w:val="009559E3"/>
    <w:rsid w:val="009611E7"/>
    <w:rsid w:val="00981498"/>
    <w:rsid w:val="00984306"/>
    <w:rsid w:val="009A4001"/>
    <w:rsid w:val="009B48A2"/>
    <w:rsid w:val="00A0362C"/>
    <w:rsid w:val="00A114E7"/>
    <w:rsid w:val="00A26BA9"/>
    <w:rsid w:val="00A35039"/>
    <w:rsid w:val="00A36DBE"/>
    <w:rsid w:val="00A4072C"/>
    <w:rsid w:val="00A84AFB"/>
    <w:rsid w:val="00A94BDC"/>
    <w:rsid w:val="00A97E13"/>
    <w:rsid w:val="00AD0C98"/>
    <w:rsid w:val="00AF5F35"/>
    <w:rsid w:val="00B47CDF"/>
    <w:rsid w:val="00B56E53"/>
    <w:rsid w:val="00B57BF0"/>
    <w:rsid w:val="00B66CC6"/>
    <w:rsid w:val="00B80423"/>
    <w:rsid w:val="00B93FC9"/>
    <w:rsid w:val="00BB3FEC"/>
    <w:rsid w:val="00BC4169"/>
    <w:rsid w:val="00BD2ED6"/>
    <w:rsid w:val="00BD4B22"/>
    <w:rsid w:val="00BE6368"/>
    <w:rsid w:val="00BE6CB7"/>
    <w:rsid w:val="00C0097D"/>
    <w:rsid w:val="00C052E7"/>
    <w:rsid w:val="00C56F63"/>
    <w:rsid w:val="00C74B92"/>
    <w:rsid w:val="00C77B66"/>
    <w:rsid w:val="00CB27F0"/>
    <w:rsid w:val="00CE3B8A"/>
    <w:rsid w:val="00CE50EE"/>
    <w:rsid w:val="00CE58AE"/>
    <w:rsid w:val="00CF24B7"/>
    <w:rsid w:val="00D30124"/>
    <w:rsid w:val="00D51263"/>
    <w:rsid w:val="00D52E09"/>
    <w:rsid w:val="00D541D6"/>
    <w:rsid w:val="00D5695E"/>
    <w:rsid w:val="00D61C69"/>
    <w:rsid w:val="00D92E00"/>
    <w:rsid w:val="00E036F3"/>
    <w:rsid w:val="00E35BF3"/>
    <w:rsid w:val="00E6352E"/>
    <w:rsid w:val="00E708B5"/>
    <w:rsid w:val="00EA2BE4"/>
    <w:rsid w:val="00EA3FA9"/>
    <w:rsid w:val="00EA55D1"/>
    <w:rsid w:val="00ED242D"/>
    <w:rsid w:val="00ED2A83"/>
    <w:rsid w:val="00F06BE4"/>
    <w:rsid w:val="00F2599A"/>
    <w:rsid w:val="00F369A6"/>
    <w:rsid w:val="00F93A71"/>
    <w:rsid w:val="00FB282B"/>
    <w:rsid w:val="00FB3667"/>
    <w:rsid w:val="00FC2D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23D9"/>
    <w:pPr>
      <w:spacing w:after="200" w:line="276" w:lineRule="auto"/>
    </w:pPr>
    <w:rPr>
      <w:rFonts w:ascii="Calibri" w:eastAsia="Calibri" w:hAnsi="Calibri"/>
      <w:sz w:val="22"/>
      <w:szCs w:val="22"/>
    </w:rPr>
  </w:style>
  <w:style w:type="paragraph" w:styleId="Nadpis2">
    <w:name w:val="heading 2"/>
    <w:basedOn w:val="Normln"/>
    <w:next w:val="Normln"/>
    <w:link w:val="Nadpis2Char"/>
    <w:unhideWhenUsed/>
    <w:qFormat/>
    <w:rsid w:val="00800BE2"/>
    <w:pPr>
      <w:widowControl w:val="0"/>
      <w:autoSpaceDE w:val="0"/>
      <w:autoSpaceDN w:val="0"/>
      <w:adjustRightInd w:val="0"/>
      <w:spacing w:after="0" w:line="240" w:lineRule="auto"/>
      <w:ind w:left="270" w:hanging="270"/>
      <w:outlineLvl w:val="1"/>
    </w:pPr>
    <w:rPr>
      <w:rFonts w:ascii="Arial" w:eastAsia="Times New Roman" w:hAnsi="Arial"/>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00BE2"/>
    <w:rPr>
      <w:rFonts w:ascii="Arial" w:eastAsia="Times New Roman" w:hAnsi="Arial"/>
      <w:sz w:val="28"/>
      <w:szCs w:val="28"/>
      <w:lang w:eastAsia="cs-CZ"/>
    </w:rPr>
  </w:style>
  <w:style w:type="paragraph" w:styleId="Odstavecseseznamem">
    <w:name w:val="List Paragraph"/>
    <w:basedOn w:val="Normln"/>
    <w:uiPriority w:val="34"/>
    <w:qFormat/>
    <w:rsid w:val="00800BE2"/>
    <w:pPr>
      <w:ind w:left="720"/>
      <w:contextualSpacing/>
    </w:pPr>
  </w:style>
  <w:style w:type="character" w:styleId="Znakapoznpodarou">
    <w:name w:val="footnote reference"/>
    <w:basedOn w:val="Standardnpsmoodstavce"/>
    <w:uiPriority w:val="99"/>
    <w:semiHidden/>
    <w:unhideWhenUsed/>
    <w:rsid w:val="00EA2B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23D9"/>
    <w:pPr>
      <w:spacing w:after="200" w:line="276" w:lineRule="auto"/>
    </w:pPr>
    <w:rPr>
      <w:rFonts w:ascii="Calibri" w:eastAsia="Calibri" w:hAnsi="Calibri"/>
      <w:sz w:val="22"/>
      <w:szCs w:val="22"/>
    </w:rPr>
  </w:style>
  <w:style w:type="paragraph" w:styleId="Nadpis2">
    <w:name w:val="heading 2"/>
    <w:basedOn w:val="Normln"/>
    <w:next w:val="Normln"/>
    <w:link w:val="Nadpis2Char"/>
    <w:unhideWhenUsed/>
    <w:qFormat/>
    <w:rsid w:val="00800BE2"/>
    <w:pPr>
      <w:widowControl w:val="0"/>
      <w:autoSpaceDE w:val="0"/>
      <w:autoSpaceDN w:val="0"/>
      <w:adjustRightInd w:val="0"/>
      <w:spacing w:after="0" w:line="240" w:lineRule="auto"/>
      <w:ind w:left="270" w:hanging="270"/>
      <w:outlineLvl w:val="1"/>
    </w:pPr>
    <w:rPr>
      <w:rFonts w:ascii="Arial" w:eastAsia="Times New Roman" w:hAnsi="Arial"/>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00BE2"/>
    <w:rPr>
      <w:rFonts w:ascii="Arial" w:eastAsia="Times New Roman" w:hAnsi="Arial"/>
      <w:sz w:val="28"/>
      <w:szCs w:val="28"/>
      <w:lang w:eastAsia="cs-CZ"/>
    </w:rPr>
  </w:style>
  <w:style w:type="paragraph" w:styleId="Odstavecseseznamem">
    <w:name w:val="List Paragraph"/>
    <w:basedOn w:val="Normln"/>
    <w:uiPriority w:val="34"/>
    <w:qFormat/>
    <w:rsid w:val="00800BE2"/>
    <w:pPr>
      <w:ind w:left="720"/>
      <w:contextualSpacing/>
    </w:pPr>
  </w:style>
  <w:style w:type="character" w:styleId="Znakapoznpodarou">
    <w:name w:val="footnote reference"/>
    <w:basedOn w:val="Standardnpsmoodstavce"/>
    <w:uiPriority w:val="99"/>
    <w:semiHidden/>
    <w:unhideWhenUsed/>
    <w:rsid w:val="00EA2BE4"/>
    <w:rPr>
      <w:vertAlign w:val="superscript"/>
    </w:rPr>
  </w:style>
</w:styles>
</file>

<file path=word/webSettings.xml><?xml version="1.0" encoding="utf-8"?>
<w:webSettings xmlns:r="http://schemas.openxmlformats.org/officeDocument/2006/relationships" xmlns:w="http://schemas.openxmlformats.org/wordprocessingml/2006/main">
  <w:divs>
    <w:div w:id="839544742">
      <w:bodyDiv w:val="1"/>
      <w:marLeft w:val="0"/>
      <w:marRight w:val="0"/>
      <w:marTop w:val="0"/>
      <w:marBottom w:val="0"/>
      <w:divBdr>
        <w:top w:val="none" w:sz="0" w:space="0" w:color="auto"/>
        <w:left w:val="none" w:sz="0" w:space="0" w:color="auto"/>
        <w:bottom w:val="none" w:sz="0" w:space="0" w:color="auto"/>
        <w:right w:val="none" w:sz="0" w:space="0" w:color="auto"/>
      </w:divBdr>
      <w:divsChild>
        <w:div w:id="2074888586">
          <w:marLeft w:val="547"/>
          <w:marRight w:val="0"/>
          <w:marTop w:val="115"/>
          <w:marBottom w:val="0"/>
          <w:divBdr>
            <w:top w:val="none" w:sz="0" w:space="0" w:color="auto"/>
            <w:left w:val="none" w:sz="0" w:space="0" w:color="auto"/>
            <w:bottom w:val="none" w:sz="0" w:space="0" w:color="auto"/>
            <w:right w:val="none" w:sz="0" w:space="0" w:color="auto"/>
          </w:divBdr>
        </w:div>
        <w:div w:id="1275792735">
          <w:marLeft w:val="547"/>
          <w:marRight w:val="0"/>
          <w:marTop w:val="115"/>
          <w:marBottom w:val="0"/>
          <w:divBdr>
            <w:top w:val="none" w:sz="0" w:space="0" w:color="auto"/>
            <w:left w:val="none" w:sz="0" w:space="0" w:color="auto"/>
            <w:bottom w:val="none" w:sz="0" w:space="0" w:color="auto"/>
            <w:right w:val="none" w:sz="0" w:space="0" w:color="auto"/>
          </w:divBdr>
        </w:div>
        <w:div w:id="138964160">
          <w:marLeft w:val="547"/>
          <w:marRight w:val="0"/>
          <w:marTop w:val="115"/>
          <w:marBottom w:val="0"/>
          <w:divBdr>
            <w:top w:val="none" w:sz="0" w:space="0" w:color="auto"/>
            <w:left w:val="none" w:sz="0" w:space="0" w:color="auto"/>
            <w:bottom w:val="none" w:sz="0" w:space="0" w:color="auto"/>
            <w:right w:val="none" w:sz="0" w:space="0" w:color="auto"/>
          </w:divBdr>
        </w:div>
      </w:divsChild>
    </w:div>
    <w:div w:id="1604074560">
      <w:bodyDiv w:val="1"/>
      <w:marLeft w:val="0"/>
      <w:marRight w:val="0"/>
      <w:marTop w:val="0"/>
      <w:marBottom w:val="0"/>
      <w:divBdr>
        <w:top w:val="none" w:sz="0" w:space="0" w:color="auto"/>
        <w:left w:val="none" w:sz="0" w:space="0" w:color="auto"/>
        <w:bottom w:val="none" w:sz="0" w:space="0" w:color="auto"/>
        <w:right w:val="none" w:sz="0" w:space="0" w:color="auto"/>
      </w:divBdr>
      <w:divsChild>
        <w:div w:id="289436209">
          <w:marLeft w:val="547"/>
          <w:marRight w:val="0"/>
          <w:marTop w:val="86"/>
          <w:marBottom w:val="0"/>
          <w:divBdr>
            <w:top w:val="none" w:sz="0" w:space="0" w:color="auto"/>
            <w:left w:val="none" w:sz="0" w:space="0" w:color="auto"/>
            <w:bottom w:val="none" w:sz="0" w:space="0" w:color="auto"/>
            <w:right w:val="none" w:sz="0" w:space="0" w:color="auto"/>
          </w:divBdr>
        </w:div>
        <w:div w:id="1646158454">
          <w:marLeft w:val="547"/>
          <w:marRight w:val="0"/>
          <w:marTop w:val="86"/>
          <w:marBottom w:val="0"/>
          <w:divBdr>
            <w:top w:val="none" w:sz="0" w:space="0" w:color="auto"/>
            <w:left w:val="none" w:sz="0" w:space="0" w:color="auto"/>
            <w:bottom w:val="none" w:sz="0" w:space="0" w:color="auto"/>
            <w:right w:val="none" w:sz="0" w:space="0" w:color="auto"/>
          </w:divBdr>
        </w:div>
        <w:div w:id="1839495051">
          <w:marLeft w:val="547"/>
          <w:marRight w:val="0"/>
          <w:marTop w:val="86"/>
          <w:marBottom w:val="0"/>
          <w:divBdr>
            <w:top w:val="none" w:sz="0" w:space="0" w:color="auto"/>
            <w:left w:val="none" w:sz="0" w:space="0" w:color="auto"/>
            <w:bottom w:val="none" w:sz="0" w:space="0" w:color="auto"/>
            <w:right w:val="none" w:sz="0" w:space="0" w:color="auto"/>
          </w:divBdr>
        </w:div>
        <w:div w:id="1086920938">
          <w:marLeft w:val="547"/>
          <w:marRight w:val="0"/>
          <w:marTop w:val="86"/>
          <w:marBottom w:val="0"/>
          <w:divBdr>
            <w:top w:val="none" w:sz="0" w:space="0" w:color="auto"/>
            <w:left w:val="none" w:sz="0" w:space="0" w:color="auto"/>
            <w:bottom w:val="none" w:sz="0" w:space="0" w:color="auto"/>
            <w:right w:val="none" w:sz="0" w:space="0" w:color="auto"/>
          </w:divBdr>
        </w:div>
      </w:divsChild>
    </w:div>
    <w:div w:id="1865826732">
      <w:bodyDiv w:val="1"/>
      <w:marLeft w:val="0"/>
      <w:marRight w:val="0"/>
      <w:marTop w:val="0"/>
      <w:marBottom w:val="0"/>
      <w:divBdr>
        <w:top w:val="none" w:sz="0" w:space="0" w:color="auto"/>
        <w:left w:val="none" w:sz="0" w:space="0" w:color="auto"/>
        <w:bottom w:val="none" w:sz="0" w:space="0" w:color="auto"/>
        <w:right w:val="none" w:sz="0" w:space="0" w:color="auto"/>
      </w:divBdr>
      <w:divsChild>
        <w:div w:id="19598076">
          <w:marLeft w:val="547"/>
          <w:marRight w:val="0"/>
          <w:marTop w:val="86"/>
          <w:marBottom w:val="0"/>
          <w:divBdr>
            <w:top w:val="none" w:sz="0" w:space="0" w:color="auto"/>
            <w:left w:val="none" w:sz="0" w:space="0" w:color="auto"/>
            <w:bottom w:val="none" w:sz="0" w:space="0" w:color="auto"/>
            <w:right w:val="none" w:sz="0" w:space="0" w:color="auto"/>
          </w:divBdr>
        </w:div>
        <w:div w:id="189596333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1470</Words>
  <Characters>8679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Tester</dc:creator>
  <cp:lastModifiedBy>Tester</cp:lastModifiedBy>
  <cp:revision>2</cp:revision>
  <cp:lastPrinted>2018-03-27T10:26:00Z</cp:lastPrinted>
  <dcterms:created xsi:type="dcterms:W3CDTF">2018-04-08T07:57:00Z</dcterms:created>
  <dcterms:modified xsi:type="dcterms:W3CDTF">2018-04-08T07:57:00Z</dcterms:modified>
</cp:coreProperties>
</file>