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B2" w:rsidRPr="005214B2" w:rsidRDefault="005214B2" w:rsidP="005214B2">
      <w:pPr>
        <w:jc w:val="center"/>
        <w:rPr>
          <w:rFonts w:ascii="Garamond" w:hAnsi="Garamond"/>
          <w:b/>
          <w:i/>
          <w:sz w:val="32"/>
          <w:szCs w:val="32"/>
          <w:u w:val="single"/>
        </w:rPr>
      </w:pPr>
      <w:bookmarkStart w:id="0" w:name="_GoBack"/>
      <w:r w:rsidRPr="005214B2">
        <w:rPr>
          <w:rFonts w:ascii="Garamond" w:hAnsi="Garamond"/>
          <w:b/>
          <w:i/>
          <w:sz w:val="32"/>
          <w:szCs w:val="32"/>
          <w:u w:val="single"/>
        </w:rPr>
        <w:t>Úkoly Správní právo I. 5. seminář</w:t>
      </w:r>
    </w:p>
    <w:bookmarkEnd w:id="0"/>
    <w:p w:rsidR="00EB4518" w:rsidRDefault="005F7265" w:rsidP="005F7265">
      <w:pPr>
        <w:jc w:val="both"/>
        <w:rPr>
          <w:rFonts w:ascii="Garamond" w:hAnsi="Garamond"/>
          <w:sz w:val="24"/>
          <w:szCs w:val="24"/>
        </w:rPr>
      </w:pPr>
      <w:r w:rsidRPr="005F7265">
        <w:rPr>
          <w:rFonts w:ascii="Garamond" w:hAnsi="Garamond"/>
          <w:sz w:val="24"/>
          <w:szCs w:val="24"/>
        </w:rPr>
        <w:t>Tři občané Jihomoravského kraje se obrátí na krajského zastupitel</w:t>
      </w:r>
      <w:r w:rsidR="00E66A4B">
        <w:rPr>
          <w:rFonts w:ascii="Garamond" w:hAnsi="Garamond"/>
          <w:sz w:val="24"/>
          <w:szCs w:val="24"/>
        </w:rPr>
        <w:t>e s tím</w:t>
      </w:r>
      <w:r w:rsidRPr="005F7265">
        <w:rPr>
          <w:rFonts w:ascii="Garamond" w:hAnsi="Garamond"/>
          <w:sz w:val="24"/>
          <w:szCs w:val="24"/>
        </w:rPr>
        <w:t>, že by chtěli prosadit přijetí změny zákona o sociálních službách. Krajský zastupitel jim sdělí, že jim nemůže pomoci. Doporučil jim obrátit se na příslušného poslance. Bylo to</w:t>
      </w:r>
      <w:r w:rsidR="00E66A4B">
        <w:rPr>
          <w:rFonts w:ascii="Garamond" w:hAnsi="Garamond"/>
          <w:sz w:val="24"/>
          <w:szCs w:val="24"/>
        </w:rPr>
        <w:t>to</w:t>
      </w:r>
      <w:r w:rsidRPr="005F7265">
        <w:rPr>
          <w:rFonts w:ascii="Garamond" w:hAnsi="Garamond"/>
          <w:sz w:val="24"/>
          <w:szCs w:val="24"/>
        </w:rPr>
        <w:t xml:space="preserve"> sdělení správné?</w:t>
      </w:r>
    </w:p>
    <w:p w:rsidR="005F7265" w:rsidRDefault="005F7265" w:rsidP="005F726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Jaké součásti má důvodová zpráva k nařízení vlády?</w:t>
      </w:r>
    </w:p>
    <w:p w:rsidR="005F7265" w:rsidRPr="005F7265" w:rsidRDefault="005F7265" w:rsidP="005F726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Může zastupitelstvo kraje rozhodovat o udělení dotace? V jaké výši tato dotace může být?</w:t>
      </w:r>
    </w:p>
    <w:p w:rsidR="005F7265" w:rsidRDefault="000D5B82" w:rsidP="005F726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Jakým právním předpisem </w:t>
      </w:r>
      <w:r w:rsidR="00E66A4B">
        <w:rPr>
          <w:rFonts w:ascii="Garamond" w:hAnsi="Garamond"/>
          <w:sz w:val="24"/>
          <w:szCs w:val="24"/>
        </w:rPr>
        <w:t xml:space="preserve">se </w:t>
      </w:r>
      <w:r>
        <w:rPr>
          <w:rFonts w:ascii="Garamond" w:hAnsi="Garamond"/>
          <w:sz w:val="24"/>
          <w:szCs w:val="24"/>
        </w:rPr>
        <w:t>řídí pracovní vztahy zaměstnanců krajského úřadu?</w:t>
      </w:r>
    </w:p>
    <w:p w:rsidR="000D5B82" w:rsidRDefault="000D5B82" w:rsidP="005F726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Kterému ústřednímu správnímu orgánu je podřízen </w:t>
      </w:r>
      <w:r w:rsidRPr="000D5B82">
        <w:rPr>
          <w:rFonts w:ascii="Garamond" w:hAnsi="Garamond"/>
          <w:i/>
          <w:sz w:val="24"/>
          <w:szCs w:val="24"/>
        </w:rPr>
        <w:t>„krajský stavební úřad“</w:t>
      </w:r>
      <w:r>
        <w:rPr>
          <w:rFonts w:ascii="Garamond" w:hAnsi="Garamond"/>
          <w:sz w:val="24"/>
          <w:szCs w:val="24"/>
        </w:rPr>
        <w:t>?</w:t>
      </w:r>
    </w:p>
    <w:p w:rsidR="000D5B82" w:rsidRPr="005F7265" w:rsidRDefault="000D5B82" w:rsidP="005F7265">
      <w:pPr>
        <w:jc w:val="both"/>
        <w:rPr>
          <w:rFonts w:ascii="Garamond" w:hAnsi="Garamond"/>
          <w:sz w:val="24"/>
          <w:szCs w:val="24"/>
        </w:rPr>
      </w:pPr>
    </w:p>
    <w:sectPr w:rsidR="000D5B82" w:rsidRPr="005F7265" w:rsidSect="00501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265"/>
    <w:rsid w:val="000D5B82"/>
    <w:rsid w:val="005012A1"/>
    <w:rsid w:val="005214B2"/>
    <w:rsid w:val="005F7265"/>
    <w:rsid w:val="00E66A4B"/>
    <w:rsid w:val="00EB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2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Radislav Bražina</cp:lastModifiedBy>
  <cp:revision>2</cp:revision>
  <dcterms:created xsi:type="dcterms:W3CDTF">2018-04-23T11:50:00Z</dcterms:created>
  <dcterms:modified xsi:type="dcterms:W3CDTF">2018-04-23T11:50:00Z</dcterms:modified>
</cp:coreProperties>
</file>