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9F6C4F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E07597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9F6C4F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F6C4F">
        <w:rPr>
          <w:rFonts w:ascii="Garamond" w:hAnsi="Garamond"/>
          <w:sz w:val="24"/>
        </w:rPr>
      </w:r>
      <w:r w:rsidR="009F6C4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F6C4F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9F6C4F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F6C4F">
        <w:rPr>
          <w:rFonts w:ascii="Garamond" w:hAnsi="Garamond"/>
          <w:sz w:val="24"/>
        </w:rPr>
      </w:r>
      <w:r w:rsidR="009F6C4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F6C4F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E07597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9F6C4F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F6C4F">
        <w:rPr>
          <w:rFonts w:ascii="Garamond" w:hAnsi="Garamond"/>
          <w:sz w:val="24"/>
        </w:rPr>
      </w:r>
      <w:r w:rsidR="009F6C4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F6C4F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9F6C4F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F6C4F">
        <w:rPr>
          <w:rFonts w:ascii="Garamond" w:hAnsi="Garamond"/>
          <w:sz w:val="24"/>
        </w:rPr>
      </w:r>
      <w:r w:rsidR="009F6C4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F6C4F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F3722A" w:rsidRPr="00CB4CFC" w:rsidRDefault="00CB4CFC" w:rsidP="00CB4CFC">
      <w:pPr>
        <w:pStyle w:val="Odstavecseseznamem"/>
        <w:numPr>
          <w:ilvl w:val="0"/>
          <w:numId w:val="17"/>
        </w:numPr>
        <w:spacing w:after="120"/>
        <w:ind w:left="567" w:hanging="283"/>
        <w:jc w:val="both"/>
        <w:rPr>
          <w:rFonts w:ascii="Garamond" w:hAnsi="Garamond"/>
          <w:sz w:val="24"/>
          <w:szCs w:val="24"/>
        </w:rPr>
      </w:pPr>
      <w:r w:rsidRPr="00CB4CFC">
        <w:rPr>
          <w:rFonts w:ascii="Garamond" w:hAnsi="Garamond"/>
          <w:sz w:val="24"/>
          <w:szCs w:val="24"/>
        </w:rPr>
        <w:t xml:space="preserve">Soud nařizuje podle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4"/>
      <w:r w:rsidRPr="00CB4CFC">
        <w:rPr>
          <w:rFonts w:ascii="Garamond" w:hAnsi="Garamond"/>
          <w:sz w:val="24"/>
          <w:szCs w:val="24"/>
        </w:rPr>
        <w:t xml:space="preserve"> k uspokojení pohledávky </w:t>
      </w:r>
      <w:r w:rsidR="00E07597">
        <w:rPr>
          <w:rFonts w:ascii="Garamond" w:hAnsi="Garamond"/>
          <w:sz w:val="24"/>
          <w:szCs w:val="24"/>
        </w:rPr>
        <w:t>oprávněného/oprávněné</w:t>
      </w:r>
      <w:r w:rsidRPr="00CB4CFC">
        <w:rPr>
          <w:rFonts w:ascii="Garamond" w:hAnsi="Garamond"/>
          <w:sz w:val="24"/>
          <w:szCs w:val="24"/>
        </w:rPr>
        <w:t xml:space="preserve"> ve výši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r w:rsidRPr="00CB4CFC">
        <w:rPr>
          <w:rFonts w:ascii="Garamond" w:hAnsi="Garamond"/>
          <w:sz w:val="24"/>
          <w:szCs w:val="24"/>
        </w:rPr>
        <w:t xml:space="preserve"> Kč, s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5"/>
      <w:r w:rsidRPr="00CB4CFC">
        <w:rPr>
          <w:rFonts w:ascii="Garamond" w:hAnsi="Garamond"/>
          <w:sz w:val="24"/>
          <w:szCs w:val="24"/>
        </w:rPr>
        <w:t> % úrokem</w:t>
      </w:r>
      <w:r w:rsidR="00EE4BA6">
        <w:rPr>
          <w:rFonts w:ascii="Garamond" w:hAnsi="Garamond"/>
          <w:sz w:val="24"/>
          <w:szCs w:val="24"/>
        </w:rPr>
        <w:t>/úrokem z prodlení</w:t>
      </w:r>
      <w:r w:rsidRPr="00CB4CFC">
        <w:rPr>
          <w:rFonts w:ascii="Garamond" w:hAnsi="Garamond"/>
          <w:sz w:val="24"/>
          <w:szCs w:val="24"/>
        </w:rPr>
        <w:t xml:space="preserve"> od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" w:name="Text34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6"/>
      <w:r w:rsidRPr="00CB4CFC">
        <w:rPr>
          <w:rFonts w:ascii="Garamond" w:hAnsi="Garamond"/>
          <w:sz w:val="24"/>
          <w:szCs w:val="24"/>
        </w:rPr>
        <w:t xml:space="preserve"> do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" w:name="Text35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7"/>
      <w:r w:rsidRPr="00CB4CFC">
        <w:rPr>
          <w:rFonts w:ascii="Garamond" w:hAnsi="Garamond"/>
          <w:sz w:val="24"/>
          <w:szCs w:val="24"/>
        </w:rPr>
        <w:t xml:space="preserve">/s poplatkem z prodlení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8"/>
      <w:r w:rsidRPr="00CB4CFC">
        <w:rPr>
          <w:rFonts w:ascii="Garamond" w:hAnsi="Garamond"/>
          <w:sz w:val="24"/>
          <w:szCs w:val="24"/>
        </w:rPr>
        <w:t xml:space="preserve"> od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9"/>
      <w:r w:rsidRPr="00CB4CFC">
        <w:rPr>
          <w:rFonts w:ascii="Garamond" w:hAnsi="Garamond"/>
          <w:sz w:val="24"/>
          <w:szCs w:val="24"/>
        </w:rPr>
        <w:t xml:space="preserve"> do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10"/>
      <w:r w:rsidRPr="00CB4CFC">
        <w:rPr>
          <w:rFonts w:ascii="Garamond" w:hAnsi="Garamond"/>
          <w:sz w:val="24"/>
          <w:szCs w:val="24"/>
        </w:rPr>
        <w:t xml:space="preserve"> a pro náklady předcházejícího řízení ve výši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11"/>
      <w:r w:rsidRPr="00CB4CFC">
        <w:rPr>
          <w:rFonts w:ascii="Garamond" w:hAnsi="Garamond"/>
          <w:sz w:val="24"/>
          <w:szCs w:val="24"/>
        </w:rPr>
        <w:t> Kč,</w:t>
      </w:r>
    </w:p>
    <w:p w:rsidR="004C33A0" w:rsidRDefault="008A1577" w:rsidP="004C33A0">
      <w:pPr>
        <w:spacing w:after="120"/>
        <w:jc w:val="center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výkon rozhodnutí</w:t>
      </w:r>
    </w:p>
    <w:p w:rsidR="00183FBF" w:rsidRDefault="00C21F14" w:rsidP="00C21F1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C21F14">
        <w:rPr>
          <w:rFonts w:ascii="Garamond" w:hAnsi="Garamond"/>
          <w:sz w:val="24"/>
          <w:szCs w:val="24"/>
        </w:rPr>
        <w:t>postižením</w:t>
      </w:r>
      <w:r>
        <w:rPr>
          <w:rFonts w:ascii="Garamond" w:hAnsi="Garamond"/>
          <w:sz w:val="24"/>
          <w:szCs w:val="24"/>
        </w:rPr>
        <w:t xml:space="preserve"> </w:t>
      </w:r>
      <w:r w:rsidR="00BB3B35" w:rsidRPr="00BB3B35">
        <w:rPr>
          <w:rFonts w:ascii="Garamond" w:hAnsi="Garamond"/>
          <w:sz w:val="24"/>
          <w:szCs w:val="24"/>
        </w:rPr>
        <w:t xml:space="preserve">práva, které má </w:t>
      </w:r>
      <w:r w:rsidR="00144CAD">
        <w:rPr>
          <w:rFonts w:ascii="Garamond" w:hAnsi="Garamond"/>
          <w:sz w:val="24"/>
          <w:szCs w:val="24"/>
        </w:rPr>
        <w:t>povinný/povinná</w:t>
      </w:r>
      <w:r w:rsidR="00BB3B35" w:rsidRPr="00BB3B35">
        <w:rPr>
          <w:rFonts w:ascii="Garamond" w:hAnsi="Garamond"/>
          <w:sz w:val="24"/>
          <w:szCs w:val="24"/>
        </w:rPr>
        <w:t xml:space="preserve"> za </w:t>
      </w:r>
      <w:r w:rsidR="00BB3B35">
        <w:rPr>
          <w:rFonts w:ascii="Garamond" w:hAnsi="Garamond"/>
          <w:sz w:val="24"/>
          <w:szCs w:val="24"/>
        </w:rPr>
        <w:t>svým dlužníkem</w:t>
      </w:r>
      <w:r w:rsidR="00B225B0" w:rsidRPr="00B225B0">
        <w:rPr>
          <w:rFonts w:ascii="Garamond" w:hAnsi="Garamond"/>
          <w:sz w:val="24"/>
          <w:szCs w:val="24"/>
        </w:rPr>
        <w:t xml:space="preserve"> </w:t>
      </w:r>
      <w:r w:rsidR="009F6C4F"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B225B0">
        <w:rPr>
          <w:rFonts w:ascii="Garamond" w:hAnsi="Garamond"/>
          <w:sz w:val="24"/>
          <w:szCs w:val="24"/>
        </w:rPr>
        <w:instrText xml:space="preserve"> FORMTEXT </w:instrText>
      </w:r>
      <w:r w:rsidR="009F6C4F">
        <w:rPr>
          <w:rFonts w:ascii="Garamond" w:hAnsi="Garamond"/>
          <w:sz w:val="24"/>
          <w:szCs w:val="24"/>
        </w:rPr>
      </w:r>
      <w:r w:rsidR="009F6C4F">
        <w:rPr>
          <w:rFonts w:ascii="Garamond" w:hAnsi="Garamond"/>
          <w:sz w:val="24"/>
          <w:szCs w:val="24"/>
        </w:rPr>
        <w:fldChar w:fldCharType="separate"/>
      </w:r>
      <w:r w:rsidR="00B225B0">
        <w:rPr>
          <w:rFonts w:ascii="Garamond" w:hAnsi="Garamond"/>
          <w:noProof/>
          <w:sz w:val="24"/>
          <w:szCs w:val="24"/>
        </w:rPr>
        <w:t> </w:t>
      </w:r>
      <w:r w:rsidR="00B225B0">
        <w:rPr>
          <w:rFonts w:ascii="Garamond" w:hAnsi="Garamond"/>
          <w:noProof/>
          <w:sz w:val="24"/>
          <w:szCs w:val="24"/>
        </w:rPr>
        <w:t> </w:t>
      </w:r>
      <w:r w:rsidR="00B225B0">
        <w:rPr>
          <w:rFonts w:ascii="Garamond" w:hAnsi="Garamond"/>
          <w:noProof/>
          <w:sz w:val="24"/>
          <w:szCs w:val="24"/>
        </w:rPr>
        <w:t> </w:t>
      </w:r>
      <w:r w:rsidR="00B225B0">
        <w:rPr>
          <w:rFonts w:ascii="Garamond" w:hAnsi="Garamond"/>
          <w:noProof/>
          <w:sz w:val="24"/>
          <w:szCs w:val="24"/>
        </w:rPr>
        <w:t> </w:t>
      </w:r>
      <w:r w:rsidR="00B225B0">
        <w:rPr>
          <w:rFonts w:ascii="Garamond" w:hAnsi="Garamond"/>
          <w:noProof/>
          <w:sz w:val="24"/>
          <w:szCs w:val="24"/>
        </w:rPr>
        <w:t> </w:t>
      </w:r>
      <w:r w:rsidR="009F6C4F">
        <w:rPr>
          <w:rFonts w:ascii="Garamond" w:hAnsi="Garamond"/>
          <w:sz w:val="24"/>
          <w:szCs w:val="24"/>
        </w:rPr>
        <w:fldChar w:fldCharType="end"/>
      </w:r>
      <w:bookmarkEnd w:id="12"/>
      <w:r w:rsidR="00BB3B35">
        <w:rPr>
          <w:rFonts w:ascii="Garamond" w:hAnsi="Garamond"/>
          <w:sz w:val="24"/>
          <w:szCs w:val="24"/>
        </w:rPr>
        <w:t xml:space="preserve"> na dodání (vydání) těchto movitých věcí: </w:t>
      </w:r>
      <w:r w:rsidR="00BB3B35">
        <w:rPr>
          <w:rFonts w:ascii="Garamond" w:hAnsi="Garamond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 w:rsidR="00BB3B35">
        <w:rPr>
          <w:rFonts w:ascii="Garamond" w:hAnsi="Garamond"/>
          <w:sz w:val="24"/>
          <w:szCs w:val="24"/>
        </w:rPr>
        <w:instrText xml:space="preserve"> FORMTEXT </w:instrText>
      </w:r>
      <w:r w:rsidR="00BB3B35">
        <w:rPr>
          <w:rFonts w:ascii="Garamond" w:hAnsi="Garamond"/>
          <w:sz w:val="24"/>
          <w:szCs w:val="24"/>
        </w:rPr>
      </w:r>
      <w:r w:rsidR="00BB3B35">
        <w:rPr>
          <w:rFonts w:ascii="Garamond" w:hAnsi="Garamond"/>
          <w:sz w:val="24"/>
          <w:szCs w:val="24"/>
        </w:rPr>
        <w:fldChar w:fldCharType="separate"/>
      </w:r>
      <w:r w:rsidR="00BB3B35">
        <w:rPr>
          <w:rFonts w:ascii="Garamond" w:hAnsi="Garamond"/>
          <w:noProof/>
          <w:sz w:val="24"/>
          <w:szCs w:val="24"/>
        </w:rPr>
        <w:t> </w:t>
      </w:r>
      <w:r w:rsidR="00BB3B35">
        <w:rPr>
          <w:rFonts w:ascii="Garamond" w:hAnsi="Garamond"/>
          <w:noProof/>
          <w:sz w:val="24"/>
          <w:szCs w:val="24"/>
        </w:rPr>
        <w:t> </w:t>
      </w:r>
      <w:r w:rsidR="00BB3B35">
        <w:rPr>
          <w:rFonts w:ascii="Garamond" w:hAnsi="Garamond"/>
          <w:noProof/>
          <w:sz w:val="24"/>
          <w:szCs w:val="24"/>
        </w:rPr>
        <w:t> </w:t>
      </w:r>
      <w:r w:rsidR="00BB3B35">
        <w:rPr>
          <w:rFonts w:ascii="Garamond" w:hAnsi="Garamond"/>
          <w:noProof/>
          <w:sz w:val="24"/>
          <w:szCs w:val="24"/>
        </w:rPr>
        <w:t> </w:t>
      </w:r>
      <w:r w:rsidR="00BB3B35">
        <w:rPr>
          <w:rFonts w:ascii="Garamond" w:hAnsi="Garamond"/>
          <w:noProof/>
          <w:sz w:val="24"/>
          <w:szCs w:val="24"/>
        </w:rPr>
        <w:t> </w:t>
      </w:r>
      <w:r w:rsidR="00BB3B35">
        <w:rPr>
          <w:rFonts w:ascii="Garamond" w:hAnsi="Garamond"/>
          <w:sz w:val="24"/>
          <w:szCs w:val="24"/>
        </w:rPr>
        <w:fldChar w:fldCharType="end"/>
      </w:r>
      <w:bookmarkEnd w:id="13"/>
      <w:r w:rsidR="00BB3B35">
        <w:rPr>
          <w:rFonts w:ascii="Garamond" w:hAnsi="Garamond"/>
          <w:sz w:val="24"/>
          <w:szCs w:val="24"/>
        </w:rPr>
        <w:t xml:space="preserve">, z důvodu </w:t>
      </w:r>
      <w:r w:rsidR="00BB3B35">
        <w:rPr>
          <w:rFonts w:ascii="Garamond" w:hAnsi="Garamond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4" w:name="Text42"/>
      <w:r w:rsidR="00BB3B35">
        <w:rPr>
          <w:rFonts w:ascii="Garamond" w:hAnsi="Garamond"/>
          <w:sz w:val="24"/>
          <w:szCs w:val="24"/>
        </w:rPr>
        <w:instrText xml:space="preserve"> FORMTEXT </w:instrText>
      </w:r>
      <w:r w:rsidR="00BB3B35">
        <w:rPr>
          <w:rFonts w:ascii="Garamond" w:hAnsi="Garamond"/>
          <w:sz w:val="24"/>
          <w:szCs w:val="24"/>
        </w:rPr>
      </w:r>
      <w:r w:rsidR="00BB3B35">
        <w:rPr>
          <w:rFonts w:ascii="Garamond" w:hAnsi="Garamond"/>
          <w:sz w:val="24"/>
          <w:szCs w:val="24"/>
        </w:rPr>
        <w:fldChar w:fldCharType="separate"/>
      </w:r>
      <w:r w:rsidR="00BB3B35">
        <w:rPr>
          <w:rFonts w:ascii="Garamond" w:hAnsi="Garamond"/>
          <w:noProof/>
          <w:sz w:val="24"/>
          <w:szCs w:val="24"/>
        </w:rPr>
        <w:t> </w:t>
      </w:r>
      <w:r w:rsidR="00BB3B35">
        <w:rPr>
          <w:rFonts w:ascii="Garamond" w:hAnsi="Garamond"/>
          <w:noProof/>
          <w:sz w:val="24"/>
          <w:szCs w:val="24"/>
        </w:rPr>
        <w:t> </w:t>
      </w:r>
      <w:r w:rsidR="00BB3B35">
        <w:rPr>
          <w:rFonts w:ascii="Garamond" w:hAnsi="Garamond"/>
          <w:noProof/>
          <w:sz w:val="24"/>
          <w:szCs w:val="24"/>
        </w:rPr>
        <w:t> </w:t>
      </w:r>
      <w:r w:rsidR="00BB3B35">
        <w:rPr>
          <w:rFonts w:ascii="Garamond" w:hAnsi="Garamond"/>
          <w:noProof/>
          <w:sz w:val="24"/>
          <w:szCs w:val="24"/>
        </w:rPr>
        <w:t> </w:t>
      </w:r>
      <w:r w:rsidR="00BB3B35">
        <w:rPr>
          <w:rFonts w:ascii="Garamond" w:hAnsi="Garamond"/>
          <w:noProof/>
          <w:sz w:val="24"/>
          <w:szCs w:val="24"/>
        </w:rPr>
        <w:t> </w:t>
      </w:r>
      <w:r w:rsidR="00BB3B35">
        <w:rPr>
          <w:rFonts w:ascii="Garamond" w:hAnsi="Garamond"/>
          <w:sz w:val="24"/>
          <w:szCs w:val="24"/>
        </w:rPr>
        <w:fldChar w:fldCharType="end"/>
      </w:r>
      <w:bookmarkEnd w:id="14"/>
      <w:r w:rsidR="00BB3B35">
        <w:rPr>
          <w:rFonts w:ascii="Garamond" w:hAnsi="Garamond"/>
          <w:sz w:val="24"/>
          <w:szCs w:val="24"/>
        </w:rPr>
        <w:t>.</w:t>
      </w:r>
    </w:p>
    <w:p w:rsidR="00944188" w:rsidRPr="00183FBF" w:rsidRDefault="008930FE" w:rsidP="00183FBF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183FBF">
        <w:rPr>
          <w:rFonts w:ascii="Garamond" w:hAnsi="Garamond"/>
          <w:sz w:val="24"/>
          <w:szCs w:val="24"/>
        </w:rPr>
        <w:t xml:space="preserve"> je </w:t>
      </w:r>
      <w:r w:rsidR="00E07597">
        <w:rPr>
          <w:rFonts w:ascii="Garamond" w:hAnsi="Garamond"/>
          <w:sz w:val="24"/>
          <w:szCs w:val="24"/>
        </w:rPr>
        <w:t>povinen/povinna</w:t>
      </w:r>
      <w:r w:rsidR="00944188" w:rsidRPr="00183FBF">
        <w:rPr>
          <w:rFonts w:ascii="Garamond" w:hAnsi="Garamond"/>
          <w:sz w:val="24"/>
          <w:szCs w:val="24"/>
        </w:rPr>
        <w:t xml:space="preserve"> zaplatit oprávněnému</w:t>
      </w:r>
      <w:r w:rsidR="00EE4BA6">
        <w:rPr>
          <w:rFonts w:ascii="Garamond" w:hAnsi="Garamond"/>
          <w:sz w:val="24"/>
          <w:szCs w:val="24"/>
        </w:rPr>
        <w:t>/</w:t>
      </w:r>
      <w:r w:rsidR="00944188" w:rsidRPr="00183FBF">
        <w:rPr>
          <w:rFonts w:ascii="Garamond" w:hAnsi="Garamond"/>
          <w:sz w:val="24"/>
          <w:szCs w:val="24"/>
        </w:rPr>
        <w:t>oprávněné</w:t>
      </w:r>
      <w:r w:rsidR="00EE4BA6">
        <w:rPr>
          <w:rFonts w:ascii="Garamond" w:hAnsi="Garamond"/>
          <w:sz w:val="24"/>
          <w:szCs w:val="24"/>
        </w:rPr>
        <w:t>/</w:t>
      </w:r>
      <w:r w:rsidR="005C122B" w:rsidRPr="00183FBF">
        <w:rPr>
          <w:rFonts w:ascii="Garamond" w:hAnsi="Garamond"/>
          <w:sz w:val="24"/>
          <w:szCs w:val="24"/>
        </w:rPr>
        <w:t>oprávněným na </w:t>
      </w:r>
      <w:r w:rsidR="00944188" w:rsidRPr="00183FBF">
        <w:rPr>
          <w:rFonts w:ascii="Garamond" w:hAnsi="Garamond"/>
          <w:sz w:val="24"/>
          <w:szCs w:val="24"/>
        </w:rPr>
        <w:t xml:space="preserve">náhradě nákladů výkonu rozhodnutí </w:t>
      </w:r>
      <w:r w:rsidR="009F6C4F" w:rsidRPr="00183FBF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944188" w:rsidRPr="00183FBF">
        <w:rPr>
          <w:rFonts w:ascii="Garamond" w:hAnsi="Garamond"/>
          <w:sz w:val="24"/>
          <w:szCs w:val="24"/>
        </w:rPr>
        <w:instrText xml:space="preserve"> FORMTEXT </w:instrText>
      </w:r>
      <w:r w:rsidR="009F6C4F" w:rsidRPr="00183FBF">
        <w:rPr>
          <w:rFonts w:ascii="Garamond" w:hAnsi="Garamond"/>
          <w:sz w:val="24"/>
          <w:szCs w:val="24"/>
        </w:rPr>
      </w:r>
      <w:r w:rsidR="009F6C4F" w:rsidRPr="00183FBF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F6C4F" w:rsidRPr="00183FBF">
        <w:rPr>
          <w:rFonts w:ascii="Garamond" w:hAnsi="Garamond"/>
          <w:sz w:val="24"/>
          <w:szCs w:val="24"/>
        </w:rPr>
        <w:fldChar w:fldCharType="end"/>
      </w:r>
      <w:bookmarkEnd w:id="15"/>
      <w:r w:rsidR="00944188" w:rsidRPr="00183FBF">
        <w:rPr>
          <w:rFonts w:ascii="Garamond" w:hAnsi="Garamond"/>
          <w:sz w:val="24"/>
          <w:szCs w:val="24"/>
        </w:rPr>
        <w:t> Kč.</w:t>
      </w:r>
      <w:r w:rsidR="00EE4BA6">
        <w:rPr>
          <w:rFonts w:ascii="Garamond" w:hAnsi="Garamond"/>
          <w:sz w:val="24"/>
          <w:szCs w:val="24"/>
        </w:rPr>
        <w:t xml:space="preserve"> </w:t>
      </w:r>
      <w:r w:rsidR="00944188" w:rsidRPr="00183FBF">
        <w:rPr>
          <w:rFonts w:ascii="Garamond" w:hAnsi="Garamond"/>
          <w:sz w:val="24"/>
          <w:szCs w:val="24"/>
        </w:rPr>
        <w:t>/</w:t>
      </w:r>
      <w:r w:rsidR="0035779A" w:rsidRPr="00183FBF">
        <w:rPr>
          <w:rFonts w:ascii="Garamond" w:hAnsi="Garamond"/>
          <w:sz w:val="24"/>
          <w:szCs w:val="24"/>
        </w:rPr>
        <w:t>Žádný z účastníků nemá právo na </w:t>
      </w:r>
      <w:r w:rsidR="00944188" w:rsidRPr="00183FBF">
        <w:rPr>
          <w:rFonts w:ascii="Garamond" w:hAnsi="Garamond"/>
          <w:sz w:val="24"/>
          <w:szCs w:val="24"/>
        </w:rPr>
        <w:t>náhradu nákladů řízení.</w:t>
      </w:r>
    </w:p>
    <w:p w:rsidR="00944188" w:rsidRPr="00E227F5" w:rsidRDefault="00E07597" w:rsidP="00CB4CFC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E227F5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E227F5">
        <w:rPr>
          <w:rFonts w:ascii="Garamond" w:hAnsi="Garamond"/>
          <w:sz w:val="24"/>
          <w:szCs w:val="24"/>
        </w:rPr>
        <w:t xml:space="preserve"> zaplatit České republice -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16"/>
      <w:r w:rsidR="00944188" w:rsidRPr="00E227F5">
        <w:rPr>
          <w:rFonts w:ascii="Garamond" w:hAnsi="Garamond"/>
          <w:sz w:val="24"/>
          <w:szCs w:val="24"/>
        </w:rPr>
        <w:t xml:space="preserve"> soudu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17"/>
      <w:r w:rsidR="00944188" w:rsidRPr="00E227F5">
        <w:rPr>
          <w:rFonts w:ascii="Garamond" w:hAnsi="Garamond"/>
          <w:sz w:val="24"/>
          <w:szCs w:val="24"/>
        </w:rPr>
        <w:t xml:space="preserve"> soudní poplatek za návrh na výkon rozhodnutí ve výši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18"/>
      <w:r w:rsidR="00704032" w:rsidRPr="00E227F5">
        <w:rPr>
          <w:rFonts w:ascii="Garamond" w:hAnsi="Garamond"/>
          <w:sz w:val="24"/>
          <w:szCs w:val="24"/>
        </w:rPr>
        <w:t> </w:t>
      </w:r>
      <w:r w:rsidR="00944188" w:rsidRPr="00E227F5">
        <w:rPr>
          <w:rFonts w:ascii="Garamond" w:hAnsi="Garamond"/>
          <w:sz w:val="24"/>
          <w:szCs w:val="24"/>
        </w:rPr>
        <w:t>Kč.</w:t>
      </w:r>
    </w:p>
    <w:p w:rsidR="00BB3B35" w:rsidRDefault="00704032" w:rsidP="00BB3B35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Nařízení výkonu rozhodnutí se vztahuje na vymožení pohledávky a nákladů předcházejícího řízení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I.), náhrady nákladů výkonu rozhodnutí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II.) a soudního poplatku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III.), jakož i dalších nákladů, které budou </w:t>
      </w:r>
      <w:r w:rsidR="00E07597">
        <w:rPr>
          <w:rFonts w:ascii="Garamond" w:hAnsi="Garamond"/>
          <w:sz w:val="24"/>
          <w:szCs w:val="24"/>
        </w:rPr>
        <w:t>oprávněnému/oprávněné</w:t>
      </w:r>
      <w:r w:rsidRPr="00E227F5">
        <w:rPr>
          <w:rFonts w:ascii="Garamond" w:hAnsi="Garamond"/>
          <w:sz w:val="24"/>
          <w:szCs w:val="24"/>
        </w:rPr>
        <w:t xml:space="preserve"> v průběhu tohoto výkonu rozhodnutí proti </w:t>
      </w:r>
      <w:r w:rsidR="00E07597">
        <w:rPr>
          <w:rFonts w:ascii="Garamond" w:hAnsi="Garamond"/>
          <w:sz w:val="24"/>
          <w:szCs w:val="24"/>
        </w:rPr>
        <w:t>povinnému/povinné</w:t>
      </w:r>
      <w:r w:rsidRPr="00E227F5">
        <w:rPr>
          <w:rFonts w:ascii="Garamond" w:hAnsi="Garamond"/>
          <w:sz w:val="24"/>
          <w:szCs w:val="24"/>
        </w:rPr>
        <w:t xml:space="preserve"> přiznány.</w:t>
      </w:r>
    </w:p>
    <w:p w:rsidR="00BB3B35" w:rsidRPr="00BB3B35" w:rsidRDefault="00BB3B35" w:rsidP="00BB3B35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BB3B35">
        <w:rPr>
          <w:rFonts w:ascii="Garamond" w:hAnsi="Garamond"/>
          <w:sz w:val="24"/>
          <w:szCs w:val="24"/>
        </w:rPr>
        <w:t xml:space="preserve">Soud zakazuje </w:t>
      </w:r>
      <w:r w:rsidR="00E07597">
        <w:rPr>
          <w:rFonts w:ascii="Garamond" w:hAnsi="Garamond"/>
          <w:sz w:val="24"/>
          <w:szCs w:val="24"/>
        </w:rPr>
        <w:t>povinnému/povinné</w:t>
      </w:r>
      <w:r w:rsidRPr="00BB3B35">
        <w:rPr>
          <w:rFonts w:ascii="Garamond" w:hAnsi="Garamond"/>
          <w:sz w:val="24"/>
          <w:szCs w:val="24"/>
        </w:rPr>
        <w:t>, aby se svým právem na vydání (dodání) movitých věcí za dlužníkem povinného, uvedeným v</w:t>
      </w:r>
      <w:r>
        <w:rPr>
          <w:rFonts w:ascii="Garamond" w:hAnsi="Garamond"/>
          <w:sz w:val="24"/>
          <w:szCs w:val="24"/>
        </w:rPr>
        <w:t>e výroku</w:t>
      </w:r>
      <w:r w:rsidRPr="00BB3B35">
        <w:rPr>
          <w:rFonts w:ascii="Garamond" w:hAnsi="Garamond"/>
          <w:sz w:val="24"/>
          <w:szCs w:val="24"/>
        </w:rPr>
        <w:t xml:space="preserve"> I., jakkoli </w:t>
      </w:r>
      <w:r w:rsidR="00144CAD">
        <w:rPr>
          <w:rFonts w:ascii="Garamond" w:hAnsi="Garamond"/>
          <w:sz w:val="24"/>
          <w:szCs w:val="24"/>
        </w:rPr>
        <w:t>nakládal/a</w:t>
      </w:r>
      <w:r w:rsidRPr="00BB3B35">
        <w:rPr>
          <w:rFonts w:ascii="Garamond" w:hAnsi="Garamond"/>
          <w:sz w:val="24"/>
          <w:szCs w:val="24"/>
        </w:rPr>
        <w:t xml:space="preserve">. </w:t>
      </w:r>
      <w:r w:rsidR="008930FE">
        <w:rPr>
          <w:rFonts w:ascii="Garamond" w:hAnsi="Garamond"/>
          <w:sz w:val="24"/>
          <w:szCs w:val="24"/>
        </w:rPr>
        <w:t>Povinný/Povinná</w:t>
      </w:r>
      <w:r w:rsidRPr="00BB3B35">
        <w:rPr>
          <w:rFonts w:ascii="Garamond" w:hAnsi="Garamond"/>
          <w:sz w:val="24"/>
          <w:szCs w:val="24"/>
        </w:rPr>
        <w:t xml:space="preserve"> ztrácí právo na dodání (vydání) uvedených movitých věcí okamžikem, kdy bylo dlužníkovi povinného doručeno usnesení o nařízení výkonu rozhodnutí.</w:t>
      </w:r>
    </w:p>
    <w:p w:rsidR="00C21F14" w:rsidRDefault="00BB3B35" w:rsidP="00B225B0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BB3B35">
        <w:rPr>
          <w:rFonts w:ascii="Garamond" w:hAnsi="Garamond"/>
          <w:sz w:val="24"/>
          <w:szCs w:val="24"/>
        </w:rPr>
        <w:t>Soud zakazuje dlužníku povinného, aby od okamžiku, kdy mu bude doručeno nařízení výkonu r</w:t>
      </w:r>
      <w:r>
        <w:rPr>
          <w:rFonts w:ascii="Garamond" w:hAnsi="Garamond"/>
          <w:sz w:val="24"/>
          <w:szCs w:val="24"/>
        </w:rPr>
        <w:t xml:space="preserve">ozhodnutí, </w:t>
      </w:r>
      <w:r w:rsidR="00E07597">
        <w:rPr>
          <w:rFonts w:ascii="Garamond" w:hAnsi="Garamond"/>
          <w:sz w:val="24"/>
          <w:szCs w:val="24"/>
        </w:rPr>
        <w:t>povinnému/povinné</w:t>
      </w:r>
      <w:r>
        <w:rPr>
          <w:rFonts w:ascii="Garamond" w:hAnsi="Garamond"/>
          <w:sz w:val="24"/>
          <w:szCs w:val="24"/>
        </w:rPr>
        <w:t xml:space="preserve"> </w:t>
      </w:r>
      <w:r w:rsidRPr="00BB3B35">
        <w:rPr>
          <w:rFonts w:ascii="Garamond" w:hAnsi="Garamond"/>
          <w:sz w:val="24"/>
          <w:szCs w:val="24"/>
        </w:rPr>
        <w:t>dodal (vydal) movité věci uvedené v</w:t>
      </w:r>
      <w:r>
        <w:rPr>
          <w:rFonts w:ascii="Garamond" w:hAnsi="Garamond"/>
          <w:sz w:val="24"/>
          <w:szCs w:val="24"/>
        </w:rPr>
        <w:t xml:space="preserve">e výroku I., aby na toto právo provedl </w:t>
      </w:r>
      <w:r w:rsidRPr="00BB3B35">
        <w:rPr>
          <w:rFonts w:ascii="Garamond" w:hAnsi="Garamond"/>
          <w:sz w:val="24"/>
          <w:szCs w:val="24"/>
        </w:rPr>
        <w:t>započtení nebo aby s ním jinak nakládal.</w:t>
      </w:r>
    </w:p>
    <w:p w:rsidR="00C21F14" w:rsidRDefault="00BB3B35" w:rsidP="00BB3B35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BB3B35">
        <w:rPr>
          <w:rFonts w:ascii="Garamond" w:hAnsi="Garamond"/>
          <w:sz w:val="24"/>
          <w:szCs w:val="24"/>
        </w:rPr>
        <w:t>Dlužník povinného je povinen odevzdat movité věci uvedené v</w:t>
      </w:r>
      <w:r>
        <w:rPr>
          <w:rFonts w:ascii="Garamond" w:hAnsi="Garamond"/>
          <w:sz w:val="24"/>
          <w:szCs w:val="24"/>
        </w:rPr>
        <w:t>e výroku I. soudu, a to v </w:t>
      </w:r>
      <w:r w:rsidRPr="00BB3B35">
        <w:rPr>
          <w:rFonts w:ascii="Garamond" w:hAnsi="Garamond"/>
          <w:sz w:val="24"/>
          <w:szCs w:val="24"/>
        </w:rPr>
        <w:t xml:space="preserve">den, který následuje po dni, v němž mu bude doručeno </w:t>
      </w:r>
      <w:r>
        <w:rPr>
          <w:rFonts w:ascii="Garamond" w:hAnsi="Garamond"/>
          <w:sz w:val="24"/>
          <w:szCs w:val="24"/>
        </w:rPr>
        <w:t>vyrozumění soudu, že usnesení o </w:t>
      </w:r>
      <w:r w:rsidRPr="00BB3B35">
        <w:rPr>
          <w:rFonts w:ascii="Garamond" w:hAnsi="Garamond"/>
          <w:sz w:val="24"/>
          <w:szCs w:val="24"/>
        </w:rPr>
        <w:t xml:space="preserve">nařízení výkonu rozhodnutí nabylo právní moci; není-li postižené právo </w:t>
      </w:r>
      <w:r w:rsidR="00E07597">
        <w:rPr>
          <w:rFonts w:ascii="Garamond" w:hAnsi="Garamond"/>
          <w:sz w:val="24"/>
          <w:szCs w:val="24"/>
        </w:rPr>
        <w:t>povinného/povinné</w:t>
      </w:r>
      <w:r w:rsidRPr="00BB3B35">
        <w:rPr>
          <w:rFonts w:ascii="Garamond" w:hAnsi="Garamond"/>
          <w:sz w:val="24"/>
          <w:szCs w:val="24"/>
        </w:rPr>
        <w:t xml:space="preserve"> v tento den ještě dospělé, je povinen movité věci odevzdat s</w:t>
      </w:r>
      <w:r>
        <w:rPr>
          <w:rFonts w:ascii="Garamond" w:hAnsi="Garamond"/>
          <w:sz w:val="24"/>
          <w:szCs w:val="24"/>
        </w:rPr>
        <w:t>oudu, jakmile se stane dospělým</w:t>
      </w:r>
      <w:r w:rsidR="00C21F14" w:rsidRPr="00C21F14">
        <w:rPr>
          <w:rFonts w:ascii="Garamond" w:hAnsi="Garamond"/>
          <w:sz w:val="24"/>
          <w:szCs w:val="24"/>
        </w:rPr>
        <w:t>.</w:t>
      </w:r>
    </w:p>
    <w:p w:rsidR="00BB3B35" w:rsidRPr="00BB3B35" w:rsidRDefault="00BB3B35" w:rsidP="00BB3B35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BB3B35">
        <w:rPr>
          <w:rFonts w:ascii="Garamond" w:hAnsi="Garamond"/>
          <w:sz w:val="24"/>
          <w:szCs w:val="24"/>
        </w:rPr>
        <w:t xml:space="preserve">Odevzdáním movitých věcí soudu se dlužník povinného zprostí v rozsahu poskytnutého plnění své povinnosti vůči </w:t>
      </w:r>
      <w:r w:rsidR="00E07597">
        <w:rPr>
          <w:rFonts w:ascii="Garamond" w:hAnsi="Garamond"/>
          <w:sz w:val="24"/>
          <w:szCs w:val="24"/>
        </w:rPr>
        <w:t>povinnému/povinné</w:t>
      </w:r>
      <w:r w:rsidRPr="00BB3B35">
        <w:rPr>
          <w:rFonts w:ascii="Garamond" w:hAnsi="Garamond"/>
          <w:sz w:val="24"/>
          <w:szCs w:val="24"/>
        </w:rPr>
        <w:t>.</w:t>
      </w:r>
    </w:p>
    <w:p w:rsidR="00BB3B35" w:rsidRDefault="00BB3B35" w:rsidP="00BB3B35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BB3B35">
        <w:rPr>
          <w:rFonts w:ascii="Garamond" w:hAnsi="Garamond"/>
          <w:sz w:val="24"/>
          <w:szCs w:val="24"/>
        </w:rPr>
        <w:t>Nesplní-li dlužník povinného výše uvedenou povinnost odevzdat movité věci soudu, vymůže dodání (vydání) těchto</w:t>
      </w:r>
      <w:r w:rsidR="00EE4BA6">
        <w:rPr>
          <w:rFonts w:ascii="Garamond" w:hAnsi="Garamond"/>
          <w:sz w:val="24"/>
          <w:szCs w:val="24"/>
        </w:rPr>
        <w:t xml:space="preserve"> movitých</w:t>
      </w:r>
      <w:r w:rsidRPr="00BB3B35">
        <w:rPr>
          <w:rFonts w:ascii="Garamond" w:hAnsi="Garamond"/>
          <w:sz w:val="24"/>
          <w:szCs w:val="24"/>
        </w:rPr>
        <w:t xml:space="preserve"> věcí na dlužníku povinného jménem České republiky vyko</w:t>
      </w:r>
      <w:r>
        <w:rPr>
          <w:rFonts w:ascii="Garamond" w:hAnsi="Garamond"/>
          <w:sz w:val="24"/>
          <w:szCs w:val="24"/>
        </w:rPr>
        <w:t xml:space="preserve">navatel podepsaného soudu </w:t>
      </w:r>
      <w:r w:rsidRPr="00BB3B35">
        <w:rPr>
          <w:rFonts w:ascii="Garamond" w:hAnsi="Garamond"/>
          <w:sz w:val="24"/>
          <w:szCs w:val="24"/>
        </w:rPr>
        <w:t>v řízení před soudem.</w:t>
      </w:r>
    </w:p>
    <w:p w:rsidR="00EB2B5E" w:rsidRDefault="0080574B" w:rsidP="00EB2B5E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lastRenderedPageBreak/>
        <w:t>Pou</w:t>
      </w:r>
      <w:bookmarkStart w:id="19" w:name="_GoBack"/>
      <w:bookmarkEnd w:id="19"/>
      <w:r w:rsidRPr="00E227F5">
        <w:rPr>
          <w:rFonts w:ascii="Garamond" w:hAnsi="Garamond"/>
          <w:b/>
          <w:sz w:val="24"/>
          <w:szCs w:val="24"/>
        </w:rPr>
        <w:t>čení</w:t>
      </w:r>
      <w:r w:rsidR="003642A7" w:rsidRPr="00E227F5">
        <w:rPr>
          <w:rFonts w:ascii="Garamond" w:hAnsi="Garamond"/>
          <w:b/>
          <w:sz w:val="24"/>
          <w:szCs w:val="24"/>
        </w:rPr>
        <w:t>:</w:t>
      </w:r>
    </w:p>
    <w:p w:rsidR="003461F4" w:rsidRPr="00E227F5" w:rsidRDefault="00A05725" w:rsidP="00A05725">
      <w:pPr>
        <w:spacing w:after="24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Proti tomuto usnesení je možno podat odvolání do 15 dnů ode dne jeho doručení k</w:t>
      </w:r>
      <w:r w:rsidR="00CB3BBB">
        <w:rPr>
          <w:rFonts w:ascii="Garamond" w:hAnsi="Garamond"/>
          <w:sz w:val="24"/>
          <w:szCs w:val="24"/>
        </w:rPr>
        <w:t> 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20"/>
      <w:r w:rsidRPr="00E227F5">
        <w:rPr>
          <w:rFonts w:ascii="Garamond" w:hAnsi="Garamond"/>
          <w:sz w:val="24"/>
          <w:szCs w:val="24"/>
        </w:rPr>
        <w:t xml:space="preserve"> soudu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21"/>
      <w:r w:rsidRPr="00E227F5">
        <w:rPr>
          <w:rFonts w:ascii="Garamond" w:hAnsi="Garamond"/>
          <w:sz w:val="24"/>
          <w:szCs w:val="24"/>
        </w:rPr>
        <w:t xml:space="preserve"> prostřednictvím podepsaného soudu. Nebudou-li v odvolání uvedeny žádné skutečnosti rozhodné pro nařízení výkonu rozhodnutí, odvolací soud odvolání odmítne. Usnesení o nařízení výkonu rozhodnutí je vykonatelné doručením.</w:t>
      </w:r>
    </w:p>
    <w:p w:rsidR="00E40194" w:rsidRPr="00E40194" w:rsidRDefault="00E40194" w:rsidP="00E40194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E40194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E40194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E40194">
        <w:rPr>
          <w:rFonts w:ascii="Garamond" w:hAnsi="Garamond"/>
          <w:sz w:val="24"/>
          <w:szCs w:val="24"/>
        </w:rPr>
      </w:r>
      <w:r w:rsidRPr="00E40194">
        <w:rPr>
          <w:rFonts w:ascii="Garamond" w:hAnsi="Garamond"/>
          <w:sz w:val="24"/>
          <w:szCs w:val="24"/>
        </w:rPr>
        <w:fldChar w:fldCharType="separate"/>
      </w:r>
      <w:r w:rsidRPr="00E40194">
        <w:rPr>
          <w:rFonts w:ascii="Garamond" w:hAnsi="Garamond"/>
          <w:noProof/>
          <w:color w:val="000000"/>
          <w:sz w:val="24"/>
          <w:szCs w:val="24"/>
        </w:rPr>
        <w:t>místo</w:t>
      </w:r>
      <w:r w:rsidRPr="00E40194">
        <w:rPr>
          <w:rFonts w:ascii="Garamond" w:hAnsi="Garamond"/>
          <w:sz w:val="24"/>
          <w:szCs w:val="24"/>
        </w:rPr>
        <w:fldChar w:fldCharType="end"/>
      </w:r>
      <w:r w:rsidRPr="00E40194">
        <w:rPr>
          <w:rFonts w:ascii="Garamond" w:hAnsi="Garamond"/>
          <w:color w:val="000000"/>
          <w:sz w:val="24"/>
          <w:szCs w:val="24"/>
        </w:rPr>
        <w:t xml:space="preserve"> </w:t>
      </w:r>
      <w:r w:rsidRPr="00E4019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E40194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E40194">
        <w:rPr>
          <w:rFonts w:ascii="Garamond" w:hAnsi="Garamond"/>
          <w:sz w:val="24"/>
          <w:szCs w:val="24"/>
        </w:rPr>
      </w:r>
      <w:r w:rsidRPr="00E40194">
        <w:rPr>
          <w:rFonts w:ascii="Garamond" w:hAnsi="Garamond"/>
          <w:sz w:val="24"/>
          <w:szCs w:val="24"/>
        </w:rPr>
        <w:fldChar w:fldCharType="separate"/>
      </w:r>
      <w:r w:rsidRPr="00E40194">
        <w:rPr>
          <w:rFonts w:ascii="Garamond" w:hAnsi="Garamond"/>
          <w:noProof/>
          <w:color w:val="000000"/>
          <w:sz w:val="24"/>
          <w:szCs w:val="24"/>
        </w:rPr>
        <w:t>datum</w:t>
      </w:r>
      <w:r w:rsidRPr="00E40194">
        <w:rPr>
          <w:rFonts w:ascii="Garamond" w:hAnsi="Garamond"/>
          <w:sz w:val="24"/>
          <w:szCs w:val="24"/>
        </w:rPr>
        <w:fldChar w:fldCharType="end"/>
      </w:r>
    </w:p>
    <w:p w:rsidR="00196E5F" w:rsidRPr="00E40194" w:rsidRDefault="009F6C4F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E4019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E40194">
        <w:rPr>
          <w:rFonts w:ascii="Garamond" w:hAnsi="Garamond"/>
          <w:sz w:val="24"/>
          <w:szCs w:val="24"/>
        </w:rPr>
        <w:instrText xml:space="preserve"> FORMTEXT </w:instrText>
      </w:r>
      <w:r w:rsidRPr="00E40194">
        <w:rPr>
          <w:rFonts w:ascii="Garamond" w:hAnsi="Garamond"/>
          <w:sz w:val="24"/>
          <w:szCs w:val="24"/>
        </w:rPr>
      </w:r>
      <w:r w:rsidRPr="00E40194">
        <w:rPr>
          <w:rFonts w:ascii="Garamond" w:hAnsi="Garamond"/>
          <w:sz w:val="24"/>
          <w:szCs w:val="24"/>
        </w:rPr>
        <w:fldChar w:fldCharType="separate"/>
      </w:r>
      <w:r w:rsidR="00196E5F" w:rsidRPr="00E40194">
        <w:rPr>
          <w:rFonts w:ascii="Garamond" w:hAnsi="Garamond"/>
          <w:noProof/>
          <w:sz w:val="24"/>
          <w:szCs w:val="24"/>
        </w:rPr>
        <w:t>(Jméno a příjmení)</w:t>
      </w:r>
      <w:r w:rsidRPr="00E40194">
        <w:rPr>
          <w:rFonts w:ascii="Garamond" w:hAnsi="Garamond"/>
          <w:sz w:val="24"/>
          <w:szCs w:val="24"/>
        </w:rPr>
        <w:fldChar w:fldCharType="end"/>
      </w:r>
    </w:p>
    <w:p w:rsidR="00890B7F" w:rsidRPr="00E40194" w:rsidRDefault="009F6C4F" w:rsidP="00196E5F">
      <w:pPr>
        <w:spacing w:after="120"/>
        <w:rPr>
          <w:rFonts w:ascii="Garamond" w:hAnsi="Garamond"/>
          <w:sz w:val="24"/>
          <w:szCs w:val="24"/>
        </w:rPr>
      </w:pPr>
      <w:r w:rsidRPr="00E4019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E40194">
        <w:rPr>
          <w:rFonts w:ascii="Garamond" w:hAnsi="Garamond"/>
          <w:sz w:val="24"/>
          <w:szCs w:val="24"/>
        </w:rPr>
        <w:instrText xml:space="preserve"> FORMTEXT </w:instrText>
      </w:r>
      <w:r w:rsidRPr="00E40194">
        <w:rPr>
          <w:rFonts w:ascii="Garamond" w:hAnsi="Garamond"/>
          <w:sz w:val="24"/>
          <w:szCs w:val="24"/>
        </w:rPr>
      </w:r>
      <w:r w:rsidRPr="00E40194">
        <w:rPr>
          <w:rFonts w:ascii="Garamond" w:hAnsi="Garamond"/>
          <w:sz w:val="24"/>
          <w:szCs w:val="24"/>
        </w:rPr>
        <w:fldChar w:fldCharType="separate"/>
      </w:r>
      <w:r w:rsidR="00196E5F" w:rsidRPr="00E40194">
        <w:rPr>
          <w:rFonts w:ascii="Garamond" w:hAnsi="Garamond"/>
          <w:noProof/>
          <w:sz w:val="24"/>
          <w:szCs w:val="24"/>
        </w:rPr>
        <w:t>(funkce)</w:t>
      </w:r>
      <w:r w:rsidRPr="00E40194">
        <w:rPr>
          <w:rFonts w:ascii="Garamond" w:hAnsi="Garamond"/>
          <w:sz w:val="24"/>
          <w:szCs w:val="24"/>
        </w:rPr>
        <w:fldChar w:fldCharType="end"/>
      </w:r>
    </w:p>
    <w:sectPr w:rsidR="00890B7F" w:rsidRPr="00E40194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43C" w:rsidRDefault="0001143C" w:rsidP="00B842B3">
      <w:r>
        <w:separator/>
      </w:r>
    </w:p>
  </w:endnote>
  <w:endnote w:type="continuationSeparator" w:id="0">
    <w:p w:rsidR="0001143C" w:rsidRDefault="0001143C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43C" w:rsidRDefault="0001143C" w:rsidP="00B842B3">
      <w:r>
        <w:separator/>
      </w:r>
    </w:p>
  </w:footnote>
  <w:footnote w:type="continuationSeparator" w:id="0">
    <w:p w:rsidR="0001143C" w:rsidRDefault="0001143C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01143C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9F6C4F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9F6C4F" w:rsidRPr="00442C5F">
          <w:rPr>
            <w:rFonts w:ascii="Garamond" w:hAnsi="Garamond"/>
            <w:sz w:val="24"/>
          </w:rPr>
          <w:fldChar w:fldCharType="separate"/>
        </w:r>
        <w:r w:rsidR="00EB2B5E">
          <w:rPr>
            <w:rFonts w:ascii="Garamond" w:hAnsi="Garamond"/>
            <w:noProof/>
            <w:sz w:val="24"/>
          </w:rPr>
          <w:t>2</w:t>
        </w:r>
        <w:r w:rsidR="009F6C4F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27378"/>
    <w:multiLevelType w:val="hybridMultilevel"/>
    <w:tmpl w:val="E95AC27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19"/>
  </w:num>
  <w:num w:numId="6">
    <w:abstractNumId w:val="2"/>
  </w:num>
  <w:num w:numId="7">
    <w:abstractNumId w:val="0"/>
  </w:num>
  <w:num w:numId="8">
    <w:abstractNumId w:val="14"/>
  </w:num>
  <w:num w:numId="9">
    <w:abstractNumId w:val="12"/>
  </w:num>
  <w:num w:numId="10">
    <w:abstractNumId w:val="5"/>
  </w:num>
  <w:num w:numId="11">
    <w:abstractNumId w:val="13"/>
  </w:num>
  <w:num w:numId="12">
    <w:abstractNumId w:val="17"/>
  </w:num>
  <w:num w:numId="13">
    <w:abstractNumId w:val="3"/>
  </w:num>
  <w:num w:numId="14">
    <w:abstractNumId w:val="16"/>
  </w:num>
  <w:num w:numId="15">
    <w:abstractNumId w:val="9"/>
  </w:num>
  <w:num w:numId="16">
    <w:abstractNumId w:val="6"/>
  </w:num>
  <w:num w:numId="17">
    <w:abstractNumId w:val="8"/>
  </w:num>
  <w:num w:numId="18">
    <w:abstractNumId w:val="18"/>
  </w:num>
  <w:num w:numId="19">
    <w:abstractNumId w:val="15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036F2"/>
    <w:rsid w:val="0001143C"/>
    <w:rsid w:val="000471AA"/>
    <w:rsid w:val="00051FB0"/>
    <w:rsid w:val="00086020"/>
    <w:rsid w:val="00096A20"/>
    <w:rsid w:val="000A4720"/>
    <w:rsid w:val="000B3F79"/>
    <w:rsid w:val="000D0035"/>
    <w:rsid w:val="00104544"/>
    <w:rsid w:val="00143667"/>
    <w:rsid w:val="00144CAD"/>
    <w:rsid w:val="001462B4"/>
    <w:rsid w:val="00152EB7"/>
    <w:rsid w:val="00155440"/>
    <w:rsid w:val="00183FBF"/>
    <w:rsid w:val="0019197D"/>
    <w:rsid w:val="00196E5F"/>
    <w:rsid w:val="001B613F"/>
    <w:rsid w:val="001C0B5F"/>
    <w:rsid w:val="001C3FC8"/>
    <w:rsid w:val="001F4818"/>
    <w:rsid w:val="001F5E19"/>
    <w:rsid w:val="0021633C"/>
    <w:rsid w:val="00231530"/>
    <w:rsid w:val="002452DF"/>
    <w:rsid w:val="0026728D"/>
    <w:rsid w:val="002A36F0"/>
    <w:rsid w:val="002D19BC"/>
    <w:rsid w:val="00323A27"/>
    <w:rsid w:val="003461F4"/>
    <w:rsid w:val="003552DC"/>
    <w:rsid w:val="0035779A"/>
    <w:rsid w:val="003642A7"/>
    <w:rsid w:val="0037342E"/>
    <w:rsid w:val="0038583A"/>
    <w:rsid w:val="00393B84"/>
    <w:rsid w:val="003B5F97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A0B5A"/>
    <w:rsid w:val="004C33A0"/>
    <w:rsid w:val="004E23A0"/>
    <w:rsid w:val="00516B8D"/>
    <w:rsid w:val="00534941"/>
    <w:rsid w:val="00537F04"/>
    <w:rsid w:val="00540DDB"/>
    <w:rsid w:val="00551B69"/>
    <w:rsid w:val="005661F8"/>
    <w:rsid w:val="005948A9"/>
    <w:rsid w:val="005C122B"/>
    <w:rsid w:val="005D66DC"/>
    <w:rsid w:val="005F0749"/>
    <w:rsid w:val="005F3E10"/>
    <w:rsid w:val="00601653"/>
    <w:rsid w:val="00620B95"/>
    <w:rsid w:val="00624703"/>
    <w:rsid w:val="0066028E"/>
    <w:rsid w:val="00694F19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552B5"/>
    <w:rsid w:val="00772674"/>
    <w:rsid w:val="00785F42"/>
    <w:rsid w:val="00792658"/>
    <w:rsid w:val="007A5F85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6C61"/>
    <w:rsid w:val="008375A5"/>
    <w:rsid w:val="008452D5"/>
    <w:rsid w:val="00861AF6"/>
    <w:rsid w:val="008775FC"/>
    <w:rsid w:val="00890B7F"/>
    <w:rsid w:val="00892DCF"/>
    <w:rsid w:val="008930FE"/>
    <w:rsid w:val="00894122"/>
    <w:rsid w:val="008A1577"/>
    <w:rsid w:val="008B17C3"/>
    <w:rsid w:val="008C092B"/>
    <w:rsid w:val="008C6741"/>
    <w:rsid w:val="008C7536"/>
    <w:rsid w:val="008D21D3"/>
    <w:rsid w:val="008E5BD7"/>
    <w:rsid w:val="008F38D3"/>
    <w:rsid w:val="0090061A"/>
    <w:rsid w:val="00944188"/>
    <w:rsid w:val="00972460"/>
    <w:rsid w:val="0099524D"/>
    <w:rsid w:val="009B6E43"/>
    <w:rsid w:val="009D68FB"/>
    <w:rsid w:val="009D6CB1"/>
    <w:rsid w:val="009F0FD1"/>
    <w:rsid w:val="009F5232"/>
    <w:rsid w:val="009F6C4F"/>
    <w:rsid w:val="00A05725"/>
    <w:rsid w:val="00A45472"/>
    <w:rsid w:val="00A70872"/>
    <w:rsid w:val="00A74DD0"/>
    <w:rsid w:val="00AE2BE4"/>
    <w:rsid w:val="00AE6527"/>
    <w:rsid w:val="00B225B0"/>
    <w:rsid w:val="00B62839"/>
    <w:rsid w:val="00B842B3"/>
    <w:rsid w:val="00BA366F"/>
    <w:rsid w:val="00BB3B35"/>
    <w:rsid w:val="00C21F14"/>
    <w:rsid w:val="00C2657E"/>
    <w:rsid w:val="00C304E0"/>
    <w:rsid w:val="00C63519"/>
    <w:rsid w:val="00C81FBA"/>
    <w:rsid w:val="00CB3BBB"/>
    <w:rsid w:val="00CB4CFC"/>
    <w:rsid w:val="00CC5CDD"/>
    <w:rsid w:val="00CE2991"/>
    <w:rsid w:val="00CF04D9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07597"/>
    <w:rsid w:val="00E227F5"/>
    <w:rsid w:val="00E313D0"/>
    <w:rsid w:val="00E3220A"/>
    <w:rsid w:val="00E40194"/>
    <w:rsid w:val="00E539E0"/>
    <w:rsid w:val="00E6340C"/>
    <w:rsid w:val="00E86821"/>
    <w:rsid w:val="00EB0F41"/>
    <w:rsid w:val="00EB2B5E"/>
    <w:rsid w:val="00EB3B56"/>
    <w:rsid w:val="00EB5A66"/>
    <w:rsid w:val="00EE4BA6"/>
    <w:rsid w:val="00EF1398"/>
    <w:rsid w:val="00F24EF2"/>
    <w:rsid w:val="00F3722A"/>
    <w:rsid w:val="00F37E7A"/>
    <w:rsid w:val="00F60C69"/>
    <w:rsid w:val="00F9092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11</cp:revision>
  <dcterms:created xsi:type="dcterms:W3CDTF">2017-08-10T19:20:00Z</dcterms:created>
  <dcterms:modified xsi:type="dcterms:W3CDTF">2017-12-28T12:46:00Z</dcterms:modified>
</cp:coreProperties>
</file>