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B" w:rsidRPr="0020394B" w:rsidRDefault="0020394B" w:rsidP="002039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0000"/>
          <w:sz w:val="36"/>
          <w:szCs w:val="36"/>
          <w:lang w:val="es-ES" w:eastAsia="cs-CZ"/>
        </w:rPr>
      </w:pPr>
      <w:bookmarkStart w:id="0" w:name="_GoBack"/>
      <w:bookmarkEnd w:id="0"/>
      <w:r w:rsidRPr="0020394B">
        <w:rPr>
          <w:rFonts w:eastAsia="Times New Roman" w:cs="Times New Roman"/>
          <w:b/>
          <w:bCs/>
          <w:color w:val="FF0000"/>
          <w:sz w:val="36"/>
          <w:szCs w:val="36"/>
          <w:lang w:val="es-ES" w:eastAsia="cs-CZ"/>
        </w:rPr>
        <w:t>TVARY ZAKONČENÉ NA “SE” NENÍ TŘEBA UMĚT, STAČÍ TVARY NA “RA”</w:t>
      </w:r>
    </w:p>
    <w:p w:rsidR="0020394B" w:rsidRPr="0020394B" w:rsidRDefault="0020394B" w:rsidP="002039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es-ES" w:eastAsia="cs-CZ"/>
        </w:rPr>
      </w:pPr>
      <w:r w:rsidRPr="0020394B">
        <w:rPr>
          <w:rFonts w:eastAsia="Times New Roman" w:cs="Times New Roman"/>
          <w:b/>
          <w:bCs/>
          <w:sz w:val="36"/>
          <w:szCs w:val="36"/>
          <w:lang w:val="es-ES" w:eastAsia="cs-CZ"/>
        </w:rPr>
        <w:t>Conjugación</w:t>
      </w:r>
    </w:p>
    <w:p w:rsidR="0020394B" w:rsidRPr="0020394B" w:rsidRDefault="0020394B" w:rsidP="0020394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Para </w:t>
      </w:r>
      <w:hyperlink r:id="rId5" w:tooltip="Conjugador de verbos en español" w:history="1">
        <w:r w:rsidRPr="0020394B">
          <w:rPr>
            <w:rFonts w:eastAsia="Times New Roman" w:cs="Times New Roman"/>
            <w:sz w:val="24"/>
            <w:szCs w:val="24"/>
            <w:lang w:val="es-ES" w:eastAsia="cs-CZ"/>
          </w:rPr>
          <w:t>conjugar</w:t>
        </w:r>
      </w:hyperlink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 un verbo en pretério imperfecto de subjuntivo se toma la 3ª persona del plural del </w:t>
      </w:r>
      <w:hyperlink r:id="rId6" w:tooltip="Pretérito indefinido de indicativo" w:history="1">
        <w:r w:rsidRPr="0020394B">
          <w:rPr>
            <w:rFonts w:eastAsia="Times New Roman" w:cs="Times New Roman"/>
            <w:sz w:val="24"/>
            <w:szCs w:val="24"/>
            <w:lang w:val="es-ES" w:eastAsia="cs-CZ"/>
          </w:rPr>
          <w:t>pretérito indefinido de indicativo</w:t>
        </w:r>
      </w:hyperlink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, se elimina </w:t>
      </w:r>
      <w:r w:rsidRPr="0020394B">
        <w:rPr>
          <w:rFonts w:eastAsia="Times New Roman" w:cs="Times New Roman"/>
          <w:i/>
          <w:iCs/>
          <w:sz w:val="24"/>
          <w:szCs w:val="24"/>
          <w:lang w:val="es-ES" w:eastAsia="cs-CZ"/>
        </w:rPr>
        <w:t>-ron</w:t>
      </w:r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, y se añaden las terminacións de la tabla, que serán lan mismas para todos los verbos. Se pueden usar indistintamente las dos terminaciones: </w:t>
      </w:r>
      <w:r w:rsidRPr="0020394B">
        <w:rPr>
          <w:rFonts w:eastAsia="Times New Roman" w:cs="Times New Roman"/>
          <w:i/>
          <w:iCs/>
          <w:sz w:val="24"/>
          <w:szCs w:val="24"/>
          <w:lang w:val="es-ES" w:eastAsia="cs-CZ"/>
        </w:rPr>
        <w:t>-ra</w:t>
      </w:r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 o </w:t>
      </w:r>
      <w:r w:rsidRPr="0020394B">
        <w:rPr>
          <w:rFonts w:eastAsia="Times New Roman" w:cs="Times New Roman"/>
          <w:i/>
          <w:iCs/>
          <w:sz w:val="24"/>
          <w:szCs w:val="24"/>
          <w:lang w:val="es-ES" w:eastAsia="cs-CZ"/>
        </w:rPr>
        <w:t>-se</w:t>
      </w:r>
      <w:r w:rsidRPr="0020394B">
        <w:rPr>
          <w:rFonts w:eastAsia="Times New Roman" w:cs="Times New Roman"/>
          <w:sz w:val="24"/>
          <w:szCs w:val="24"/>
          <w:lang w:val="es-ES"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474"/>
        <w:gridCol w:w="1301"/>
        <w:gridCol w:w="1635"/>
        <w:gridCol w:w="1225"/>
      </w:tblGrid>
      <w:tr w:rsidR="0020394B" w:rsidRPr="0020394B" w:rsidTr="002039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persona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-ar/-er/-ir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hablar</w:t>
            </w: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br/>
              <w:t>(hablaron)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aprender</w:t>
            </w: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br/>
              <w:t>(aprendieron)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vivir</w:t>
            </w: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br/>
              <w:t>(vivieron)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yo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-ra/-se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</w:r>
            <w:r w:rsidRPr="0020394B">
              <w:rPr>
                <w:rFonts w:eastAsia="Times New Roman" w:cs="Times New Roman"/>
                <w:sz w:val="24"/>
                <w:szCs w:val="24"/>
                <w:highlight w:val="yellow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highlight w:val="yellow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tú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-ras/-ses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ses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el/ella/usted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-ra/-se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nosotros/-as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-ramos/-semos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hablá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ramos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hablá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semos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ramos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semos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ramos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semos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vosotros/-as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-rais/-seis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rais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seis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rais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seis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rais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seis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ellos/ellas/ustedes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-ran/-sen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ran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sen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ran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sen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ran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sen</w:t>
            </w:r>
          </w:p>
        </w:tc>
      </w:tr>
    </w:tbl>
    <w:p w:rsidR="0020394B" w:rsidRPr="0020394B" w:rsidRDefault="0020394B" w:rsidP="0020394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s-ES" w:eastAsia="cs-CZ"/>
        </w:rPr>
      </w:pPr>
      <w:r w:rsidRPr="0020394B">
        <w:rPr>
          <w:rFonts w:eastAsia="Times New Roman" w:cs="Times New Roman"/>
          <w:b/>
          <w:bCs/>
          <w:sz w:val="27"/>
          <w:szCs w:val="27"/>
          <w:lang w:val="es-ES" w:eastAsia="cs-CZ"/>
        </w:rPr>
        <w:t>Conjugación irregular</w:t>
      </w:r>
    </w:p>
    <w:p w:rsidR="0020394B" w:rsidRPr="0020394B" w:rsidRDefault="0020394B" w:rsidP="0020394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Si la 3ª persona del plural es irregular en pretérito indefinido del indicativo, esto se mantiene en todas las formas del pretérito imperfecto de subjuntivo.</w:t>
      </w:r>
    </w:p>
    <w:p w:rsidR="0020394B" w:rsidRPr="0020394B" w:rsidRDefault="0020394B" w:rsidP="0020394B">
      <w:pPr>
        <w:spacing w:after="0" w:line="240" w:lineRule="auto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Ejemplo: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traer: ellos trajeron → yo trajera/trajese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ir: ellos fueron → tú fueras/fueses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hacer: ellos hicieron → él hiciera/hiciese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creer: ellos creyeron → ella creyera/creyese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estar: ellos estuvieron → nosotros estuviéramos/estuviésemos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tener: ellos tuvieron → vosotros tuvierais/tuvieseis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saber: ellos supieron → ellos supieran/supiesen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andar: ellos anduvieron → ellos anduvieran/anduviesen</w:t>
      </w:r>
    </w:p>
    <w:p w:rsidR="005B4F27" w:rsidRDefault="005B4F27"/>
    <w:sectPr w:rsidR="005B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B"/>
    <w:rsid w:val="0020394B"/>
    <w:rsid w:val="002C261D"/>
    <w:rsid w:val="005B4F27"/>
    <w:rsid w:val="00B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3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3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39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0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94B"/>
    <w:rPr>
      <w:color w:val="0000FF"/>
      <w:u w:val="single"/>
    </w:rPr>
  </w:style>
  <w:style w:type="character" w:customStyle="1" w:styleId="glossary">
    <w:name w:val="glossary"/>
    <w:basedOn w:val="Standardnpsmoodstavce"/>
    <w:rsid w:val="00203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3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3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39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0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94B"/>
    <w:rPr>
      <w:color w:val="0000FF"/>
      <w:u w:val="single"/>
    </w:rPr>
  </w:style>
  <w:style w:type="character" w:customStyle="1" w:styleId="glossary">
    <w:name w:val="glossary"/>
    <w:basedOn w:val="Standardnpsmoodstavce"/>
    <w:rsid w:val="0020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panol.lingolia.com/es/gramatica/tiempos/preterito-indefinido" TargetMode="External"/><Relationship Id="rId5" Type="http://schemas.openxmlformats.org/officeDocument/2006/relationships/hyperlink" Target="https://espanol.lingolia.com/es/gramatica/conjugad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dcterms:created xsi:type="dcterms:W3CDTF">2020-04-20T09:33:00Z</dcterms:created>
  <dcterms:modified xsi:type="dcterms:W3CDTF">2020-04-20T09:33:00Z</dcterms:modified>
</cp:coreProperties>
</file>