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42C" w:rsidRPr="007638FA" w:rsidRDefault="0018242C" w:rsidP="0018242C">
      <w:pPr>
        <w:autoSpaceDE w:val="0"/>
        <w:autoSpaceDN w:val="0"/>
        <w:adjustRightInd w:val="0"/>
        <w:jc w:val="both"/>
        <w:rPr>
          <w:rFonts w:ascii="TimesNewRomanPSMT" w:hAnsi="TimesNewRomanPSMT" w:cs="TimesNewRomanPSMT"/>
        </w:rPr>
      </w:pPr>
      <w:r w:rsidRPr="007638FA">
        <w:rPr>
          <w:rFonts w:ascii="TimesNewRomanPSMT" w:hAnsi="TimesNewRomanPSMT" w:cs="TimesNewRomanPSMT"/>
        </w:rPr>
        <w:t>Vážený pan</w:t>
      </w:r>
    </w:p>
    <w:p w:rsidR="0018242C" w:rsidRPr="007638FA" w:rsidRDefault="0018242C" w:rsidP="0018242C">
      <w:pPr>
        <w:autoSpaceDE w:val="0"/>
        <w:autoSpaceDN w:val="0"/>
        <w:adjustRightInd w:val="0"/>
        <w:jc w:val="both"/>
        <w:rPr>
          <w:rFonts w:ascii="TimesNewRomanPSMT" w:hAnsi="TimesNewRomanPSMT" w:cs="TimesNewRomanPSMT"/>
        </w:rPr>
      </w:pPr>
      <w:r w:rsidRPr="007638FA">
        <w:rPr>
          <w:rFonts w:ascii="TimesNewRomanPSMT" w:hAnsi="TimesNewRomanPSMT" w:cs="TimesNewRomanPSMT"/>
        </w:rPr>
        <w:t>Milan Chovanec</w:t>
      </w:r>
    </w:p>
    <w:p w:rsidR="0018242C" w:rsidRPr="007638FA" w:rsidRDefault="0018242C" w:rsidP="0018242C">
      <w:pPr>
        <w:autoSpaceDE w:val="0"/>
        <w:autoSpaceDN w:val="0"/>
        <w:adjustRightInd w:val="0"/>
        <w:jc w:val="both"/>
        <w:rPr>
          <w:rFonts w:ascii="TimesNewRomanPSMT" w:hAnsi="TimesNewRomanPSMT" w:cs="TimesNewRomanPSMT"/>
        </w:rPr>
      </w:pPr>
      <w:r w:rsidRPr="007638FA">
        <w:rPr>
          <w:rFonts w:ascii="TimesNewRomanPSMT" w:hAnsi="TimesNewRomanPSMT" w:cs="TimesNewRomanPSMT"/>
        </w:rPr>
        <w:t>ministr vnitra</w:t>
      </w:r>
    </w:p>
    <w:p w:rsidR="0018242C" w:rsidRPr="007638FA" w:rsidRDefault="0018242C" w:rsidP="0018242C">
      <w:pPr>
        <w:autoSpaceDE w:val="0"/>
        <w:autoSpaceDN w:val="0"/>
        <w:adjustRightInd w:val="0"/>
        <w:jc w:val="both"/>
        <w:rPr>
          <w:rFonts w:ascii="TimesNewRomanPSMT" w:hAnsi="TimesNewRomanPSMT" w:cs="TimesNewRomanPSMT"/>
        </w:rPr>
      </w:pPr>
      <w:r w:rsidRPr="007638FA">
        <w:rPr>
          <w:rFonts w:ascii="TimesNewRomanPSMT" w:hAnsi="TimesNewRomanPSMT" w:cs="TimesNewRomanPSMT"/>
        </w:rPr>
        <w:t>Ministerstvo vnitra</w:t>
      </w:r>
    </w:p>
    <w:p w:rsidR="0018242C" w:rsidRPr="007638FA" w:rsidRDefault="0018242C" w:rsidP="0018242C">
      <w:pPr>
        <w:autoSpaceDE w:val="0"/>
        <w:autoSpaceDN w:val="0"/>
        <w:adjustRightInd w:val="0"/>
        <w:jc w:val="both"/>
        <w:rPr>
          <w:rFonts w:ascii="TimesNewRomanPSMT" w:hAnsi="TimesNewRomanPSMT" w:cs="TimesNewRomanPSMT"/>
        </w:rPr>
      </w:pPr>
      <w:r w:rsidRPr="007638FA">
        <w:rPr>
          <w:rFonts w:ascii="TimesNewRomanPSMT" w:hAnsi="TimesNewRomanPSMT" w:cs="TimesNewRomanPSMT"/>
        </w:rPr>
        <w:t>Nad Štolou 3</w:t>
      </w:r>
    </w:p>
    <w:p w:rsidR="0018242C" w:rsidRPr="007638FA" w:rsidRDefault="0018242C" w:rsidP="0018242C">
      <w:pPr>
        <w:autoSpaceDE w:val="0"/>
        <w:autoSpaceDN w:val="0"/>
        <w:adjustRightInd w:val="0"/>
        <w:jc w:val="both"/>
        <w:rPr>
          <w:rFonts w:ascii="TimesNewRomanPSMT" w:hAnsi="TimesNewRomanPSMT" w:cs="TimesNewRomanPSMT"/>
        </w:rPr>
      </w:pPr>
      <w:r w:rsidRPr="007638FA">
        <w:rPr>
          <w:rFonts w:ascii="TimesNewRomanPSMT" w:hAnsi="TimesNewRomanPSMT" w:cs="TimesNewRomanPSMT"/>
        </w:rPr>
        <w:t xml:space="preserve">170 34 Praha 7 </w:t>
      </w:r>
    </w:p>
    <w:p w:rsidR="0018242C" w:rsidRPr="007638FA" w:rsidRDefault="0018242C" w:rsidP="0018242C">
      <w:pPr>
        <w:autoSpaceDE w:val="0"/>
        <w:autoSpaceDN w:val="0"/>
        <w:adjustRightInd w:val="0"/>
        <w:ind w:firstLine="708"/>
        <w:jc w:val="both"/>
        <w:rPr>
          <w:rFonts w:ascii="TimesNewRomanPSMT" w:hAnsi="TimesNewRomanPSMT" w:cs="TimesNewRomanPSMT"/>
        </w:rPr>
      </w:pPr>
      <w:r w:rsidRPr="007638FA">
        <w:rPr>
          <w:rFonts w:ascii="TimesNewRomanPSMT" w:hAnsi="TimesNewRomanPSMT" w:cs="TimesNewRomanPSMT"/>
        </w:rPr>
        <w:tab/>
      </w:r>
      <w:r w:rsidRPr="007638FA">
        <w:rPr>
          <w:rFonts w:ascii="TimesNewRomanPSMT" w:hAnsi="TimesNewRomanPSMT" w:cs="TimesNewRomanPSMT"/>
        </w:rPr>
        <w:tab/>
      </w:r>
      <w:r w:rsidRPr="007638FA">
        <w:rPr>
          <w:rFonts w:ascii="TimesNewRomanPSMT" w:hAnsi="TimesNewRomanPSMT" w:cs="TimesNewRomanPSMT"/>
        </w:rPr>
        <w:tab/>
      </w:r>
      <w:r w:rsidRPr="007638FA">
        <w:rPr>
          <w:rFonts w:ascii="TimesNewRomanPSMT" w:hAnsi="TimesNewRomanPSMT" w:cs="TimesNewRomanPSMT"/>
        </w:rPr>
        <w:tab/>
      </w:r>
      <w:r w:rsidRPr="007638FA">
        <w:rPr>
          <w:rFonts w:ascii="TimesNewRomanPSMT" w:hAnsi="TimesNewRomanPSMT" w:cs="TimesNewRomanPSMT"/>
        </w:rPr>
        <w:tab/>
      </w:r>
      <w:r w:rsidRPr="007638FA">
        <w:rPr>
          <w:rFonts w:ascii="TimesNewRomanPSMT" w:hAnsi="TimesNewRomanPSMT" w:cs="TimesNewRomanPSMT"/>
        </w:rPr>
        <w:tab/>
        <w:t xml:space="preserve"> V Brně dne </w:t>
      </w:r>
      <w:r w:rsidR="00916137">
        <w:rPr>
          <w:rFonts w:ascii="TimesNewRomanPSMT" w:hAnsi="TimesNewRomanPSMT" w:cs="TimesNewRomanPSMT"/>
        </w:rPr>
        <w:t>27</w:t>
      </w:r>
      <w:r w:rsidRPr="007638FA">
        <w:rPr>
          <w:rFonts w:ascii="TimesNewRomanPSMT" w:hAnsi="TimesNewRomanPSMT" w:cs="TimesNewRomanPSMT"/>
        </w:rPr>
        <w:t>. prosince 2016</w:t>
      </w:r>
    </w:p>
    <w:p w:rsidR="0018242C" w:rsidRPr="007638FA" w:rsidRDefault="0018242C" w:rsidP="0018242C">
      <w:pPr>
        <w:autoSpaceDE w:val="0"/>
        <w:autoSpaceDN w:val="0"/>
        <w:adjustRightInd w:val="0"/>
        <w:ind w:firstLine="708"/>
        <w:jc w:val="both"/>
        <w:rPr>
          <w:rFonts w:ascii="TimesNewRomanPSMT" w:hAnsi="TimesNewRomanPSMT" w:cs="TimesNewRomanPSMT"/>
        </w:rPr>
      </w:pPr>
      <w:r w:rsidRPr="007638FA">
        <w:rPr>
          <w:rFonts w:ascii="TimesNewRomanPSMT" w:hAnsi="TimesNewRomanPSMT" w:cs="TimesNewRomanPSMT"/>
        </w:rPr>
        <w:t xml:space="preserve">                       </w:t>
      </w:r>
      <w:r w:rsidRPr="007638FA">
        <w:rPr>
          <w:rFonts w:ascii="TimesNewRomanPSMT" w:hAnsi="TimesNewRomanPSMT" w:cs="TimesNewRomanPSMT"/>
        </w:rPr>
        <w:tab/>
      </w:r>
      <w:r w:rsidRPr="007638FA">
        <w:rPr>
          <w:rFonts w:ascii="TimesNewRomanPSMT" w:hAnsi="TimesNewRomanPSMT" w:cs="TimesNewRomanPSMT"/>
        </w:rPr>
        <w:tab/>
      </w:r>
      <w:r w:rsidRPr="007638FA">
        <w:rPr>
          <w:rFonts w:ascii="TimesNewRomanPSMT" w:hAnsi="TimesNewRomanPSMT" w:cs="TimesNewRomanPSMT"/>
        </w:rPr>
        <w:tab/>
      </w:r>
      <w:r w:rsidRPr="007638FA">
        <w:rPr>
          <w:rFonts w:ascii="TimesNewRomanPSMT" w:hAnsi="TimesNewRomanPSMT" w:cs="TimesNewRomanPSMT"/>
        </w:rPr>
        <w:tab/>
      </w:r>
      <w:r w:rsidRPr="007638FA">
        <w:rPr>
          <w:rFonts w:ascii="TimesNewRomanPSMT" w:hAnsi="TimesNewRomanPSMT" w:cs="TimesNewRomanPSMT"/>
        </w:rPr>
        <w:tab/>
        <w:t xml:space="preserve"> Sp. zn.: </w:t>
      </w:r>
      <w:r w:rsidR="0074099D">
        <w:rPr>
          <w:rFonts w:ascii="TimesNewRomanPSMT" w:hAnsi="TimesNewRomanPSMT" w:cs="TimesNewRomanPSMT"/>
        </w:rPr>
        <w:t>PŘ</w:t>
      </w:r>
      <w:r w:rsidRPr="007638FA">
        <w:rPr>
          <w:rFonts w:ascii="TimesNewRomanPSMT" w:hAnsi="TimesNewRomanPSMT" w:cs="TimesNewRomanPSMT"/>
        </w:rPr>
        <w:t xml:space="preserve"> </w:t>
      </w:r>
      <w:r w:rsidR="0074099D">
        <w:rPr>
          <w:rFonts w:ascii="TimesNewRomanPSMT" w:hAnsi="TimesNewRomanPSMT" w:cs="TimesNewRomanPSMT"/>
        </w:rPr>
        <w:t xml:space="preserve">ÚS </w:t>
      </w:r>
      <w:r w:rsidR="00916137">
        <w:rPr>
          <w:rFonts w:ascii="TimesNewRomanPSMT" w:hAnsi="TimesNewRomanPSMT" w:cs="TimesNewRomanPSMT"/>
        </w:rPr>
        <w:t>49</w:t>
      </w:r>
      <w:r w:rsidRPr="007638FA">
        <w:rPr>
          <w:rFonts w:ascii="TimesNewRomanPSMT" w:hAnsi="TimesNewRomanPSMT" w:cs="TimesNewRomanPSMT"/>
        </w:rPr>
        <w:t xml:space="preserve">/16      </w:t>
      </w:r>
    </w:p>
    <w:p w:rsidR="0018242C" w:rsidRPr="007638FA" w:rsidRDefault="0018242C" w:rsidP="0018242C">
      <w:pPr>
        <w:autoSpaceDE w:val="0"/>
        <w:autoSpaceDN w:val="0"/>
        <w:adjustRightInd w:val="0"/>
        <w:ind w:left="4248"/>
        <w:jc w:val="both"/>
        <w:rPr>
          <w:rFonts w:ascii="TimesNewRomanPSMT" w:hAnsi="TimesNewRomanPSMT" w:cs="TimesNewRomanPSMT"/>
        </w:rPr>
      </w:pPr>
      <w:r>
        <w:rPr>
          <w:rFonts w:ascii="TimesNewRomanPSMT" w:hAnsi="TimesNewRomanPSMT" w:cs="TimesNewRomanPSMT"/>
        </w:rPr>
        <w:t xml:space="preserve">       </w:t>
      </w:r>
      <w:r w:rsidRPr="007638FA">
        <w:rPr>
          <w:rFonts w:ascii="TimesNewRomanPSMT" w:hAnsi="TimesNewRomanPSMT" w:cs="TimesNewRomanPSMT"/>
        </w:rPr>
        <w:t xml:space="preserve">      Vaše č. j.: MV-160058-1/OBP-2016</w:t>
      </w:r>
    </w:p>
    <w:p w:rsidR="0018242C" w:rsidRPr="007638FA" w:rsidRDefault="0018242C" w:rsidP="0018242C">
      <w:pPr>
        <w:autoSpaceDE w:val="0"/>
        <w:autoSpaceDN w:val="0"/>
        <w:adjustRightInd w:val="0"/>
        <w:ind w:firstLine="708"/>
        <w:jc w:val="both"/>
        <w:rPr>
          <w:rFonts w:ascii="TimesNewRomanPSMT" w:hAnsi="TimesNewRomanPSMT" w:cs="TimesNewRomanPSMT"/>
        </w:rPr>
      </w:pPr>
      <w:r w:rsidRPr="007638FA">
        <w:rPr>
          <w:rFonts w:ascii="TimesNewRomanPSMT" w:hAnsi="TimesNewRomanPSMT" w:cs="TimesNewRomanPSMT"/>
        </w:rPr>
        <w:tab/>
      </w:r>
    </w:p>
    <w:p w:rsidR="0018242C" w:rsidRPr="007638FA" w:rsidRDefault="0018242C" w:rsidP="0018242C">
      <w:pPr>
        <w:autoSpaceDE w:val="0"/>
        <w:autoSpaceDN w:val="0"/>
        <w:adjustRightInd w:val="0"/>
        <w:ind w:firstLine="708"/>
        <w:jc w:val="both"/>
        <w:rPr>
          <w:rFonts w:ascii="TimesNewRomanPSMT" w:hAnsi="TimesNewRomanPSMT" w:cs="TimesNewRomanPSMT"/>
        </w:rPr>
      </w:pPr>
      <w:r w:rsidRPr="007638FA">
        <w:rPr>
          <w:rFonts w:ascii="TimesNewRomanPSMT" w:hAnsi="TimesNewRomanPSMT" w:cs="TimesNewRomanPSMT"/>
        </w:rPr>
        <w:t>Vážený pane ministře,</w:t>
      </w:r>
    </w:p>
    <w:p w:rsidR="0018242C" w:rsidRPr="007638FA" w:rsidRDefault="0018242C" w:rsidP="0018242C">
      <w:pPr>
        <w:autoSpaceDE w:val="0"/>
        <w:autoSpaceDN w:val="0"/>
        <w:adjustRightInd w:val="0"/>
        <w:ind w:firstLine="708"/>
        <w:jc w:val="both"/>
        <w:rPr>
          <w:rFonts w:ascii="TimesNewRomanPSMT" w:hAnsi="TimesNewRomanPSMT" w:cs="TimesNewRomanPSMT"/>
        </w:rPr>
      </w:pPr>
    </w:p>
    <w:p w:rsidR="0018242C" w:rsidRDefault="0018242C" w:rsidP="0018242C">
      <w:pPr>
        <w:autoSpaceDE w:val="0"/>
        <w:autoSpaceDN w:val="0"/>
        <w:adjustRightInd w:val="0"/>
        <w:ind w:firstLine="708"/>
        <w:jc w:val="both"/>
      </w:pPr>
      <w:r w:rsidRPr="007638FA">
        <w:rPr>
          <w:rFonts w:ascii="TimesNewRomanPSMT" w:hAnsi="TimesNewRomanPSMT" w:cs="TimesNewRomanPSMT"/>
        </w:rPr>
        <w:t>dovoluji si reagovat na návrh ústavního zákona, kterým se mění ústavní zákon č. 110/1998 Sb., o bezpečnosti České republiky, ve znění ústavního zákona č. 300/2000 Sb.</w:t>
      </w:r>
      <w:r>
        <w:rPr>
          <w:rFonts w:ascii="TimesNewRomanPSMT" w:hAnsi="TimesNewRomanPSMT" w:cs="TimesNewRomanPSMT"/>
        </w:rPr>
        <w:t xml:space="preserve">, k němuž bylo meziresortní připomínkové řízení zahájeno dne 15. 12. 2016.  </w:t>
      </w:r>
    </w:p>
    <w:p w:rsidR="0018242C" w:rsidRDefault="0018242C" w:rsidP="0018242C">
      <w:pPr>
        <w:autoSpaceDE w:val="0"/>
        <w:autoSpaceDN w:val="0"/>
        <w:adjustRightInd w:val="0"/>
        <w:ind w:firstLine="708"/>
        <w:jc w:val="both"/>
      </w:pPr>
    </w:p>
    <w:p w:rsidR="0018242C" w:rsidRDefault="003B1B1E" w:rsidP="0018242C">
      <w:pPr>
        <w:autoSpaceDE w:val="0"/>
        <w:autoSpaceDN w:val="0"/>
        <w:adjustRightInd w:val="0"/>
        <w:ind w:firstLine="708"/>
        <w:jc w:val="both"/>
      </w:pPr>
      <w:r>
        <w:t xml:space="preserve">Zcela ponechávám stranou konkrétní textaci nového ustanovení a systematické zařazení do ústavního zákona o bezpečnosti České republiky a soustředím se pouze na své nejdůležitější výhrady. </w:t>
      </w:r>
      <w:r w:rsidR="0018242C">
        <w:t xml:space="preserve">Ačkoliv je velká část důvodové zprávy věnována popisu bezpečnostních rizik, připouští, že už dnes zákon č. </w:t>
      </w:r>
      <w:r w:rsidR="0018242C" w:rsidRPr="007638FA">
        <w:t>119/2002 Sb.</w:t>
      </w:r>
      <w:r w:rsidR="0018242C">
        <w:t xml:space="preserve">, </w:t>
      </w:r>
      <w:r w:rsidR="0018242C" w:rsidRPr="007638FA">
        <w:t>o střelných zbraních a střelivu</w:t>
      </w:r>
      <w:r w:rsidR="0018242C">
        <w:t xml:space="preserve">, umožňuje </w:t>
      </w:r>
      <w:r w:rsidR="0018242C" w:rsidRPr="00DA25C2">
        <w:t xml:space="preserve">osobám, které získají příslušný druh (skupinu) zbrojního průkazu nabývat do vlastnictví, držet a nosit zbraně pro účely ochrany života, zdraví a majetku. </w:t>
      </w:r>
      <w:r w:rsidR="0018242C">
        <w:t>Cílem navrhované úpravy je proto spíše snaha zahrnout nakládání se zbraněmi „</w:t>
      </w:r>
      <w:r w:rsidR="0018242C" w:rsidRPr="00DA25C2">
        <w:t>do širšího rámce zajišťování bezpečnosti České republiky, a to včetně jejích základů v podobě ochrany svrchovanosti, územní celistvosti a demokratických základů České republiky.</w:t>
      </w:r>
      <w:r w:rsidR="0018242C">
        <w:t>“ (str. 4)</w:t>
      </w:r>
    </w:p>
    <w:p w:rsidR="0018242C" w:rsidRDefault="0018242C" w:rsidP="0018242C">
      <w:pPr>
        <w:autoSpaceDE w:val="0"/>
        <w:autoSpaceDN w:val="0"/>
        <w:adjustRightInd w:val="0"/>
        <w:ind w:firstLine="708"/>
        <w:jc w:val="both"/>
      </w:pPr>
    </w:p>
    <w:p w:rsidR="0018242C" w:rsidRDefault="0018242C" w:rsidP="0018242C">
      <w:pPr>
        <w:autoSpaceDE w:val="0"/>
        <w:autoSpaceDN w:val="0"/>
        <w:adjustRightInd w:val="0"/>
        <w:ind w:firstLine="708"/>
        <w:jc w:val="both"/>
      </w:pPr>
      <w:r>
        <w:t xml:space="preserve">Vyjdeme-li z předpokladu, že je žádoucí, aby český ústavní pořádek byl dlouhodobě stabilní, rigidní a měnil se pouze v reakci na fundamentální historické okolnosti (např. vstup do NATO, změna volebního systému), potom novela ústavního zákona zakotvující skutečnosti, které jsou už upraveny na zákonné úrovni, neodpovídá podle mě těmto ústavněprávním východiskům. K tomu se přidává i komparativní argument, protože Česká republika by se stala po přijetí </w:t>
      </w:r>
      <w:r w:rsidR="00862961">
        <w:t>této</w:t>
      </w:r>
      <w:r>
        <w:t xml:space="preserve"> normy </w:t>
      </w:r>
      <w:r w:rsidR="00F51333">
        <w:t xml:space="preserve">podle mých informací </w:t>
      </w:r>
      <w:r w:rsidR="00004440">
        <w:t xml:space="preserve">jedinou </w:t>
      </w:r>
      <w:r w:rsidR="00F51333">
        <w:t xml:space="preserve">evropskou zemí </w:t>
      </w:r>
      <w:r w:rsidR="00004440">
        <w:t>s takovou úpravou na ústavní úrovni</w:t>
      </w:r>
      <w:r w:rsidR="00212FFE">
        <w:t xml:space="preserve"> (příklady nezmiňuje ani důvodová zpráva)</w:t>
      </w:r>
      <w:r>
        <w:t xml:space="preserve">. </w:t>
      </w:r>
      <w:r w:rsidR="00212FFE">
        <w:t>Ani ve</w:t>
      </w:r>
      <w:r w:rsidR="00004440">
        <w:t xml:space="preserve"> Švýcarsku </w:t>
      </w:r>
      <w:r>
        <w:t xml:space="preserve">s vysokou rozšířeností palných zbraní mezi obyvatelstvem </w:t>
      </w:r>
      <w:r w:rsidR="00D10770">
        <w:t>tato práva</w:t>
      </w:r>
      <w:r>
        <w:t xml:space="preserve"> na ústavní úrovni </w:t>
      </w:r>
      <w:r w:rsidR="00004440">
        <w:t xml:space="preserve">nejsou </w:t>
      </w:r>
      <w:r w:rsidR="00D10770">
        <w:t>přiznána</w:t>
      </w:r>
      <w:r>
        <w:t xml:space="preserve">. Jakmile by jednou </w:t>
      </w:r>
      <w:r w:rsidR="00D10770">
        <w:t>zmíněná práva bylo ústavně garantována</w:t>
      </w:r>
      <w:r>
        <w:t xml:space="preserve">, bylo by daleko obtížnější měnit zákonnou regulaci, což zmiňuje na str. 9 i důvodová zpráva. </w:t>
      </w:r>
    </w:p>
    <w:p w:rsidR="0018242C" w:rsidRDefault="0018242C" w:rsidP="0018242C">
      <w:pPr>
        <w:autoSpaceDE w:val="0"/>
        <w:autoSpaceDN w:val="0"/>
        <w:adjustRightInd w:val="0"/>
        <w:ind w:firstLine="708"/>
        <w:jc w:val="both"/>
      </w:pPr>
    </w:p>
    <w:p w:rsidR="0018242C" w:rsidRDefault="0018242C" w:rsidP="0018242C">
      <w:pPr>
        <w:autoSpaceDE w:val="0"/>
        <w:autoSpaceDN w:val="0"/>
        <w:adjustRightInd w:val="0"/>
        <w:ind w:firstLine="708"/>
        <w:jc w:val="both"/>
      </w:pPr>
      <w:r>
        <w:t xml:space="preserve">Nemohu se zároveň nepozastavit nad formálními okolnostmi </w:t>
      </w:r>
      <w:r w:rsidR="00004440">
        <w:t xml:space="preserve">zahájení </w:t>
      </w:r>
      <w:r>
        <w:t>meziresortního připomínkového řízení. Změna ústavních zákonů by měla probíhat po dlouhodobé společenské diskusi</w:t>
      </w:r>
      <w:r w:rsidR="00004440">
        <w:t>, na základě odborných argumentů,</w:t>
      </w:r>
      <w:r>
        <w:t xml:space="preserve"> s širokým prostorem pro vyjádření celého spektra názorů. Nicméně úvahy o přípravě návrhu se doposud v médiích neobjevily, předložen byl prakticky na sklonku volebního období. Navíc </w:t>
      </w:r>
      <w:r w:rsidR="00004440">
        <w:t xml:space="preserve">bylo </w:t>
      </w:r>
      <w:r>
        <w:t xml:space="preserve">meziresortní připomínkové řízení zahájeno dne </w:t>
      </w:r>
      <w:r w:rsidR="00004440">
        <w:t xml:space="preserve">15. 12., </w:t>
      </w:r>
      <w:r>
        <w:t xml:space="preserve">ve zkrácené formě, </w:t>
      </w:r>
      <w:r w:rsidR="00004440">
        <w:t xml:space="preserve">přičemž </w:t>
      </w:r>
      <w:r>
        <w:t>končí 30. 12. po 10 pracovních dnech Nerozumím</w:t>
      </w:r>
      <w:r w:rsidR="00D10770">
        <w:t xml:space="preserve"> </w:t>
      </w:r>
      <w:r w:rsidR="00D10770">
        <w:lastRenderedPageBreak/>
        <w:t>tomu</w:t>
      </w:r>
      <w:r>
        <w:t xml:space="preserve">, proč změna ústavního zákona musí probíhat v takto uspěchané podobě, navíc v průběhu státních svátků. </w:t>
      </w:r>
    </w:p>
    <w:p w:rsidR="0018242C" w:rsidRDefault="0018242C" w:rsidP="0018242C">
      <w:pPr>
        <w:autoSpaceDE w:val="0"/>
        <w:autoSpaceDN w:val="0"/>
        <w:adjustRightInd w:val="0"/>
        <w:ind w:firstLine="708"/>
        <w:jc w:val="both"/>
      </w:pPr>
    </w:p>
    <w:p w:rsidR="0018242C" w:rsidRDefault="0018242C" w:rsidP="0018242C">
      <w:pPr>
        <w:autoSpaceDE w:val="0"/>
        <w:autoSpaceDN w:val="0"/>
        <w:adjustRightInd w:val="0"/>
        <w:ind w:firstLine="708"/>
        <w:jc w:val="both"/>
      </w:pPr>
      <w:r>
        <w:t xml:space="preserve">Důvodová zpráva počítá s přijetím nové právní úpravy na zákonné úrovni, ta však není součástí aktuálního návrhu. Navázání obou předpisů </w:t>
      </w:r>
      <w:r w:rsidR="00D10770">
        <w:t xml:space="preserve">už v připomínkovém řízení </w:t>
      </w:r>
      <w:r>
        <w:t xml:space="preserve">by bylo </w:t>
      </w:r>
      <w:r w:rsidR="003344E8">
        <w:t xml:space="preserve">pro </w:t>
      </w:r>
      <w:bookmarkStart w:id="0" w:name="_GoBack"/>
      <w:bookmarkEnd w:id="0"/>
      <w:r w:rsidR="00D10770">
        <w:t xml:space="preserve">informované rozhodování </w:t>
      </w:r>
      <w:r>
        <w:t xml:space="preserve">nanejvýš žádoucí a v minulosti už tímto způsobem byl předkládán např. návrh ústavního </w:t>
      </w:r>
      <w:r w:rsidRPr="004C6ACA">
        <w:t>zákona o rozpočtové odpovědnosti</w:t>
      </w:r>
      <w:r>
        <w:t xml:space="preserve"> s </w:t>
      </w:r>
      <w:r w:rsidRPr="004C6ACA">
        <w:t>návrh</w:t>
      </w:r>
      <w:r>
        <w:t>em</w:t>
      </w:r>
      <w:r w:rsidRPr="004C6ACA">
        <w:t xml:space="preserve"> zákona o pravidlech rozpočtové odpovědnosti</w:t>
      </w:r>
      <w:r>
        <w:t xml:space="preserve">. </w:t>
      </w:r>
    </w:p>
    <w:p w:rsidR="0018242C" w:rsidRDefault="0018242C" w:rsidP="0018242C">
      <w:pPr>
        <w:autoSpaceDE w:val="0"/>
        <w:autoSpaceDN w:val="0"/>
        <w:adjustRightInd w:val="0"/>
        <w:ind w:firstLine="708"/>
        <w:jc w:val="both"/>
      </w:pPr>
    </w:p>
    <w:p w:rsidR="0018242C" w:rsidRDefault="0018242C" w:rsidP="0018242C">
      <w:pPr>
        <w:autoSpaceDE w:val="0"/>
        <w:autoSpaceDN w:val="0"/>
        <w:adjustRightInd w:val="0"/>
        <w:ind w:firstLine="708"/>
        <w:jc w:val="both"/>
        <w:rPr>
          <w:rFonts w:ascii="TimesNewRomanPSMT" w:hAnsi="TimesNewRomanPSMT" w:cs="TimesNewRomanPSMT"/>
        </w:rPr>
      </w:pPr>
      <w:r w:rsidRPr="007638FA">
        <w:rPr>
          <w:rFonts w:ascii="TimesNewRomanPSMT" w:hAnsi="TimesNewRomanPSMT" w:cs="TimesNewRomanPSMT"/>
        </w:rPr>
        <w:t>Vážený pane ministře</w:t>
      </w:r>
      <w:r>
        <w:rPr>
          <w:rFonts w:ascii="TimesNewRomanPSMT" w:hAnsi="TimesNewRomanPSMT" w:cs="TimesNewRomanPSMT"/>
        </w:rPr>
        <w:t xml:space="preserve">, předkládaná právní úprava vzbuzuje řadu otázek a pochybností. Na obsahové úrovni </w:t>
      </w:r>
      <w:r w:rsidR="00004440">
        <w:rPr>
          <w:rFonts w:ascii="TimesNewRomanPSMT" w:hAnsi="TimesNewRomanPSMT" w:cs="TimesNewRomanPSMT"/>
        </w:rPr>
        <w:t>nejsem přesvědčený o její nezbytnosti</w:t>
      </w:r>
      <w:r w:rsidR="00C67C53">
        <w:rPr>
          <w:rFonts w:ascii="TimesNewRomanPSMT" w:hAnsi="TimesNewRomanPSMT" w:cs="TimesNewRomanPSMT"/>
        </w:rPr>
        <w:t xml:space="preserve">, zcela se vymyká evropské právní kultuře, navíc se </w:t>
      </w:r>
      <w:r>
        <w:rPr>
          <w:rFonts w:ascii="TimesNewRomanPSMT" w:hAnsi="TimesNewRomanPSMT" w:cs="TimesNewRomanPSMT"/>
        </w:rPr>
        <w:t xml:space="preserve">obávám řady nezamýšlených důsledků. Na formální úrovni váhám nad uspěchaností a nepřipraveností celého návrhu. Jedná se o změnu ústavního pořádku, která by měla být ze své podstaty </w:t>
      </w:r>
      <w:r w:rsidR="00D10770">
        <w:rPr>
          <w:rFonts w:ascii="TimesNewRomanPSMT" w:hAnsi="TimesNewRomanPSMT" w:cs="TimesNewRomanPSMT"/>
        </w:rPr>
        <w:t xml:space="preserve">odůvodněnou, </w:t>
      </w:r>
      <w:r>
        <w:rPr>
          <w:rFonts w:ascii="TimesNewRomanPSMT" w:hAnsi="TimesNewRomanPSMT" w:cs="TimesNewRomanPSMT"/>
        </w:rPr>
        <w:t xml:space="preserve">promyšlenou, dlouhodobě společensky diskutovanou a náležitě projednanou všemi resorty. Tyto představy však podle mě nesplňuje. Z těchto důvodů k ní vznáším </w:t>
      </w:r>
      <w:r w:rsidR="00004440">
        <w:rPr>
          <w:rFonts w:ascii="TimesNewRomanPSMT" w:hAnsi="TimesNewRomanPSMT" w:cs="TimesNewRomanPSMT"/>
        </w:rPr>
        <w:t>svou zásadní připomínku</w:t>
      </w:r>
      <w:r>
        <w:rPr>
          <w:rFonts w:ascii="TimesNewRomanPSMT" w:hAnsi="TimesNewRomanPSMT" w:cs="TimesNewRomanPSMT"/>
        </w:rPr>
        <w:t>. K</w:t>
      </w:r>
      <w:r w:rsidR="00004440">
        <w:rPr>
          <w:rFonts w:ascii="TimesNewRomanPSMT" w:hAnsi="TimesNewRomanPSMT" w:cs="TimesNewRomanPSMT"/>
        </w:rPr>
        <w:t xml:space="preserve"> jejímu projednání </w:t>
      </w:r>
      <w:r>
        <w:rPr>
          <w:rFonts w:ascii="TimesNewRomanPSMT" w:hAnsi="TimesNewRomanPSMT" w:cs="TimesNewRomanPSMT"/>
        </w:rPr>
        <w:t xml:space="preserve">je určený Ľubomír Majerčík, </w:t>
      </w:r>
      <w:hyperlink r:id="rId7" w:history="1">
        <w:r w:rsidRPr="004630CB">
          <w:rPr>
            <w:rStyle w:val="Hypertextovodkaz"/>
            <w:rFonts w:ascii="TimesNewRomanPSMT" w:hAnsi="TimesNewRomanPSMT" w:cs="TimesNewRomanPSMT"/>
          </w:rPr>
          <w:t>lubomir.majercik@usoud.cz</w:t>
        </w:r>
      </w:hyperlink>
      <w:r>
        <w:rPr>
          <w:rFonts w:ascii="TimesNewRomanPSMT" w:hAnsi="TimesNewRomanPSMT" w:cs="TimesNewRomanPSMT"/>
        </w:rPr>
        <w:t xml:space="preserve">, tel.: </w:t>
      </w:r>
      <w:r w:rsidRPr="00574B4A">
        <w:rPr>
          <w:rFonts w:ascii="TimesNewRomanPSMT" w:hAnsi="TimesNewRomanPSMT" w:cs="TimesNewRomanPSMT"/>
        </w:rPr>
        <w:t>542161106</w:t>
      </w:r>
      <w:r>
        <w:rPr>
          <w:rFonts w:ascii="TimesNewRomanPSMT" w:hAnsi="TimesNewRomanPSMT" w:cs="TimesNewRomanPSMT"/>
        </w:rPr>
        <w:t xml:space="preserve">.  </w:t>
      </w:r>
    </w:p>
    <w:p w:rsidR="0018242C" w:rsidRDefault="0018242C" w:rsidP="0018242C">
      <w:pPr>
        <w:autoSpaceDE w:val="0"/>
        <w:autoSpaceDN w:val="0"/>
        <w:adjustRightInd w:val="0"/>
        <w:ind w:firstLine="708"/>
        <w:jc w:val="both"/>
        <w:rPr>
          <w:rFonts w:ascii="TimesNewRomanPSMT" w:hAnsi="TimesNewRomanPSMT" w:cs="TimesNewRomanPSMT"/>
        </w:rPr>
      </w:pPr>
    </w:p>
    <w:p w:rsidR="0018242C" w:rsidRPr="00173A42" w:rsidRDefault="0018242C" w:rsidP="0018242C">
      <w:pPr>
        <w:autoSpaceDE w:val="0"/>
        <w:autoSpaceDN w:val="0"/>
        <w:adjustRightInd w:val="0"/>
        <w:ind w:firstLine="708"/>
        <w:jc w:val="both"/>
      </w:pPr>
    </w:p>
    <w:p w:rsidR="0018242C" w:rsidRPr="00173A42" w:rsidRDefault="0018242C" w:rsidP="0018242C">
      <w:pPr>
        <w:autoSpaceDE w:val="0"/>
        <w:autoSpaceDN w:val="0"/>
        <w:adjustRightInd w:val="0"/>
        <w:ind w:firstLine="708"/>
        <w:jc w:val="both"/>
      </w:pPr>
      <w:r>
        <w:t>S </w:t>
      </w:r>
      <w:r w:rsidRPr="00173A42">
        <w:t>pozdravem</w:t>
      </w:r>
      <w:r>
        <w:t xml:space="preserve"> </w:t>
      </w:r>
    </w:p>
    <w:p w:rsidR="00D53A21" w:rsidRPr="00EB0D52" w:rsidRDefault="00D53A21" w:rsidP="00D53A21">
      <w:pPr>
        <w:jc w:val="both"/>
      </w:pPr>
      <w:r w:rsidRPr="00EB0D52">
        <w:tab/>
      </w:r>
      <w:r w:rsidRPr="00EB0D52">
        <w:tab/>
      </w:r>
      <w:r w:rsidRPr="00EB0D52">
        <w:tab/>
      </w:r>
      <w:r w:rsidRPr="00EB0D52">
        <w:tab/>
      </w:r>
      <w:r w:rsidRPr="00EB0D52">
        <w:tab/>
      </w:r>
      <w:r w:rsidRPr="00EB0D52">
        <w:tab/>
      </w:r>
    </w:p>
    <w:tbl>
      <w:tblPr>
        <w:tblW w:w="0" w:type="auto"/>
        <w:tblCellMar>
          <w:left w:w="70" w:type="dxa"/>
          <w:right w:w="70" w:type="dxa"/>
        </w:tblCellMar>
        <w:tblLook w:val="0000" w:firstRow="0" w:lastRow="0" w:firstColumn="0" w:lastColumn="0" w:noHBand="0" w:noVBand="0"/>
      </w:tblPr>
      <w:tblGrid>
        <w:gridCol w:w="4322"/>
        <w:gridCol w:w="4322"/>
      </w:tblGrid>
      <w:tr w:rsidR="00D53A21" w:rsidRPr="00EB0D52" w:rsidTr="00734A35">
        <w:tc>
          <w:tcPr>
            <w:tcW w:w="4322" w:type="dxa"/>
          </w:tcPr>
          <w:p w:rsidR="00D53A21" w:rsidRPr="00EB0D52" w:rsidRDefault="00D53A21" w:rsidP="00734A35">
            <w:pPr>
              <w:pStyle w:val="Zkladntextodsazen"/>
            </w:pPr>
          </w:p>
        </w:tc>
        <w:tc>
          <w:tcPr>
            <w:tcW w:w="4322" w:type="dxa"/>
          </w:tcPr>
          <w:p w:rsidR="00D53A21" w:rsidRPr="00EB0D52" w:rsidRDefault="00D53A21" w:rsidP="00734A35">
            <w:pPr>
              <w:pStyle w:val="Zkladntextodsazen"/>
              <w:jc w:val="center"/>
            </w:pPr>
            <w:r>
              <w:t>Pavel Rychetský</w:t>
            </w:r>
          </w:p>
        </w:tc>
      </w:tr>
      <w:tr w:rsidR="00D53A21" w:rsidRPr="00EB0D52" w:rsidTr="00734A35">
        <w:tc>
          <w:tcPr>
            <w:tcW w:w="4322" w:type="dxa"/>
          </w:tcPr>
          <w:p w:rsidR="00D53A21" w:rsidRPr="00EB0D52" w:rsidRDefault="00D53A21" w:rsidP="00734A35">
            <w:pPr>
              <w:pStyle w:val="Zkladntextodsazen"/>
            </w:pPr>
          </w:p>
        </w:tc>
        <w:tc>
          <w:tcPr>
            <w:tcW w:w="4322" w:type="dxa"/>
          </w:tcPr>
          <w:p w:rsidR="00D53A21" w:rsidRPr="00EB0D52" w:rsidRDefault="00D53A21" w:rsidP="00734A35">
            <w:pPr>
              <w:pStyle w:val="Zkladntextodsazen"/>
              <w:jc w:val="center"/>
            </w:pPr>
            <w:r>
              <w:t>předseda Ústavního soudu</w:t>
            </w:r>
          </w:p>
        </w:tc>
      </w:tr>
    </w:tbl>
    <w:p w:rsidR="00D53A21" w:rsidRDefault="00D53A21" w:rsidP="00A961F3">
      <w:pPr>
        <w:jc w:val="both"/>
      </w:pPr>
    </w:p>
    <w:sectPr w:rsidR="00D53A21">
      <w:footerReference w:type="even" r:id="rId8"/>
      <w:footerReference w:type="default" r:id="rId9"/>
      <w:headerReference w:type="first" r:id="rId10"/>
      <w:footerReference w:type="firs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E45" w:rsidRDefault="00C24E45">
      <w:r>
        <w:separator/>
      </w:r>
    </w:p>
  </w:endnote>
  <w:endnote w:type="continuationSeparator" w:id="0">
    <w:p w:rsidR="00C24E45" w:rsidRDefault="00C24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45D" w:rsidRDefault="00B7644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2F345D" w:rsidRDefault="003344E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45D" w:rsidRDefault="00B7644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344E8">
      <w:rPr>
        <w:rStyle w:val="slostrnky"/>
        <w:noProof/>
      </w:rPr>
      <w:t>2</w:t>
    </w:r>
    <w:r>
      <w:rPr>
        <w:rStyle w:val="slostrnky"/>
      </w:rPr>
      <w:fldChar w:fldCharType="end"/>
    </w:r>
  </w:p>
  <w:p w:rsidR="002F345D" w:rsidRDefault="003344E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693" w:rsidRPr="00CE4819" w:rsidRDefault="00DD7693" w:rsidP="00DD7693">
    <w:pPr>
      <w:pStyle w:val="Zpat"/>
      <w:spacing w:before="480"/>
      <w:jc w:val="center"/>
      <w:rPr>
        <w:sz w:val="18"/>
        <w:szCs w:val="18"/>
      </w:rPr>
    </w:pPr>
    <w:r>
      <w:rPr>
        <w:sz w:val="18"/>
        <w:szCs w:val="18"/>
      </w:rPr>
      <w:t>T</w:t>
    </w:r>
    <w:r w:rsidRPr="00CE4819">
      <w:rPr>
        <w:sz w:val="18"/>
        <w:szCs w:val="18"/>
      </w:rPr>
      <w:t>el.</w:t>
    </w:r>
    <w:r>
      <w:rPr>
        <w:sz w:val="18"/>
        <w:szCs w:val="18"/>
      </w:rPr>
      <w:t>:</w:t>
    </w:r>
    <w:r w:rsidRPr="00CE4819">
      <w:rPr>
        <w:sz w:val="18"/>
        <w:szCs w:val="18"/>
      </w:rPr>
      <w:t xml:space="preserve"> 542</w:t>
    </w:r>
    <w:r>
      <w:rPr>
        <w:sz w:val="18"/>
        <w:szCs w:val="18"/>
      </w:rPr>
      <w:t xml:space="preserve"> </w:t>
    </w:r>
    <w:r w:rsidRPr="00CE4819">
      <w:rPr>
        <w:sz w:val="18"/>
        <w:szCs w:val="18"/>
      </w:rPr>
      <w:t>16</w:t>
    </w:r>
    <w:r>
      <w:rPr>
        <w:sz w:val="18"/>
        <w:szCs w:val="18"/>
      </w:rPr>
      <w:t xml:space="preserve"> 1190,</w:t>
    </w:r>
    <w:r w:rsidRPr="00CE4819">
      <w:rPr>
        <w:sz w:val="18"/>
        <w:szCs w:val="18"/>
      </w:rPr>
      <w:t xml:space="preserve"> fax: </w:t>
    </w:r>
    <w:r>
      <w:rPr>
        <w:sz w:val="18"/>
        <w:szCs w:val="18"/>
      </w:rPr>
      <w:t xml:space="preserve">542 </w:t>
    </w:r>
    <w:r>
      <w:rPr>
        <w:sz w:val="20"/>
      </w:rPr>
      <w:t>21 8326</w:t>
    </w:r>
  </w:p>
  <w:p w:rsidR="00DD7693" w:rsidRPr="00705246" w:rsidRDefault="00DD7693" w:rsidP="00DD7693">
    <w:pPr>
      <w:pStyle w:val="Zpat"/>
      <w:jc w:val="center"/>
      <w:rPr>
        <w:sz w:val="18"/>
        <w:szCs w:val="18"/>
        <w:u w:val="single"/>
        <w:lang w:val="en-US"/>
      </w:rPr>
    </w:pPr>
    <w:r w:rsidRPr="00D93C51">
      <w:rPr>
        <w:sz w:val="18"/>
        <w:szCs w:val="18"/>
        <w:u w:val="single"/>
      </w:rPr>
      <w:t>podani</w:t>
    </w:r>
    <w:r w:rsidRPr="00D93C51">
      <w:rPr>
        <w:sz w:val="18"/>
        <w:szCs w:val="18"/>
        <w:u w:val="single"/>
        <w:lang w:val="en-US"/>
      </w:rPr>
      <w:t>@usoud.cz</w:t>
    </w:r>
  </w:p>
  <w:p w:rsidR="002F345D" w:rsidRPr="00DD7693" w:rsidRDefault="003344E8" w:rsidP="00DD769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E45" w:rsidRDefault="00C24E45">
      <w:r>
        <w:separator/>
      </w:r>
    </w:p>
  </w:footnote>
  <w:footnote w:type="continuationSeparator" w:id="0">
    <w:p w:rsidR="00C24E45" w:rsidRDefault="00C24E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45D" w:rsidRPr="00124CA5" w:rsidRDefault="00BB5DA5">
    <w:pPr>
      <w:pStyle w:val="Zhlav"/>
      <w:tabs>
        <w:tab w:val="clear" w:pos="4536"/>
      </w:tabs>
      <w:spacing w:before="240"/>
      <w:ind w:left="1701"/>
      <w:rPr>
        <w:spacing w:val="54"/>
        <w:sz w:val="28"/>
        <w:szCs w:val="28"/>
      </w:rPr>
    </w:pPr>
    <w:r>
      <w:rPr>
        <w:noProof/>
        <w:spacing w:val="54"/>
        <w:sz w:val="28"/>
        <w:szCs w:val="28"/>
      </w:rPr>
      <w:drawing>
        <wp:anchor distT="0" distB="0" distL="114300" distR="114300" simplePos="0" relativeHeight="251660288" behindDoc="0" locked="0" layoutInCell="1" allowOverlap="1">
          <wp:simplePos x="0" y="0"/>
          <wp:positionH relativeFrom="column">
            <wp:posOffset>-48895</wp:posOffset>
          </wp:positionH>
          <wp:positionV relativeFrom="paragraph">
            <wp:posOffset>76200</wp:posOffset>
          </wp:positionV>
          <wp:extent cx="921385" cy="86741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1385" cy="867410"/>
                  </a:xfrm>
                  <a:prstGeom prst="rect">
                    <a:avLst/>
                  </a:prstGeom>
                  <a:noFill/>
                  <a:ln>
                    <a:noFill/>
                  </a:ln>
                </pic:spPr>
              </pic:pic>
            </a:graphicData>
          </a:graphic>
          <wp14:sizeRelH relativeFrom="page">
            <wp14:pctWidth>0</wp14:pctWidth>
          </wp14:sizeRelH>
          <wp14:sizeRelV relativeFrom="page">
            <wp14:pctHeight>0</wp14:pctHeight>
          </wp14:sizeRelV>
        </wp:anchor>
      </w:drawing>
    </w:r>
    <w:r w:rsidR="00B76444" w:rsidRPr="00124CA5">
      <w:rPr>
        <w:spacing w:val="54"/>
        <w:sz w:val="28"/>
        <w:szCs w:val="28"/>
      </w:rPr>
      <w:t>JUDr. Pavel Rychetský</w:t>
    </w:r>
    <w:r w:rsidR="00DD7693">
      <w:rPr>
        <w:spacing w:val="54"/>
        <w:sz w:val="28"/>
        <w:szCs w:val="28"/>
      </w:rPr>
      <w:t>, dr. h. c.</w:t>
    </w:r>
  </w:p>
  <w:p w:rsidR="002F345D" w:rsidRPr="00E23D7C" w:rsidRDefault="00B76444">
    <w:pPr>
      <w:pStyle w:val="Zhlav"/>
      <w:tabs>
        <w:tab w:val="clear" w:pos="4536"/>
        <w:tab w:val="clear" w:pos="9072"/>
      </w:tabs>
      <w:ind w:left="1701"/>
      <w:rPr>
        <w:spacing w:val="70"/>
      </w:rPr>
    </w:pPr>
    <w:r w:rsidRPr="00E23D7C">
      <w:rPr>
        <w:spacing w:val="70"/>
      </w:rPr>
      <w:t>předseda Ústavního soudu</w:t>
    </w:r>
  </w:p>
  <w:p w:rsidR="002F345D" w:rsidRPr="00124CA5" w:rsidRDefault="00BB5DA5">
    <w:pPr>
      <w:pStyle w:val="Zhlav"/>
      <w:tabs>
        <w:tab w:val="clear" w:pos="4536"/>
      </w:tabs>
      <w:spacing w:before="240" w:after="480"/>
      <w:ind w:left="1701"/>
      <w:rPr>
        <w:spacing w:val="50"/>
      </w:rPr>
    </w:pPr>
    <w:r>
      <w:rPr>
        <w:noProof/>
        <w:spacing w:val="50"/>
      </w:rPr>
      <mc:AlternateContent>
        <mc:Choice Requires="wps">
          <w:drawing>
            <wp:anchor distT="0" distB="0" distL="114300" distR="114300" simplePos="0" relativeHeight="251659264" behindDoc="0" locked="0" layoutInCell="1" allowOverlap="1">
              <wp:simplePos x="0" y="0"/>
              <wp:positionH relativeFrom="column">
                <wp:posOffset>1089660</wp:posOffset>
              </wp:positionH>
              <wp:positionV relativeFrom="paragraph">
                <wp:posOffset>79375</wp:posOffset>
              </wp:positionV>
              <wp:extent cx="2628900" cy="635"/>
              <wp:effectExtent l="13335" t="12700" r="15240" b="15240"/>
              <wp:wrapTopAndBottom/>
              <wp:docPr id="1" name="Volný tvar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28900" cy="635"/>
                      </a:xfrm>
                      <a:custGeom>
                        <a:avLst/>
                        <a:gdLst>
                          <a:gd name="T0" fmla="*/ 0 w 4140"/>
                          <a:gd name="T1" fmla="*/ 0 h 1"/>
                          <a:gd name="T2" fmla="*/ 4140 w 4140"/>
                          <a:gd name="T3" fmla="*/ 0 h 1"/>
                        </a:gdLst>
                        <a:ahLst/>
                        <a:cxnLst>
                          <a:cxn ang="0">
                            <a:pos x="T0" y="T1"/>
                          </a:cxn>
                          <a:cxn ang="0">
                            <a:pos x="T2" y="T3"/>
                          </a:cxn>
                        </a:cxnLst>
                        <a:rect l="0" t="0" r="r" b="b"/>
                        <a:pathLst>
                          <a:path w="4140" h="1">
                            <a:moveTo>
                              <a:pt x="0" y="0"/>
                            </a:moveTo>
                            <a:lnTo>
                              <a:pt x="4140"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ABB6D48" id="Volný tva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5.8pt,6.25pt,292.8pt,6.25pt" coordsize="41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" filled="f" strokeweight="1.5pt">
              <v:path arrowok="t" o:connecttype="custom" o:connectlocs="0,0;2628900,0" o:connectangles="0,0"/>
              <w10:wrap type="topAndBottom"/>
            </v:polyline>
          </w:pict>
        </mc:Fallback>
      </mc:AlternateContent>
    </w:r>
    <w:r w:rsidR="00B76444" w:rsidRPr="00124CA5">
      <w:rPr>
        <w:spacing w:val="50"/>
      </w:rPr>
      <w:t>JOŠTOVA 8, 660 83 BRNO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DA5"/>
    <w:rsid w:val="00004440"/>
    <w:rsid w:val="00013D64"/>
    <w:rsid w:val="00016F6C"/>
    <w:rsid w:val="00031F82"/>
    <w:rsid w:val="00036A5A"/>
    <w:rsid w:val="00044AC1"/>
    <w:rsid w:val="00045F46"/>
    <w:rsid w:val="00052989"/>
    <w:rsid w:val="00061A2E"/>
    <w:rsid w:val="00061D89"/>
    <w:rsid w:val="00065784"/>
    <w:rsid w:val="00076530"/>
    <w:rsid w:val="00081900"/>
    <w:rsid w:val="00096F7F"/>
    <w:rsid w:val="000A1635"/>
    <w:rsid w:val="000A52EA"/>
    <w:rsid w:val="000A5938"/>
    <w:rsid w:val="000C2FB5"/>
    <w:rsid w:val="000E1D0C"/>
    <w:rsid w:val="000E6B93"/>
    <w:rsid w:val="001350DE"/>
    <w:rsid w:val="00140A92"/>
    <w:rsid w:val="0015025B"/>
    <w:rsid w:val="001503CF"/>
    <w:rsid w:val="00157F57"/>
    <w:rsid w:val="00166418"/>
    <w:rsid w:val="00171861"/>
    <w:rsid w:val="00174418"/>
    <w:rsid w:val="0018168A"/>
    <w:rsid w:val="0018242C"/>
    <w:rsid w:val="00192800"/>
    <w:rsid w:val="00192A77"/>
    <w:rsid w:val="0019303E"/>
    <w:rsid w:val="0019450D"/>
    <w:rsid w:val="001C73E7"/>
    <w:rsid w:val="001C7E31"/>
    <w:rsid w:val="001D0863"/>
    <w:rsid w:val="001D4BE4"/>
    <w:rsid w:val="001E35C7"/>
    <w:rsid w:val="001E62FD"/>
    <w:rsid w:val="001F30DC"/>
    <w:rsid w:val="00206420"/>
    <w:rsid w:val="002103FC"/>
    <w:rsid w:val="00212FFE"/>
    <w:rsid w:val="00236088"/>
    <w:rsid w:val="00247A6B"/>
    <w:rsid w:val="00253B63"/>
    <w:rsid w:val="0025460D"/>
    <w:rsid w:val="00256093"/>
    <w:rsid w:val="00262D5B"/>
    <w:rsid w:val="002659E7"/>
    <w:rsid w:val="00274536"/>
    <w:rsid w:val="0029717B"/>
    <w:rsid w:val="002A48A4"/>
    <w:rsid w:val="002A636C"/>
    <w:rsid w:val="002A7355"/>
    <w:rsid w:val="002B461C"/>
    <w:rsid w:val="002C215B"/>
    <w:rsid w:val="002C474D"/>
    <w:rsid w:val="002D6481"/>
    <w:rsid w:val="002F1E6A"/>
    <w:rsid w:val="002F4015"/>
    <w:rsid w:val="002F741B"/>
    <w:rsid w:val="002F75F0"/>
    <w:rsid w:val="0030160D"/>
    <w:rsid w:val="0032608A"/>
    <w:rsid w:val="003344E8"/>
    <w:rsid w:val="0033702A"/>
    <w:rsid w:val="003455FB"/>
    <w:rsid w:val="0035129B"/>
    <w:rsid w:val="0036091E"/>
    <w:rsid w:val="00360B85"/>
    <w:rsid w:val="00371199"/>
    <w:rsid w:val="00376341"/>
    <w:rsid w:val="003853FC"/>
    <w:rsid w:val="00386BA4"/>
    <w:rsid w:val="0039274B"/>
    <w:rsid w:val="00392997"/>
    <w:rsid w:val="003A66C1"/>
    <w:rsid w:val="003B1B1E"/>
    <w:rsid w:val="003B32AB"/>
    <w:rsid w:val="003B796E"/>
    <w:rsid w:val="003B7EFE"/>
    <w:rsid w:val="003C58FB"/>
    <w:rsid w:val="003C7816"/>
    <w:rsid w:val="003D1AEC"/>
    <w:rsid w:val="003D21E8"/>
    <w:rsid w:val="003D6F91"/>
    <w:rsid w:val="003E19DE"/>
    <w:rsid w:val="003F4CBC"/>
    <w:rsid w:val="003F6485"/>
    <w:rsid w:val="0043009B"/>
    <w:rsid w:val="004404D0"/>
    <w:rsid w:val="00442043"/>
    <w:rsid w:val="004435C4"/>
    <w:rsid w:val="00446A11"/>
    <w:rsid w:val="004667AA"/>
    <w:rsid w:val="00467CD3"/>
    <w:rsid w:val="00474429"/>
    <w:rsid w:val="00482296"/>
    <w:rsid w:val="004824D4"/>
    <w:rsid w:val="004833F7"/>
    <w:rsid w:val="00494430"/>
    <w:rsid w:val="0049612D"/>
    <w:rsid w:val="004A0CC0"/>
    <w:rsid w:val="004A5615"/>
    <w:rsid w:val="004F3EE5"/>
    <w:rsid w:val="00503A16"/>
    <w:rsid w:val="0050685A"/>
    <w:rsid w:val="0051401D"/>
    <w:rsid w:val="00520798"/>
    <w:rsid w:val="00526F59"/>
    <w:rsid w:val="00530968"/>
    <w:rsid w:val="005358C4"/>
    <w:rsid w:val="0053627C"/>
    <w:rsid w:val="00550803"/>
    <w:rsid w:val="0056200E"/>
    <w:rsid w:val="00563A3B"/>
    <w:rsid w:val="00567B60"/>
    <w:rsid w:val="00577EAB"/>
    <w:rsid w:val="005A08EA"/>
    <w:rsid w:val="005A63E5"/>
    <w:rsid w:val="005C30A0"/>
    <w:rsid w:val="005D0C8C"/>
    <w:rsid w:val="005D7495"/>
    <w:rsid w:val="005E5FF4"/>
    <w:rsid w:val="005F0EDD"/>
    <w:rsid w:val="005F24B2"/>
    <w:rsid w:val="005F27AA"/>
    <w:rsid w:val="00600E17"/>
    <w:rsid w:val="0060468C"/>
    <w:rsid w:val="00606E16"/>
    <w:rsid w:val="006157B6"/>
    <w:rsid w:val="006164CE"/>
    <w:rsid w:val="00637C2E"/>
    <w:rsid w:val="00646C69"/>
    <w:rsid w:val="00662C8D"/>
    <w:rsid w:val="0068149E"/>
    <w:rsid w:val="00692919"/>
    <w:rsid w:val="006A0F27"/>
    <w:rsid w:val="006B5885"/>
    <w:rsid w:val="006D207E"/>
    <w:rsid w:val="006E4582"/>
    <w:rsid w:val="006F7C9C"/>
    <w:rsid w:val="00704264"/>
    <w:rsid w:val="00711A00"/>
    <w:rsid w:val="00712AFD"/>
    <w:rsid w:val="007163FC"/>
    <w:rsid w:val="007177A3"/>
    <w:rsid w:val="00721F4D"/>
    <w:rsid w:val="0074099D"/>
    <w:rsid w:val="007421D4"/>
    <w:rsid w:val="0074264D"/>
    <w:rsid w:val="00747D5E"/>
    <w:rsid w:val="007531C8"/>
    <w:rsid w:val="007533BF"/>
    <w:rsid w:val="00755923"/>
    <w:rsid w:val="0075770C"/>
    <w:rsid w:val="00777DE9"/>
    <w:rsid w:val="00780F87"/>
    <w:rsid w:val="00781EA9"/>
    <w:rsid w:val="0078556A"/>
    <w:rsid w:val="00786A84"/>
    <w:rsid w:val="0079481A"/>
    <w:rsid w:val="007B4611"/>
    <w:rsid w:val="007C0C2A"/>
    <w:rsid w:val="007C4ECD"/>
    <w:rsid w:val="007D45A9"/>
    <w:rsid w:val="007E1CB5"/>
    <w:rsid w:val="007E335C"/>
    <w:rsid w:val="007F7A40"/>
    <w:rsid w:val="0080067C"/>
    <w:rsid w:val="0080527D"/>
    <w:rsid w:val="0081747C"/>
    <w:rsid w:val="00817C07"/>
    <w:rsid w:val="00822E40"/>
    <w:rsid w:val="00840927"/>
    <w:rsid w:val="00852F33"/>
    <w:rsid w:val="00862961"/>
    <w:rsid w:val="008703DE"/>
    <w:rsid w:val="00870E7E"/>
    <w:rsid w:val="008933CF"/>
    <w:rsid w:val="00893B3E"/>
    <w:rsid w:val="00895BDC"/>
    <w:rsid w:val="008A2D37"/>
    <w:rsid w:val="008A38A9"/>
    <w:rsid w:val="008B2718"/>
    <w:rsid w:val="008C0BAB"/>
    <w:rsid w:val="008C0D6F"/>
    <w:rsid w:val="008C234D"/>
    <w:rsid w:val="008C3EF1"/>
    <w:rsid w:val="008F12AF"/>
    <w:rsid w:val="008F1A78"/>
    <w:rsid w:val="008F57A3"/>
    <w:rsid w:val="0090426E"/>
    <w:rsid w:val="00904D7A"/>
    <w:rsid w:val="00912250"/>
    <w:rsid w:val="00916137"/>
    <w:rsid w:val="00922505"/>
    <w:rsid w:val="00923244"/>
    <w:rsid w:val="00924337"/>
    <w:rsid w:val="009435E0"/>
    <w:rsid w:val="00944A94"/>
    <w:rsid w:val="00954F85"/>
    <w:rsid w:val="00975161"/>
    <w:rsid w:val="0098126B"/>
    <w:rsid w:val="00987F56"/>
    <w:rsid w:val="00993405"/>
    <w:rsid w:val="009A49F6"/>
    <w:rsid w:val="009A63B0"/>
    <w:rsid w:val="009B7653"/>
    <w:rsid w:val="009C059B"/>
    <w:rsid w:val="009C0B13"/>
    <w:rsid w:val="009C41DC"/>
    <w:rsid w:val="009C42BA"/>
    <w:rsid w:val="009D0DF7"/>
    <w:rsid w:val="009D25C2"/>
    <w:rsid w:val="009D4CB0"/>
    <w:rsid w:val="009F5967"/>
    <w:rsid w:val="00A03A17"/>
    <w:rsid w:val="00A154EC"/>
    <w:rsid w:val="00A15D7B"/>
    <w:rsid w:val="00A27DD1"/>
    <w:rsid w:val="00A3346B"/>
    <w:rsid w:val="00A401E3"/>
    <w:rsid w:val="00A45393"/>
    <w:rsid w:val="00A54FED"/>
    <w:rsid w:val="00A67B13"/>
    <w:rsid w:val="00A70DC9"/>
    <w:rsid w:val="00A73937"/>
    <w:rsid w:val="00A87609"/>
    <w:rsid w:val="00A93169"/>
    <w:rsid w:val="00A961F3"/>
    <w:rsid w:val="00AD4D7C"/>
    <w:rsid w:val="00AD4F84"/>
    <w:rsid w:val="00AE7566"/>
    <w:rsid w:val="00AF4035"/>
    <w:rsid w:val="00AF4E69"/>
    <w:rsid w:val="00B05F33"/>
    <w:rsid w:val="00B172D5"/>
    <w:rsid w:val="00B208DD"/>
    <w:rsid w:val="00B25BC3"/>
    <w:rsid w:val="00B30FA3"/>
    <w:rsid w:val="00B40D52"/>
    <w:rsid w:val="00B467BB"/>
    <w:rsid w:val="00B60EF0"/>
    <w:rsid w:val="00B65198"/>
    <w:rsid w:val="00B74998"/>
    <w:rsid w:val="00B75743"/>
    <w:rsid w:val="00B76444"/>
    <w:rsid w:val="00B76ADA"/>
    <w:rsid w:val="00B82C91"/>
    <w:rsid w:val="00B87022"/>
    <w:rsid w:val="00B96E95"/>
    <w:rsid w:val="00BA2064"/>
    <w:rsid w:val="00BA2A37"/>
    <w:rsid w:val="00BA6AF2"/>
    <w:rsid w:val="00BB0E01"/>
    <w:rsid w:val="00BB5DA5"/>
    <w:rsid w:val="00BC22F7"/>
    <w:rsid w:val="00BE0BBB"/>
    <w:rsid w:val="00BE55CB"/>
    <w:rsid w:val="00BE5B00"/>
    <w:rsid w:val="00BF6345"/>
    <w:rsid w:val="00C010DF"/>
    <w:rsid w:val="00C029D2"/>
    <w:rsid w:val="00C16499"/>
    <w:rsid w:val="00C21ACD"/>
    <w:rsid w:val="00C22D4E"/>
    <w:rsid w:val="00C2490B"/>
    <w:rsid w:val="00C24E45"/>
    <w:rsid w:val="00C34E4C"/>
    <w:rsid w:val="00C36BEA"/>
    <w:rsid w:val="00C40811"/>
    <w:rsid w:val="00C41AFE"/>
    <w:rsid w:val="00C443DC"/>
    <w:rsid w:val="00C471CE"/>
    <w:rsid w:val="00C544CD"/>
    <w:rsid w:val="00C67C53"/>
    <w:rsid w:val="00C706C1"/>
    <w:rsid w:val="00C765B3"/>
    <w:rsid w:val="00C823C8"/>
    <w:rsid w:val="00C90A36"/>
    <w:rsid w:val="00C90DD8"/>
    <w:rsid w:val="00C92C60"/>
    <w:rsid w:val="00CC393B"/>
    <w:rsid w:val="00CE4E95"/>
    <w:rsid w:val="00CF1100"/>
    <w:rsid w:val="00D01829"/>
    <w:rsid w:val="00D10770"/>
    <w:rsid w:val="00D1531D"/>
    <w:rsid w:val="00D20328"/>
    <w:rsid w:val="00D224E6"/>
    <w:rsid w:val="00D2731C"/>
    <w:rsid w:val="00D43880"/>
    <w:rsid w:val="00D4670B"/>
    <w:rsid w:val="00D53A21"/>
    <w:rsid w:val="00D601DD"/>
    <w:rsid w:val="00D66B74"/>
    <w:rsid w:val="00D95CC2"/>
    <w:rsid w:val="00DA54B7"/>
    <w:rsid w:val="00DB731D"/>
    <w:rsid w:val="00DC1D7A"/>
    <w:rsid w:val="00DC3659"/>
    <w:rsid w:val="00DD0F16"/>
    <w:rsid w:val="00DD5847"/>
    <w:rsid w:val="00DD7693"/>
    <w:rsid w:val="00DF0840"/>
    <w:rsid w:val="00DF4C95"/>
    <w:rsid w:val="00E0315D"/>
    <w:rsid w:val="00E05B59"/>
    <w:rsid w:val="00E21273"/>
    <w:rsid w:val="00E256EC"/>
    <w:rsid w:val="00E27AF8"/>
    <w:rsid w:val="00E3282B"/>
    <w:rsid w:val="00E36234"/>
    <w:rsid w:val="00E36856"/>
    <w:rsid w:val="00E57E63"/>
    <w:rsid w:val="00E84677"/>
    <w:rsid w:val="00E87189"/>
    <w:rsid w:val="00E9392D"/>
    <w:rsid w:val="00E97B4D"/>
    <w:rsid w:val="00EB0209"/>
    <w:rsid w:val="00EB0319"/>
    <w:rsid w:val="00EB3874"/>
    <w:rsid w:val="00EC513F"/>
    <w:rsid w:val="00EC583D"/>
    <w:rsid w:val="00EC64BE"/>
    <w:rsid w:val="00ED7394"/>
    <w:rsid w:val="00ED7CDD"/>
    <w:rsid w:val="00EE0231"/>
    <w:rsid w:val="00F116A5"/>
    <w:rsid w:val="00F12D4A"/>
    <w:rsid w:val="00F15EDB"/>
    <w:rsid w:val="00F17543"/>
    <w:rsid w:val="00F51333"/>
    <w:rsid w:val="00F60FA5"/>
    <w:rsid w:val="00F6124D"/>
    <w:rsid w:val="00F710E2"/>
    <w:rsid w:val="00F8616F"/>
    <w:rsid w:val="00F873A5"/>
    <w:rsid w:val="00FD2F73"/>
    <w:rsid w:val="00FD3202"/>
    <w:rsid w:val="00FE2DA7"/>
    <w:rsid w:val="00FF0D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A602FDD7-9D02-4DDD-A062-FD712432B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B5DA5"/>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BB5DA5"/>
    <w:pPr>
      <w:jc w:val="both"/>
    </w:pPr>
  </w:style>
  <w:style w:type="character" w:customStyle="1" w:styleId="ZkladntextChar">
    <w:name w:val="Základní text Char"/>
    <w:basedOn w:val="Standardnpsmoodstavce"/>
    <w:link w:val="Zkladntext"/>
    <w:rsid w:val="00BB5DA5"/>
    <w:rPr>
      <w:rFonts w:ascii="Times New Roman" w:eastAsia="Times New Roman" w:hAnsi="Times New Roman" w:cs="Times New Roman"/>
      <w:sz w:val="24"/>
      <w:szCs w:val="24"/>
      <w:lang w:eastAsia="cs-CZ"/>
    </w:rPr>
  </w:style>
  <w:style w:type="paragraph" w:styleId="Zhlav">
    <w:name w:val="header"/>
    <w:basedOn w:val="Normln"/>
    <w:link w:val="ZhlavChar"/>
    <w:rsid w:val="00BB5DA5"/>
    <w:pPr>
      <w:tabs>
        <w:tab w:val="center" w:pos="4536"/>
        <w:tab w:val="right" w:pos="9072"/>
      </w:tabs>
    </w:pPr>
  </w:style>
  <w:style w:type="character" w:customStyle="1" w:styleId="ZhlavChar">
    <w:name w:val="Záhlaví Char"/>
    <w:basedOn w:val="Standardnpsmoodstavce"/>
    <w:link w:val="Zhlav"/>
    <w:rsid w:val="00BB5DA5"/>
    <w:rPr>
      <w:rFonts w:ascii="Times New Roman" w:eastAsia="Times New Roman" w:hAnsi="Times New Roman" w:cs="Times New Roman"/>
      <w:sz w:val="24"/>
      <w:szCs w:val="24"/>
      <w:lang w:eastAsia="cs-CZ"/>
    </w:rPr>
  </w:style>
  <w:style w:type="paragraph" w:styleId="Zpat">
    <w:name w:val="footer"/>
    <w:basedOn w:val="Normln"/>
    <w:link w:val="ZpatChar"/>
    <w:rsid w:val="00BB5DA5"/>
    <w:pPr>
      <w:tabs>
        <w:tab w:val="center" w:pos="4536"/>
        <w:tab w:val="right" w:pos="9072"/>
      </w:tabs>
    </w:pPr>
  </w:style>
  <w:style w:type="character" w:customStyle="1" w:styleId="ZpatChar">
    <w:name w:val="Zápatí Char"/>
    <w:basedOn w:val="Standardnpsmoodstavce"/>
    <w:link w:val="Zpat"/>
    <w:rsid w:val="00BB5DA5"/>
    <w:rPr>
      <w:rFonts w:ascii="Times New Roman" w:eastAsia="Times New Roman" w:hAnsi="Times New Roman" w:cs="Times New Roman"/>
      <w:sz w:val="24"/>
      <w:szCs w:val="24"/>
      <w:lang w:eastAsia="cs-CZ"/>
    </w:rPr>
  </w:style>
  <w:style w:type="character" w:styleId="slostrnky">
    <w:name w:val="page number"/>
    <w:basedOn w:val="Standardnpsmoodstavce"/>
    <w:rsid w:val="00BB5DA5"/>
  </w:style>
  <w:style w:type="character" w:styleId="Hypertextovodkaz">
    <w:name w:val="Hyperlink"/>
    <w:basedOn w:val="Standardnpsmoodstavce"/>
    <w:uiPriority w:val="99"/>
    <w:rsid w:val="00BB5DA5"/>
    <w:rPr>
      <w:color w:val="0000FF"/>
      <w:u w:val="single"/>
    </w:rPr>
  </w:style>
  <w:style w:type="character" w:styleId="Odkaznakoment">
    <w:name w:val="annotation reference"/>
    <w:basedOn w:val="Standardnpsmoodstavce"/>
    <w:uiPriority w:val="99"/>
    <w:semiHidden/>
    <w:unhideWhenUsed/>
    <w:rsid w:val="0019450D"/>
    <w:rPr>
      <w:sz w:val="16"/>
      <w:szCs w:val="16"/>
    </w:rPr>
  </w:style>
  <w:style w:type="paragraph" w:styleId="Textkomente">
    <w:name w:val="annotation text"/>
    <w:basedOn w:val="Normln"/>
    <w:link w:val="TextkomenteChar"/>
    <w:uiPriority w:val="99"/>
    <w:semiHidden/>
    <w:unhideWhenUsed/>
    <w:rsid w:val="0019450D"/>
    <w:rPr>
      <w:sz w:val="20"/>
      <w:szCs w:val="20"/>
    </w:rPr>
  </w:style>
  <w:style w:type="character" w:customStyle="1" w:styleId="TextkomenteChar">
    <w:name w:val="Text komentáře Char"/>
    <w:basedOn w:val="Standardnpsmoodstavce"/>
    <w:link w:val="Textkomente"/>
    <w:uiPriority w:val="99"/>
    <w:semiHidden/>
    <w:rsid w:val="0019450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9450D"/>
    <w:rPr>
      <w:b/>
      <w:bCs/>
    </w:rPr>
  </w:style>
  <w:style w:type="character" w:customStyle="1" w:styleId="PedmtkomenteChar">
    <w:name w:val="Předmět komentáře Char"/>
    <w:basedOn w:val="TextkomenteChar"/>
    <w:link w:val="Pedmtkomente"/>
    <w:uiPriority w:val="99"/>
    <w:semiHidden/>
    <w:rsid w:val="0019450D"/>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19450D"/>
    <w:rPr>
      <w:rFonts w:ascii="Tahoma" w:hAnsi="Tahoma" w:cs="Tahoma"/>
      <w:sz w:val="16"/>
      <w:szCs w:val="16"/>
    </w:rPr>
  </w:style>
  <w:style w:type="character" w:customStyle="1" w:styleId="TextbublinyChar">
    <w:name w:val="Text bubliny Char"/>
    <w:basedOn w:val="Standardnpsmoodstavce"/>
    <w:link w:val="Textbubliny"/>
    <w:uiPriority w:val="99"/>
    <w:semiHidden/>
    <w:rsid w:val="0019450D"/>
    <w:rPr>
      <w:rFonts w:ascii="Tahoma" w:eastAsia="Times New Roman" w:hAnsi="Tahoma" w:cs="Tahoma"/>
      <w:sz w:val="16"/>
      <w:szCs w:val="16"/>
      <w:lang w:eastAsia="cs-CZ"/>
    </w:rPr>
  </w:style>
  <w:style w:type="character" w:customStyle="1" w:styleId="column01">
    <w:name w:val="column01"/>
    <w:basedOn w:val="Standardnpsmoodstavce"/>
    <w:rsid w:val="0025460D"/>
  </w:style>
  <w:style w:type="character" w:customStyle="1" w:styleId="summarytext">
    <w:name w:val="summarytext"/>
    <w:basedOn w:val="Standardnpsmoodstavce"/>
    <w:rsid w:val="00192800"/>
  </w:style>
  <w:style w:type="character" w:customStyle="1" w:styleId="fulltext">
    <w:name w:val="fulltext"/>
    <w:basedOn w:val="Standardnpsmoodstavce"/>
    <w:rsid w:val="00192800"/>
  </w:style>
  <w:style w:type="paragraph" w:styleId="Textvysvtlivek">
    <w:name w:val="endnote text"/>
    <w:basedOn w:val="Normln"/>
    <w:link w:val="TextvysvtlivekChar"/>
    <w:uiPriority w:val="99"/>
    <w:semiHidden/>
    <w:unhideWhenUsed/>
    <w:rsid w:val="0015025B"/>
    <w:rPr>
      <w:sz w:val="20"/>
      <w:szCs w:val="20"/>
    </w:rPr>
  </w:style>
  <w:style w:type="character" w:customStyle="1" w:styleId="TextvysvtlivekChar">
    <w:name w:val="Text vysvětlivek Char"/>
    <w:basedOn w:val="Standardnpsmoodstavce"/>
    <w:link w:val="Textvysvtlivek"/>
    <w:uiPriority w:val="99"/>
    <w:semiHidden/>
    <w:rsid w:val="0015025B"/>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15025B"/>
    <w:rPr>
      <w:vertAlign w:val="superscript"/>
    </w:rPr>
  </w:style>
  <w:style w:type="paragraph" w:styleId="Zkladntextodsazen">
    <w:name w:val="Body Text Indent"/>
    <w:basedOn w:val="Normln"/>
    <w:link w:val="ZkladntextodsazenChar"/>
    <w:uiPriority w:val="99"/>
    <w:semiHidden/>
    <w:unhideWhenUsed/>
    <w:rsid w:val="00D53A21"/>
    <w:pPr>
      <w:spacing w:after="120"/>
      <w:ind w:left="283"/>
    </w:pPr>
  </w:style>
  <w:style w:type="character" w:customStyle="1" w:styleId="ZkladntextodsazenChar">
    <w:name w:val="Základní text odsazený Char"/>
    <w:basedOn w:val="Standardnpsmoodstavce"/>
    <w:link w:val="Zkladntextodsazen"/>
    <w:uiPriority w:val="99"/>
    <w:semiHidden/>
    <w:rsid w:val="00D53A21"/>
    <w:rPr>
      <w:rFonts w:ascii="Times New Roman" w:eastAsia="Times New Roman" w:hAnsi="Times New Roman" w:cs="Times New Roman"/>
      <w:sz w:val="24"/>
      <w:szCs w:val="24"/>
      <w:lang w:eastAsia="cs-CZ"/>
    </w:rPr>
  </w:style>
  <w:style w:type="paragraph" w:customStyle="1" w:styleId="Default">
    <w:name w:val="Default"/>
    <w:rsid w:val="00D53A21"/>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4573805">
      <w:bodyDiv w:val="1"/>
      <w:marLeft w:val="0"/>
      <w:marRight w:val="0"/>
      <w:marTop w:val="0"/>
      <w:marBottom w:val="0"/>
      <w:divBdr>
        <w:top w:val="none" w:sz="0" w:space="0" w:color="auto"/>
        <w:left w:val="none" w:sz="0" w:space="0" w:color="auto"/>
        <w:bottom w:val="none" w:sz="0" w:space="0" w:color="auto"/>
        <w:right w:val="none" w:sz="0" w:space="0" w:color="auto"/>
      </w:divBdr>
      <w:divsChild>
        <w:div w:id="12779072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ubomir.majercik@usoud.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8684D-19A5-4E09-9469-DD04711A7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567</Words>
  <Characters>3346</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Popovicova Lenka</dc:creator>
  <cp:lastModifiedBy>Majercik Lubomir</cp:lastModifiedBy>
  <cp:revision>11</cp:revision>
  <cp:lastPrinted>2016-11-11T14:25:00Z</cp:lastPrinted>
  <dcterms:created xsi:type="dcterms:W3CDTF">2016-12-23T05:41:00Z</dcterms:created>
  <dcterms:modified xsi:type="dcterms:W3CDTF">2016-12-27T07:58:00Z</dcterms:modified>
</cp:coreProperties>
</file>