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313D01" w:rsidRDefault="00527D1F" w:rsidP="00AC3C0B">
      <w:pPr>
        <w:pStyle w:val="Nadpis1"/>
        <w:spacing w:before="240"/>
        <w:rPr>
          <w:rFonts w:ascii="Garamond" w:hAnsi="Garamond"/>
          <w:color w:val="000000"/>
        </w:rPr>
      </w:pPr>
      <w:r w:rsidRPr="00313D01">
        <w:rPr>
          <w:rFonts w:ascii="Garamond" w:hAnsi="Garamond"/>
          <w:color w:val="000000"/>
          <w:sz w:val="28"/>
        </w:rPr>
        <w:t xml:space="preserve">Vyrozumění </w:t>
      </w:r>
    </w:p>
    <w:p w:rsidR="00AC3C0B" w:rsidRDefault="00AC3C0B" w:rsidP="006C6BE7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527D1F" w:rsidP="00A85A89">
      <w:r>
        <w:t>O</w:t>
      </w:r>
      <w:r w:rsidR="000767DD">
        <w:t xml:space="preserve"> uvedeném jednání jste </w:t>
      </w:r>
      <w:r>
        <w:t xml:space="preserve">vyrozuměn/a </w:t>
      </w:r>
      <w:r w:rsidR="000767DD">
        <w:t xml:space="preserve">jako </w:t>
      </w:r>
      <w:r w:rsidR="007B46CB" w:rsidRPr="007B46CB">
        <w:rPr>
          <w:b/>
        </w:rPr>
        <w:t>podpůrce</w:t>
      </w:r>
      <w:r w:rsidR="00762916">
        <w:rPr>
          <w:b/>
        </w:rPr>
        <w:t>/podpůrkyně</w:t>
      </w:r>
      <w:r w:rsidR="007B46CB" w:rsidRPr="007B46CB">
        <w:rPr>
          <w:b/>
        </w:rPr>
        <w:t xml:space="preserve"> účastníka řízení</w:t>
      </w:r>
      <w:r w:rsidR="000767DD">
        <w:t>.</w:t>
      </w:r>
      <w:r w:rsidR="007B46CB">
        <w:t xml:space="preserve"> </w:t>
      </w:r>
      <w:r w:rsidR="007B46CB" w:rsidRPr="007B46CB">
        <w:t>Vámi zastupovaný účastník řízení je k jednání předvolán samostatným předvoláním.</w:t>
      </w:r>
    </w:p>
    <w:p w:rsidR="00044FA5" w:rsidRDefault="007B46CB" w:rsidP="00A85A89">
      <w:r w:rsidRPr="007B46CB">
        <w:t>Nedostavíte-li se a ani včas nepožádáte z důležitého důvodu o odročení jednání (o důvodnosti žádosti o odročení jednání rozhoduje soud), může soud věc projednat a rozhodnout ve Vaší nepřítomnosti.</w:t>
      </w:r>
    </w:p>
    <w:p w:rsidR="00402BBF" w:rsidRDefault="007B46CB" w:rsidP="00402BBF">
      <w:r>
        <w:t xml:space="preserve">V projednávané věci lze uvést rozhodné skutečnosti o věci samé a označit důkazy k jejich prokázání jen do skončení tohoto jednání, v případě, že došlo k přistoupení dalšího účastníka nebo záměně účastníka, do skončení prvního jednání, které bylo nařízeno po přistoupení nebo záměně účastníka a které se ve věci konalo. Z důležitých důvodů Vám soud může na Vaši žádost poskytnout lhůtu k doplnění tvrzení o skutečnostech rozhodujících pro věc, k podání návrhů na provedení důkazů nebo ke splnění dalších procesních povinností. K později uvedeným skutečnostem a označeným důkazům smí soud přihlédnout, jen jde-li o skutečnosti nebo důkazy, jimiž má být zpochybněna věrohodnost provedených důkazních prostředků, které nastaly po prvním jednání nebo které účastník nemohl bez své viny včas uvést, jakož i ke skutečnostem nebo důkazům, které účastníci uvedli poté, co byl některý z nich vyzván k doplnění rozhodujících skutečností předsedou senátu v průběhu jednání podle § 118a odst. 1 až 3 </w:t>
      </w:r>
      <w:r w:rsidR="00402BBF">
        <w:t xml:space="preserve">zákona č. 99/1963 Sb., občanský soudní řád, ve znění pozdějších předpisů.  </w:t>
      </w:r>
    </w:p>
    <w:p w:rsidR="00762916" w:rsidRDefault="00762916" w:rsidP="007B46CB">
      <w:r>
        <w:t xml:space="preserve">K soudu s sebou přineste toto </w:t>
      </w:r>
      <w:r w:rsidR="00C50ACE">
        <w:t xml:space="preserve">vyrozumění </w:t>
      </w:r>
      <w:r>
        <w:t>a svůj občanský průkaz, popřípadě jiný průkaz totožnosti.</w:t>
      </w:r>
    </w:p>
    <w:p w:rsidR="00DA5C0A" w:rsidRDefault="00DA5C0A" w:rsidP="00DA5C0A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7B46CB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762916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28" w:rsidRDefault="00632B28" w:rsidP="00944768">
      <w:pPr>
        <w:spacing w:after="0"/>
      </w:pPr>
      <w:r>
        <w:separator/>
      </w:r>
    </w:p>
  </w:endnote>
  <w:endnote w:type="continuationSeparator" w:id="0">
    <w:p w:rsidR="00632B28" w:rsidRDefault="00632B28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313D01" w:rsidRDefault="00762916" w:rsidP="003C5E2A">
    <w:pPr>
      <w:rPr>
        <w:sz w:val="20"/>
        <w:szCs w:val="20"/>
      </w:rPr>
    </w:pPr>
    <w:r w:rsidRPr="00313D01">
      <w:rPr>
        <w:sz w:val="20"/>
        <w:szCs w:val="20"/>
      </w:rPr>
      <w:t>Za správnost vy</w:t>
    </w:r>
    <w:r w:rsidR="009D67C3" w:rsidRPr="00313D01">
      <w:rPr>
        <w:sz w:val="20"/>
        <w:szCs w:val="20"/>
      </w:rPr>
      <w:t>h</w:t>
    </w:r>
    <w:r w:rsidRPr="00313D01">
      <w:rPr>
        <w:sz w:val="20"/>
        <w:szCs w:val="20"/>
      </w:rPr>
      <w:t xml:space="preserve">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28" w:rsidRDefault="00632B28" w:rsidP="00944768">
      <w:pPr>
        <w:spacing w:after="0"/>
      </w:pPr>
      <w:r>
        <w:separator/>
      </w:r>
    </w:p>
  </w:footnote>
  <w:footnote w:type="continuationSeparator" w:id="0">
    <w:p w:rsidR="00632B28" w:rsidRDefault="00632B28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AC439A">
      <w:t>č</w:t>
    </w:r>
    <w:r w:rsidR="00762916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7B46CB"/>
    <w:rsid w:val="00000E54"/>
    <w:rsid w:val="000154D8"/>
    <w:rsid w:val="000343EC"/>
    <w:rsid w:val="000376B6"/>
    <w:rsid w:val="00044FA5"/>
    <w:rsid w:val="00067156"/>
    <w:rsid w:val="0006767B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13D01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02BBF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27D1F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C0E97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32B28"/>
    <w:rsid w:val="00641E9F"/>
    <w:rsid w:val="00642FED"/>
    <w:rsid w:val="006474FE"/>
    <w:rsid w:val="0065482D"/>
    <w:rsid w:val="00654C4F"/>
    <w:rsid w:val="00667131"/>
    <w:rsid w:val="00676190"/>
    <w:rsid w:val="00677264"/>
    <w:rsid w:val="00687482"/>
    <w:rsid w:val="006A6CAC"/>
    <w:rsid w:val="006B0EEB"/>
    <w:rsid w:val="006B3C27"/>
    <w:rsid w:val="006B3DFB"/>
    <w:rsid w:val="006C6BE7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75BD"/>
    <w:rsid w:val="00762916"/>
    <w:rsid w:val="00767384"/>
    <w:rsid w:val="00775CFA"/>
    <w:rsid w:val="00776A9A"/>
    <w:rsid w:val="0079112A"/>
    <w:rsid w:val="007A43F7"/>
    <w:rsid w:val="007B070F"/>
    <w:rsid w:val="007B46CB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A5DE1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9572C"/>
    <w:rsid w:val="009A1458"/>
    <w:rsid w:val="009A2764"/>
    <w:rsid w:val="009B2A1F"/>
    <w:rsid w:val="009D67C3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6741"/>
    <w:rsid w:val="00A61BF4"/>
    <w:rsid w:val="00A77492"/>
    <w:rsid w:val="00A85A89"/>
    <w:rsid w:val="00AA198E"/>
    <w:rsid w:val="00AC2C16"/>
    <w:rsid w:val="00AC2E5F"/>
    <w:rsid w:val="00AC3C0B"/>
    <w:rsid w:val="00AC439A"/>
    <w:rsid w:val="00AC5E78"/>
    <w:rsid w:val="00AC6A4E"/>
    <w:rsid w:val="00AC7FED"/>
    <w:rsid w:val="00AD5176"/>
    <w:rsid w:val="00AE6620"/>
    <w:rsid w:val="00AE7AF1"/>
    <w:rsid w:val="00B01639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82D2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0ACE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5C0A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A7383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4E40-AC85-4A52-B524-64F7DF99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2017-12-19T09:49:00Z</dcterms:created>
  <dcterms:modified xsi:type="dcterms:W3CDTF">2017-12-27T12:01:00Z</dcterms:modified>
</cp:coreProperties>
</file>