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63BD" w14:textId="4946B23F" w:rsidR="009B054F" w:rsidRPr="00814A18" w:rsidRDefault="00216AC6" w:rsidP="00A063EF">
      <w:pPr>
        <w:pStyle w:val="Nzev"/>
      </w:pPr>
      <w:r>
        <w:t>průběh insolvenčního řízení</w:t>
      </w:r>
    </w:p>
    <w:p w14:paraId="3E3B63BE" w14:textId="41086816" w:rsidR="009B054F" w:rsidRDefault="009B054F" w:rsidP="00EE5995">
      <w:pPr>
        <w:pStyle w:val="Podnadpis"/>
      </w:pPr>
      <w:r w:rsidRPr="00814A18">
        <w:t>Příklady na seminář z exekučního a insolvenčního práva</w:t>
      </w:r>
    </w:p>
    <w:p w14:paraId="275491A6" w14:textId="7157C070" w:rsidR="001A71E0" w:rsidRDefault="001A71E0" w:rsidP="001A71E0">
      <w:pPr>
        <w:pStyle w:val="Nadpis1"/>
      </w:pPr>
      <w:r>
        <w:t>Příklad č. 1</w:t>
      </w:r>
    </w:p>
    <w:p w14:paraId="6E17D401" w14:textId="6CCEAE9E" w:rsidR="00216AC6" w:rsidRPr="00216AC6" w:rsidRDefault="00216AC6" w:rsidP="00012F22">
      <w:pPr>
        <w:spacing w:before="0" w:after="160" w:line="259" w:lineRule="auto"/>
        <w:jc w:val="both"/>
        <w:rPr>
          <w:bCs/>
          <w:i/>
          <w:color w:val="0D5672" w:themeColor="accent1" w:themeShade="80"/>
        </w:rPr>
      </w:pPr>
      <w:r w:rsidRPr="00216AC6">
        <w:rPr>
          <w:bCs/>
          <w:i/>
          <w:color w:val="0D5672" w:themeColor="accent1" w:themeShade="80"/>
        </w:rPr>
        <w:t>Insolvenční soud v rámci insolvenčního řízení vydal rozhodnutí o schválení oddlužení plněním splátkového kalendáře se zpeněžením majetkové podstaty dlužníka Jana Modrého, nar. 17. 8. 1975. Toto rozhodnutí bylo zveřejněno v insolvenčním rejstříku dne 14. 9. 2019. V lednu 2020 provedl pan Modrý opravu klimatizace na základě objednávky společnosti ABC, s.r.o. Na základě faktury vystavené panem Modrým má společnost uhradit přímo panu Modrému platbu 18 785 Kč včetně DPH, jako cenu za panem Modrým provedené dílo – opravu vzduchotechniky na budově, kde společnost ABC, s.r.o. sídlí. Pan Novotný, který je jednatelem společnosti ABC, s.r.o. zjistil v insolvenčním rejstříku, že pan Modrý má v rámci probíhajícího insolvenčního řízení povoleno oddlužení plněním splátkového kalendáře se zpeněžením majetkové podstaty. Dále zjistil, že v této věci byl ustanoven insolvenčním správcem JUDr. Karel Mohyla, insolvenční správce se sídlem Pod vrbami 254, Brno. Pan Novotný si není jist, komu má společnost ABC, s.r.o. uvedenou částku zaplatit. Dle jeho názoru musí být prostředky poukázány přímo insolvenčnímu správci, neboť v rámci insolvenčního řízení právě insolvenční správce spravuje majetek dlužníka. Komu je třeba zaplatit cenu díla?</w:t>
      </w:r>
    </w:p>
    <w:p w14:paraId="58A2835A" w14:textId="778E75B7" w:rsidR="001157FF" w:rsidRDefault="001157FF" w:rsidP="001157FF">
      <w:pPr>
        <w:pStyle w:val="Nadpis1"/>
      </w:pPr>
      <w:r>
        <w:t xml:space="preserve">Příklad č. </w:t>
      </w:r>
      <w:r w:rsidR="001A71E0">
        <w:t>2</w:t>
      </w:r>
    </w:p>
    <w:p w14:paraId="571265E0" w14:textId="53183AD4" w:rsidR="00216AC6" w:rsidRPr="001042BC" w:rsidRDefault="00216AC6" w:rsidP="00216AC6">
      <w:pPr>
        <w:jc w:val="both"/>
        <w:rPr>
          <w:i/>
          <w:color w:val="0D5672" w:themeColor="accent1" w:themeShade="80"/>
        </w:rPr>
      </w:pPr>
      <w:r w:rsidRPr="001042BC">
        <w:rPr>
          <w:i/>
          <w:color w:val="0D5672" w:themeColor="accent1" w:themeShade="80"/>
        </w:rPr>
        <w:t>Dlužník má tři věřitele, kterým zatím neplnil. Věřitel A (banka) má vůči dlužníku pohledávku ve výši 2,5 mil; tato je zajištěna zástavním právem k nemovitosti (byt na lukrativní adrese ve vlastnictví dlužníka). Druhý věřitel B a třetí věřitel C mají judikátní pohledávky (25.000 Kč a 250.000 Kč). Věřitel C podal návrh na nařízení exekuce, na jehož základě došlo ke zřízení exekutorského zástavního práva k téže nemovitosti, na níž vázne zástavní právo ve prospěch A. Dlužník B následně podal na dlužníka insolvenční návrh. Insolvenční soud rozhodl tak, že úpadek dlužníka byl zjištěn, přičemž způsobem řešení úpadku je konkurs. Všichni věřitelé řádně a včas své pohledávky přihlásili.  Kdo bude považován za zajištěného věřitele a v jakém pořadí se věřitelé uspokojí?</w:t>
      </w:r>
    </w:p>
    <w:p w14:paraId="0F22D6C0" w14:textId="7E30977C" w:rsidR="00006941" w:rsidRPr="001042BC" w:rsidRDefault="00006941" w:rsidP="00006941">
      <w:pPr>
        <w:pStyle w:val="Nadpis1"/>
        <w:rPr>
          <w:i/>
        </w:rPr>
      </w:pPr>
      <w:r w:rsidRPr="001042BC">
        <w:rPr>
          <w:i/>
        </w:rPr>
        <w:t xml:space="preserve">Příklad č. </w:t>
      </w:r>
      <w:r w:rsidR="001A71E0" w:rsidRPr="001042BC">
        <w:rPr>
          <w:i/>
        </w:rPr>
        <w:t>3</w:t>
      </w:r>
    </w:p>
    <w:p w14:paraId="4BCE99E8" w14:textId="3D9C4A4C" w:rsidR="00216AC6" w:rsidRPr="003C2F5B" w:rsidRDefault="00216AC6" w:rsidP="001042BC">
      <w:pPr>
        <w:jc w:val="both"/>
        <w:rPr>
          <w:i/>
          <w:color w:val="0D5672" w:themeColor="accent1" w:themeShade="80"/>
        </w:rPr>
      </w:pPr>
      <w:r w:rsidRPr="003C2F5B">
        <w:rPr>
          <w:i/>
          <w:color w:val="0D5672" w:themeColor="accent1" w:themeShade="80"/>
        </w:rPr>
        <w:t>Banka A má za dlužníkem B pohledávku ze smlouvy o úvěru ve výši 3 mil. Pohledávka je zajištěna zástavním právem k nemovitosti ve vlastnictví zástavního dlužníka C. Na C je podán insolvenční návrh. Má banka A v rámci insolvenčního řízení postavení věřitele, jenž může uplatnit právo ze zajištění přihláškou?</w:t>
      </w:r>
    </w:p>
    <w:p w14:paraId="66F41A27" w14:textId="7C96E7B5" w:rsidR="00304A30" w:rsidRDefault="00304A30" w:rsidP="00304A30">
      <w:pPr>
        <w:pStyle w:val="Nadpis1"/>
      </w:pPr>
      <w:r>
        <w:t>Příklad č. 4</w:t>
      </w:r>
    </w:p>
    <w:p w14:paraId="57D6374C" w14:textId="67D8AFD5" w:rsidR="00304A30" w:rsidRDefault="00304A30" w:rsidP="00304A30">
      <w:pPr>
        <w:jc w:val="both"/>
        <w:rPr>
          <w:i/>
          <w:color w:val="1C6194" w:themeColor="accent2" w:themeShade="BF"/>
        </w:rPr>
      </w:pPr>
      <w:r>
        <w:rPr>
          <w:i/>
          <w:color w:val="1C6194" w:themeColor="accent2" w:themeShade="BF"/>
        </w:rPr>
        <w:t>Us</w:t>
      </w:r>
      <w:r w:rsidRPr="00304A30">
        <w:rPr>
          <w:i/>
          <w:color w:val="1C6194" w:themeColor="accent2" w:themeShade="BF"/>
        </w:rPr>
        <w:t xml:space="preserve">nesením </w:t>
      </w:r>
      <w:r>
        <w:rPr>
          <w:i/>
          <w:color w:val="1C6194" w:themeColor="accent2" w:themeShade="BF"/>
        </w:rPr>
        <w:t xml:space="preserve">Krajského soudu v Brně </w:t>
      </w:r>
      <w:r w:rsidRPr="00304A30">
        <w:rPr>
          <w:i/>
          <w:color w:val="1C6194" w:themeColor="accent2" w:themeShade="BF"/>
        </w:rPr>
        <w:t xml:space="preserve">ze dne 21.3.2014 byl mj. zjištěn úpadek dlužníka Milana </w:t>
      </w:r>
      <w:r>
        <w:rPr>
          <w:i/>
          <w:color w:val="1C6194" w:themeColor="accent2" w:themeShade="BF"/>
        </w:rPr>
        <w:t xml:space="preserve">Kružíka, nar. 3. 6. 1943, bytem Hodonínská 8, Bučovice; dlužníkovi bylo </w:t>
      </w:r>
      <w:r w:rsidRPr="00304A30">
        <w:rPr>
          <w:i/>
          <w:color w:val="1C6194" w:themeColor="accent2" w:themeShade="BF"/>
        </w:rPr>
        <w:t>povoleno oddlužení</w:t>
      </w:r>
      <w:r>
        <w:rPr>
          <w:i/>
          <w:color w:val="1C6194" w:themeColor="accent2" w:themeShade="BF"/>
        </w:rPr>
        <w:t xml:space="preserve"> a </w:t>
      </w:r>
      <w:r w:rsidRPr="00304A30">
        <w:rPr>
          <w:i/>
          <w:color w:val="1C6194" w:themeColor="accent2" w:themeShade="BF"/>
        </w:rPr>
        <w:t>současně byli jeho věřitelé, kteří dosud nepřihlásili své pohledávky do řízení, vyzváni, aby tak učinili ve lhůtě 30 dnů ode dne zveřejnění rozhodnutí o úpadku v insolvenčním rejstříku. Lhůta stanovená pro přihlášení pohledávek věřitelů uplynula dne 22.</w:t>
      </w:r>
      <w:r>
        <w:rPr>
          <w:i/>
          <w:color w:val="1C6194" w:themeColor="accent2" w:themeShade="BF"/>
        </w:rPr>
        <w:t xml:space="preserve"> </w:t>
      </w:r>
      <w:r w:rsidRPr="00304A30">
        <w:rPr>
          <w:i/>
          <w:color w:val="1C6194" w:themeColor="accent2" w:themeShade="BF"/>
        </w:rPr>
        <w:t>4.</w:t>
      </w:r>
      <w:r>
        <w:rPr>
          <w:i/>
          <w:color w:val="1C6194" w:themeColor="accent2" w:themeShade="BF"/>
        </w:rPr>
        <w:t xml:space="preserve"> </w:t>
      </w:r>
      <w:r w:rsidRPr="00304A30">
        <w:rPr>
          <w:i/>
          <w:color w:val="1C6194" w:themeColor="accent2" w:themeShade="BF"/>
        </w:rPr>
        <w:t xml:space="preserve">2014. </w:t>
      </w:r>
      <w:r w:rsidR="00A73095">
        <w:rPr>
          <w:i/>
          <w:color w:val="1C6194" w:themeColor="accent2" w:themeShade="BF"/>
        </w:rPr>
        <w:t xml:space="preserve">Dne </w:t>
      </w:r>
      <w:r w:rsidR="00A73095" w:rsidRPr="00304A30">
        <w:rPr>
          <w:i/>
          <w:color w:val="1C6194" w:themeColor="accent2" w:themeShade="BF"/>
        </w:rPr>
        <w:t>23.</w:t>
      </w:r>
      <w:r w:rsidR="00A73095">
        <w:rPr>
          <w:i/>
          <w:color w:val="1C6194" w:themeColor="accent2" w:themeShade="BF"/>
        </w:rPr>
        <w:t xml:space="preserve"> </w:t>
      </w:r>
      <w:r w:rsidR="00A73095" w:rsidRPr="00304A30">
        <w:rPr>
          <w:i/>
          <w:color w:val="1C6194" w:themeColor="accent2" w:themeShade="BF"/>
        </w:rPr>
        <w:t>1.</w:t>
      </w:r>
      <w:r w:rsidR="00A73095">
        <w:rPr>
          <w:i/>
          <w:color w:val="1C6194" w:themeColor="accent2" w:themeShade="BF"/>
        </w:rPr>
        <w:t xml:space="preserve"> </w:t>
      </w:r>
      <w:r w:rsidR="00A73095" w:rsidRPr="00304A30">
        <w:rPr>
          <w:i/>
          <w:color w:val="1C6194" w:themeColor="accent2" w:themeShade="BF"/>
        </w:rPr>
        <w:t>2017</w:t>
      </w:r>
      <w:r w:rsidR="00A73095">
        <w:rPr>
          <w:i/>
          <w:color w:val="1C6194" w:themeColor="accent2" w:themeShade="BF"/>
        </w:rPr>
        <w:t xml:space="preserve"> byla insolvenčnímu soudu doručena </w:t>
      </w:r>
      <w:r w:rsidRPr="00304A30">
        <w:rPr>
          <w:i/>
          <w:color w:val="1C6194" w:themeColor="accent2" w:themeShade="BF"/>
        </w:rPr>
        <w:t xml:space="preserve">přihláška pohledávky </w:t>
      </w:r>
      <w:r w:rsidR="00A73095">
        <w:rPr>
          <w:i/>
          <w:color w:val="1C6194" w:themeColor="accent2" w:themeShade="BF"/>
        </w:rPr>
        <w:t xml:space="preserve">peněžního ústavu Krajská spořitelní a.s., jejímž obsahem byla </w:t>
      </w:r>
      <w:r w:rsidR="00A73095">
        <w:rPr>
          <w:i/>
          <w:color w:val="1C6194" w:themeColor="accent2" w:themeShade="BF"/>
        </w:rPr>
        <w:lastRenderedPageBreak/>
        <w:t xml:space="preserve">pohledávka ze smlouvy o úvěru  </w:t>
      </w:r>
      <w:r w:rsidR="00A73095" w:rsidRPr="00304A30">
        <w:rPr>
          <w:i/>
          <w:color w:val="1C6194" w:themeColor="accent2" w:themeShade="BF"/>
        </w:rPr>
        <w:t>č. 4238324863</w:t>
      </w:r>
      <w:r w:rsidR="00640DD3">
        <w:rPr>
          <w:i/>
          <w:color w:val="1C6194" w:themeColor="accent2" w:themeShade="BF"/>
        </w:rPr>
        <w:t xml:space="preserve"> ve výši 42.345 Kč</w:t>
      </w:r>
      <w:r w:rsidR="00A73095">
        <w:rPr>
          <w:i/>
          <w:color w:val="1C6194" w:themeColor="accent2" w:themeShade="BF"/>
        </w:rPr>
        <w:t>, která přešla do právní sféry insolvenčního dlužníka</w:t>
      </w:r>
      <w:r w:rsidR="00BE2636">
        <w:rPr>
          <w:i/>
          <w:color w:val="1C6194" w:themeColor="accent2" w:themeShade="BF"/>
        </w:rPr>
        <w:t xml:space="preserve"> </w:t>
      </w:r>
      <w:r w:rsidR="00A73095">
        <w:rPr>
          <w:i/>
          <w:color w:val="1C6194" w:themeColor="accent2" w:themeShade="BF"/>
        </w:rPr>
        <w:t xml:space="preserve">na základě </w:t>
      </w:r>
      <w:r w:rsidR="00A73095" w:rsidRPr="00304A30">
        <w:rPr>
          <w:i/>
          <w:color w:val="1C6194" w:themeColor="accent2" w:themeShade="BF"/>
        </w:rPr>
        <w:t>usnesení o dědictví</w:t>
      </w:r>
      <w:r w:rsidR="00A73095">
        <w:rPr>
          <w:i/>
          <w:color w:val="1C6194" w:themeColor="accent2" w:themeShade="BF"/>
        </w:rPr>
        <w:t xml:space="preserve"> po jeho sestře, Janě </w:t>
      </w:r>
      <w:proofErr w:type="spellStart"/>
      <w:r w:rsidR="00A73095">
        <w:rPr>
          <w:i/>
          <w:color w:val="1C6194" w:themeColor="accent2" w:themeShade="BF"/>
        </w:rPr>
        <w:t>Plusčíkové</w:t>
      </w:r>
      <w:proofErr w:type="spellEnd"/>
      <w:r w:rsidR="00A73095">
        <w:rPr>
          <w:i/>
          <w:color w:val="1C6194" w:themeColor="accent2" w:themeShade="BF"/>
        </w:rPr>
        <w:t xml:space="preserve">, </w:t>
      </w:r>
      <w:proofErr w:type="spellStart"/>
      <w:r w:rsidR="00A73095">
        <w:rPr>
          <w:i/>
          <w:color w:val="1C6194" w:themeColor="accent2" w:themeShade="BF"/>
        </w:rPr>
        <w:t>zemř</w:t>
      </w:r>
      <w:proofErr w:type="spellEnd"/>
      <w:r w:rsidR="00A73095">
        <w:rPr>
          <w:i/>
          <w:color w:val="1C6194" w:themeColor="accent2" w:themeShade="BF"/>
        </w:rPr>
        <w:t xml:space="preserve">. </w:t>
      </w:r>
      <w:r w:rsidR="00C3161D">
        <w:rPr>
          <w:i/>
          <w:color w:val="1C6194" w:themeColor="accent2" w:themeShade="BF"/>
        </w:rPr>
        <w:t>27</w:t>
      </w:r>
      <w:r w:rsidR="00A73095">
        <w:rPr>
          <w:i/>
          <w:color w:val="1C6194" w:themeColor="accent2" w:themeShade="BF"/>
        </w:rPr>
        <w:t xml:space="preserve">. </w:t>
      </w:r>
      <w:r w:rsidR="00C3161D">
        <w:rPr>
          <w:i/>
          <w:color w:val="1C6194" w:themeColor="accent2" w:themeShade="BF"/>
        </w:rPr>
        <w:t>12</w:t>
      </w:r>
      <w:r w:rsidR="00A73095">
        <w:rPr>
          <w:i/>
          <w:color w:val="1C6194" w:themeColor="accent2" w:themeShade="BF"/>
        </w:rPr>
        <w:t>. 2014</w:t>
      </w:r>
      <w:r w:rsidR="00640DD3">
        <w:rPr>
          <w:i/>
          <w:color w:val="1C6194" w:themeColor="accent2" w:themeShade="BF"/>
        </w:rPr>
        <w:t xml:space="preserve">. </w:t>
      </w:r>
      <w:r w:rsidR="00E62786">
        <w:rPr>
          <w:i/>
          <w:color w:val="1C6194" w:themeColor="accent2" w:themeShade="BF"/>
        </w:rPr>
        <w:t>V rámci pozůstalosti vznikla</w:t>
      </w:r>
      <w:r w:rsidR="00640DD3">
        <w:rPr>
          <w:i/>
          <w:color w:val="1C6194" w:themeColor="accent2" w:themeShade="BF"/>
        </w:rPr>
        <w:t xml:space="preserve"> insolvenčnímu dlužníku </w:t>
      </w:r>
      <w:proofErr w:type="spellStart"/>
      <w:r w:rsidR="00640DD3">
        <w:rPr>
          <w:i/>
          <w:color w:val="1C6194" w:themeColor="accent2" w:themeShade="BF"/>
        </w:rPr>
        <w:t>mmj</w:t>
      </w:r>
      <w:proofErr w:type="spellEnd"/>
      <w:r w:rsidR="00640DD3">
        <w:rPr>
          <w:i/>
          <w:color w:val="1C6194" w:themeColor="accent2" w:themeShade="BF"/>
        </w:rPr>
        <w:t>. odpovědnost za dluhy zemřelé sestry</w:t>
      </w:r>
      <w:r w:rsidR="00A73095">
        <w:rPr>
          <w:i/>
          <w:color w:val="1C6194" w:themeColor="accent2" w:themeShade="BF"/>
        </w:rPr>
        <w:t xml:space="preserve">. Uvedené usnesení nabylo právní moci </w:t>
      </w:r>
      <w:r w:rsidR="00A73095" w:rsidRPr="00304A30">
        <w:rPr>
          <w:i/>
          <w:color w:val="1C6194" w:themeColor="accent2" w:themeShade="BF"/>
        </w:rPr>
        <w:t>dne 21.9.2015</w:t>
      </w:r>
      <w:r w:rsidR="00A73095">
        <w:rPr>
          <w:i/>
          <w:color w:val="1C6194" w:themeColor="accent2" w:themeShade="BF"/>
        </w:rPr>
        <w:t xml:space="preserve">. </w:t>
      </w:r>
      <w:r w:rsidR="00C3161D">
        <w:rPr>
          <w:i/>
          <w:color w:val="1C6194" w:themeColor="accent2" w:themeShade="BF"/>
        </w:rPr>
        <w:t xml:space="preserve">Krajská spořitelní a.s. z důvodů výše uvedených nemohla </w:t>
      </w:r>
      <w:r w:rsidR="00A73095">
        <w:rPr>
          <w:i/>
          <w:color w:val="1C6194" w:themeColor="accent2" w:themeShade="BF"/>
        </w:rPr>
        <w:t xml:space="preserve">přihlásit </w:t>
      </w:r>
      <w:r w:rsidR="00C3161D">
        <w:rPr>
          <w:i/>
          <w:color w:val="1C6194" w:themeColor="accent2" w:themeShade="BF"/>
        </w:rPr>
        <w:t xml:space="preserve">svoji pohledávku </w:t>
      </w:r>
      <w:r w:rsidR="00A73095">
        <w:rPr>
          <w:i/>
          <w:color w:val="1C6194" w:themeColor="accent2" w:themeShade="BF"/>
        </w:rPr>
        <w:t xml:space="preserve">ve vymezení </w:t>
      </w:r>
      <w:r w:rsidR="00A73095" w:rsidRPr="00304A30">
        <w:rPr>
          <w:i/>
          <w:color w:val="1C6194" w:themeColor="accent2" w:themeShade="BF"/>
        </w:rPr>
        <w:t>přihlašovací lhůtě</w:t>
      </w:r>
      <w:r w:rsidR="00A73095">
        <w:rPr>
          <w:i/>
          <w:color w:val="1C6194" w:themeColor="accent2" w:themeShade="BF"/>
        </w:rPr>
        <w:t xml:space="preserve">. Soud </w:t>
      </w:r>
      <w:r w:rsidR="00640DD3">
        <w:rPr>
          <w:i/>
          <w:color w:val="1C6194" w:themeColor="accent2" w:themeShade="BF"/>
        </w:rPr>
        <w:t xml:space="preserve">usnesením ze dne 10. 3. 2017 odmítl </w:t>
      </w:r>
      <w:r w:rsidR="00A73095">
        <w:rPr>
          <w:i/>
          <w:color w:val="1C6194" w:themeColor="accent2" w:themeShade="BF"/>
        </w:rPr>
        <w:t xml:space="preserve">přihlášku pohledávky </w:t>
      </w:r>
      <w:r w:rsidRPr="00304A30">
        <w:rPr>
          <w:i/>
          <w:color w:val="1C6194" w:themeColor="accent2" w:themeShade="BF"/>
        </w:rPr>
        <w:t>pro opožděnost</w:t>
      </w:r>
      <w:r w:rsidR="00C3161D">
        <w:rPr>
          <w:i/>
          <w:color w:val="1C6194" w:themeColor="accent2" w:themeShade="BF"/>
        </w:rPr>
        <w:t xml:space="preserve"> </w:t>
      </w:r>
      <w:r w:rsidR="00640DD3">
        <w:rPr>
          <w:i/>
          <w:color w:val="1C6194" w:themeColor="accent2" w:themeShade="BF"/>
        </w:rPr>
        <w:t xml:space="preserve">(§ 185 IZ) </w:t>
      </w:r>
      <w:r w:rsidR="00C3161D">
        <w:rPr>
          <w:i/>
          <w:color w:val="1C6194" w:themeColor="accent2" w:themeShade="BF"/>
        </w:rPr>
        <w:t>a uvedl, že lhůtu pro podávání přihlášek nelze prominou a insolvenční zákon nezná ani žádný jiný důvod, pro který by bylo možné akceptovat přihlášku pohledávky</w:t>
      </w:r>
      <w:r w:rsidR="00640DD3">
        <w:rPr>
          <w:i/>
          <w:color w:val="1C6194" w:themeColor="accent2" w:themeShade="BF"/>
        </w:rPr>
        <w:t xml:space="preserve"> doručenou soudu </w:t>
      </w:r>
      <w:r w:rsidR="00C3161D">
        <w:rPr>
          <w:i/>
          <w:color w:val="1C6194" w:themeColor="accent2" w:themeShade="BF"/>
        </w:rPr>
        <w:t xml:space="preserve">po lhůtě stanové v rozhodnutí o úpadku. Posuďte, zda je názor soudu správný.  </w:t>
      </w:r>
      <w:r w:rsidRPr="00304A30">
        <w:rPr>
          <w:i/>
          <w:color w:val="1C6194" w:themeColor="accent2" w:themeShade="BF"/>
        </w:rPr>
        <w:t xml:space="preserve"> </w:t>
      </w:r>
      <w:bookmarkStart w:id="0" w:name="_GoBack"/>
      <w:bookmarkEnd w:id="0"/>
    </w:p>
    <w:p w14:paraId="5068D480" w14:textId="53D489AD" w:rsidR="003C2F5B" w:rsidRPr="001042BC" w:rsidRDefault="003C2F5B" w:rsidP="003C2F5B">
      <w:pPr>
        <w:pStyle w:val="Nadpis1"/>
        <w:rPr>
          <w:i/>
        </w:rPr>
      </w:pPr>
      <w:r w:rsidRPr="001042BC">
        <w:rPr>
          <w:i/>
        </w:rPr>
        <w:t xml:space="preserve">Příklad č. </w:t>
      </w:r>
      <w:r w:rsidR="00DA5922">
        <w:rPr>
          <w:i/>
        </w:rPr>
        <w:t>5</w:t>
      </w:r>
    </w:p>
    <w:p w14:paraId="5BD38648" w14:textId="1CCC1436" w:rsidR="003C2F5B" w:rsidRPr="003C2F5B" w:rsidRDefault="003C2F5B" w:rsidP="003C2F5B">
      <w:pPr>
        <w:jc w:val="both"/>
        <w:rPr>
          <w:i/>
          <w:color w:val="1C6194" w:themeColor="accent2" w:themeShade="BF"/>
        </w:rPr>
      </w:pPr>
      <w:r w:rsidRPr="003C2F5B">
        <w:rPr>
          <w:i/>
          <w:color w:val="1C6194" w:themeColor="accent2" w:themeShade="BF"/>
        </w:rPr>
        <w:t xml:space="preserve">Společnost </w:t>
      </w:r>
      <w:r>
        <w:rPr>
          <w:i/>
          <w:color w:val="1C6194" w:themeColor="accent2" w:themeShade="BF"/>
        </w:rPr>
        <w:t>SUPER, a.s.,</w:t>
      </w:r>
      <w:r w:rsidRPr="003C2F5B">
        <w:rPr>
          <w:i/>
          <w:color w:val="1C6194" w:themeColor="accent2" w:themeShade="BF"/>
        </w:rPr>
        <w:t xml:space="preserve"> IČ 13456756, se sídlem </w:t>
      </w:r>
      <w:r>
        <w:rPr>
          <w:i/>
          <w:color w:val="1C6194" w:themeColor="accent2" w:themeShade="BF"/>
        </w:rPr>
        <w:t xml:space="preserve">Lažany </w:t>
      </w:r>
      <w:r w:rsidRPr="003C2F5B">
        <w:rPr>
          <w:i/>
          <w:color w:val="1C6194" w:themeColor="accent2" w:themeShade="BF"/>
        </w:rPr>
        <w:t xml:space="preserve">15, </w:t>
      </w:r>
      <w:r>
        <w:rPr>
          <w:i/>
          <w:color w:val="1C6194" w:themeColor="accent2" w:themeShade="BF"/>
        </w:rPr>
        <w:t>Lažany</w:t>
      </w:r>
      <w:r w:rsidRPr="003C2F5B">
        <w:rPr>
          <w:i/>
          <w:color w:val="1C6194" w:themeColor="accent2" w:themeShade="BF"/>
        </w:rPr>
        <w:t xml:space="preserve"> (dále také jen „společnost“) na sebe poté, co se dostala do déle trvající platební neschopnosti, podala dne </w:t>
      </w:r>
      <w:r>
        <w:rPr>
          <w:i/>
          <w:color w:val="1C6194" w:themeColor="accent2" w:themeShade="BF"/>
        </w:rPr>
        <w:t>25</w:t>
      </w:r>
      <w:r w:rsidRPr="003C2F5B">
        <w:rPr>
          <w:i/>
          <w:color w:val="1C6194" w:themeColor="accent2" w:themeShade="BF"/>
        </w:rPr>
        <w:t>. 3. 20</w:t>
      </w:r>
      <w:r>
        <w:rPr>
          <w:i/>
          <w:color w:val="1C6194" w:themeColor="accent2" w:themeShade="BF"/>
        </w:rPr>
        <w:t xml:space="preserve">20 </w:t>
      </w:r>
      <w:r w:rsidRPr="003C2F5B">
        <w:rPr>
          <w:i/>
          <w:color w:val="1C6194" w:themeColor="accent2" w:themeShade="BF"/>
        </w:rPr>
        <w:t xml:space="preserve"> insolvenční návrh. Krajský soud v Brně jako insolvenční soud vydal dne 11. </w:t>
      </w:r>
      <w:r w:rsidR="00DA5922">
        <w:rPr>
          <w:i/>
          <w:color w:val="1C6194" w:themeColor="accent2" w:themeShade="BF"/>
        </w:rPr>
        <w:t>6</w:t>
      </w:r>
      <w:r w:rsidRPr="003C2F5B">
        <w:rPr>
          <w:i/>
          <w:color w:val="1C6194" w:themeColor="accent2" w:themeShade="BF"/>
        </w:rPr>
        <w:t>. 20</w:t>
      </w:r>
      <w:r w:rsidR="00DA5922">
        <w:rPr>
          <w:i/>
          <w:color w:val="1C6194" w:themeColor="accent2" w:themeShade="BF"/>
        </w:rPr>
        <w:t>20</w:t>
      </w:r>
      <w:r w:rsidRPr="003C2F5B">
        <w:rPr>
          <w:i/>
          <w:color w:val="1C6194" w:themeColor="accent2" w:themeShade="BF"/>
        </w:rPr>
        <w:t xml:space="preserve"> rozhodnutí, kterým se zjišťuje úpadek společnosti, a ve kterém vyzývá věřitele, aby přihlásili své pohledávky ve lhůtě 2 měsíců, pokud tak dosud neučinili, s poučením o následcích zmeškání této lhůty. </w:t>
      </w:r>
    </w:p>
    <w:p w14:paraId="194FEEB0" w14:textId="0AB282A7" w:rsidR="003C2F5B" w:rsidRDefault="003C2F5B" w:rsidP="00DA5922">
      <w:pPr>
        <w:jc w:val="both"/>
        <w:rPr>
          <w:i/>
          <w:color w:val="1C6194" w:themeColor="accent2" w:themeShade="BF"/>
        </w:rPr>
      </w:pPr>
      <w:r w:rsidRPr="003C2F5B">
        <w:rPr>
          <w:i/>
          <w:color w:val="1C6194" w:themeColor="accent2" w:themeShade="BF"/>
        </w:rPr>
        <w:t xml:space="preserve">Dne 1. </w:t>
      </w:r>
      <w:r w:rsidR="00DA5922">
        <w:rPr>
          <w:i/>
          <w:color w:val="1C6194" w:themeColor="accent2" w:themeShade="BF"/>
        </w:rPr>
        <w:t>10</w:t>
      </w:r>
      <w:r w:rsidRPr="003C2F5B">
        <w:rPr>
          <w:i/>
          <w:color w:val="1C6194" w:themeColor="accent2" w:themeShade="BF"/>
        </w:rPr>
        <w:t>. 20</w:t>
      </w:r>
      <w:r w:rsidR="00DA5922">
        <w:rPr>
          <w:i/>
          <w:color w:val="1C6194" w:themeColor="accent2" w:themeShade="BF"/>
        </w:rPr>
        <w:t>20</w:t>
      </w:r>
      <w:r w:rsidRPr="003C2F5B">
        <w:rPr>
          <w:i/>
          <w:color w:val="1C6194" w:themeColor="accent2" w:themeShade="BF"/>
        </w:rPr>
        <w:t xml:space="preserve"> se náhodně na ulici potkali dva bývalí zaměstnanci společnosti </w:t>
      </w:r>
      <w:r w:rsidR="00DA5922">
        <w:rPr>
          <w:i/>
          <w:color w:val="1C6194" w:themeColor="accent2" w:themeShade="BF"/>
        </w:rPr>
        <w:t>SUPER, a.s.</w:t>
      </w:r>
      <w:r w:rsidR="00B70F41">
        <w:rPr>
          <w:i/>
          <w:color w:val="1C6194" w:themeColor="accent2" w:themeShade="BF"/>
        </w:rPr>
        <w:t>,</w:t>
      </w:r>
      <w:r w:rsidRPr="003C2F5B">
        <w:rPr>
          <w:i/>
          <w:color w:val="1C6194" w:themeColor="accent2" w:themeShade="BF"/>
        </w:rPr>
        <w:t xml:space="preserve"> Jiří Králík a František Mrázek. Vzájemně si sdělili, že mají za společností pohledávky z nevyplacené mzdy a odstupného. Pan Králík vyslovil obavu, že „své peníze asi už nikdy neuvidí“, protože se dozvěděl, že společnost „skončila v insolvenci“. Aby zjistili, jaké se jim nabízejí možnosti, navštívili hned druhý den advokátku JUDr. </w:t>
      </w:r>
      <w:r w:rsidR="00DA5922">
        <w:rPr>
          <w:i/>
          <w:color w:val="1C6194" w:themeColor="accent2" w:themeShade="BF"/>
        </w:rPr>
        <w:t>Soňu Čmelákovou</w:t>
      </w:r>
      <w:r w:rsidRPr="003C2F5B">
        <w:rPr>
          <w:i/>
          <w:color w:val="1C6194" w:themeColor="accent2" w:themeShade="BF"/>
        </w:rPr>
        <w:t>. Ta jim sdělila, že</w:t>
      </w:r>
      <w:r w:rsidR="00DA5922">
        <w:rPr>
          <w:i/>
          <w:color w:val="1C6194" w:themeColor="accent2" w:themeShade="BF"/>
        </w:rPr>
        <w:t xml:space="preserve"> </w:t>
      </w:r>
      <w:r w:rsidRPr="003C2F5B">
        <w:rPr>
          <w:i/>
          <w:color w:val="1C6194" w:themeColor="accent2" w:themeShade="BF"/>
        </w:rPr>
        <w:t>prekluzivní lhůta k uplatnění pohledávek přihláškou v insolvenčním řízení již uplynula, a že tudíž již žádnou možnost, jak by se mohli domoci svých pohledávek, nemají.</w:t>
      </w:r>
      <w:r w:rsidR="00DA5922">
        <w:rPr>
          <w:i/>
          <w:color w:val="1C6194" w:themeColor="accent2" w:themeShade="BF"/>
        </w:rPr>
        <w:t xml:space="preserve"> Souhlasíte s právním názorem advokátky?</w:t>
      </w:r>
    </w:p>
    <w:p w14:paraId="5E61D4A4" w14:textId="05CF6C34" w:rsidR="00DA5922" w:rsidRPr="001042BC" w:rsidRDefault="00DA5922" w:rsidP="00DA5922">
      <w:pPr>
        <w:pStyle w:val="Nadpis1"/>
        <w:rPr>
          <w:i/>
        </w:rPr>
      </w:pPr>
      <w:r w:rsidRPr="001042BC">
        <w:rPr>
          <w:i/>
        </w:rPr>
        <w:t xml:space="preserve">Příklad č. </w:t>
      </w:r>
      <w:r>
        <w:rPr>
          <w:i/>
        </w:rPr>
        <w:t>6</w:t>
      </w:r>
    </w:p>
    <w:p w14:paraId="333A3171" w14:textId="77777777" w:rsidR="00DA5922" w:rsidRPr="00DA5922" w:rsidRDefault="00DA5922" w:rsidP="00DA5922">
      <w:pPr>
        <w:spacing w:before="0" w:after="0"/>
        <w:jc w:val="both"/>
        <w:rPr>
          <w:i/>
          <w:color w:val="1C6194" w:themeColor="accent2" w:themeShade="BF"/>
        </w:rPr>
      </w:pPr>
      <w:r w:rsidRPr="00DA5922">
        <w:rPr>
          <w:i/>
          <w:color w:val="1C6194" w:themeColor="accent2" w:themeShade="BF"/>
        </w:rPr>
        <w:t>Jiří Karásek si od svého vyučení po mnoho let vydělával na živobytí jako hodinář. Zabýval se nejen</w:t>
      </w:r>
    </w:p>
    <w:p w14:paraId="5A878F12" w14:textId="77777777" w:rsidR="00DA5922" w:rsidRPr="00DA5922" w:rsidRDefault="00DA5922" w:rsidP="00DA5922">
      <w:pPr>
        <w:spacing w:before="0" w:after="0"/>
        <w:jc w:val="both"/>
        <w:rPr>
          <w:i/>
          <w:color w:val="1C6194" w:themeColor="accent2" w:themeShade="BF"/>
        </w:rPr>
      </w:pPr>
      <w:r w:rsidRPr="00DA5922">
        <w:rPr>
          <w:i/>
          <w:color w:val="1C6194" w:themeColor="accent2" w:themeShade="BF"/>
        </w:rPr>
        <w:t>opravováním hodin a hodinek, ale také jejich výrobou. Cenově pouze s vypětím všech sil odolával</w:t>
      </w:r>
    </w:p>
    <w:p w14:paraId="1A06ECD7" w14:textId="713188BA" w:rsidR="00DA5922" w:rsidRPr="00DA5922" w:rsidRDefault="00DA5922" w:rsidP="00DA5922">
      <w:pPr>
        <w:spacing w:before="0" w:after="0"/>
        <w:jc w:val="both"/>
        <w:rPr>
          <w:i/>
          <w:color w:val="1C6194" w:themeColor="accent2" w:themeShade="BF"/>
        </w:rPr>
      </w:pPr>
      <w:r w:rsidRPr="00DA5922">
        <w:rPr>
          <w:i/>
          <w:color w:val="1C6194" w:themeColor="accent2" w:themeShade="BF"/>
        </w:rPr>
        <w:t>konkurenci levných asijských hodinek. Balancování na hraně podnikatelského úspěchu a</w:t>
      </w:r>
      <w:r>
        <w:rPr>
          <w:i/>
          <w:color w:val="1C6194" w:themeColor="accent2" w:themeShade="BF"/>
        </w:rPr>
        <w:t xml:space="preserve"> </w:t>
      </w:r>
      <w:r w:rsidRPr="00DA5922">
        <w:rPr>
          <w:i/>
          <w:color w:val="1C6194" w:themeColor="accent2" w:themeShade="BF"/>
        </w:rPr>
        <w:t>neúspěchu se rozhodl odvrátit dalšími investicemi do rozvoje své dílny. Za tím účelem si obstaral</w:t>
      </w:r>
    </w:p>
    <w:p w14:paraId="16B8C69B" w14:textId="77777777" w:rsidR="00DA5922" w:rsidRPr="00DA5922" w:rsidRDefault="00DA5922" w:rsidP="00DA5922">
      <w:pPr>
        <w:spacing w:before="0" w:after="0"/>
        <w:jc w:val="both"/>
        <w:rPr>
          <w:i/>
          <w:color w:val="1C6194" w:themeColor="accent2" w:themeShade="BF"/>
        </w:rPr>
      </w:pPr>
      <w:r w:rsidRPr="00DA5922">
        <w:rPr>
          <w:i/>
          <w:color w:val="1C6194" w:themeColor="accent2" w:themeShade="BF"/>
        </w:rPr>
        <w:t>úvěr od banky. Pokračující nepříznivý ekonomický vývoj však vedl k tomu, že Jiří Karásek postupně</w:t>
      </w:r>
    </w:p>
    <w:p w14:paraId="49A7DB42" w14:textId="77777777" w:rsidR="00DA5922" w:rsidRPr="00DA5922" w:rsidRDefault="00DA5922" w:rsidP="00DA5922">
      <w:pPr>
        <w:spacing w:before="0" w:after="0"/>
        <w:jc w:val="both"/>
        <w:rPr>
          <w:i/>
          <w:color w:val="1C6194" w:themeColor="accent2" w:themeShade="BF"/>
        </w:rPr>
      </w:pPr>
      <w:r w:rsidRPr="00DA5922">
        <w:rPr>
          <w:i/>
          <w:color w:val="1C6194" w:themeColor="accent2" w:themeShade="BF"/>
        </w:rPr>
        <w:t>přestal hradit dluhy vůči svým dodavatelům, nebyl schopen splácet úvěr, začal dlužit na mzdě</w:t>
      </w:r>
    </w:p>
    <w:p w14:paraId="47936099" w14:textId="77777777" w:rsidR="00DA5922" w:rsidRPr="00DA5922" w:rsidRDefault="00DA5922" w:rsidP="00DA5922">
      <w:pPr>
        <w:spacing w:before="0" w:after="0"/>
        <w:jc w:val="both"/>
        <w:rPr>
          <w:i/>
          <w:color w:val="1C6194" w:themeColor="accent2" w:themeShade="BF"/>
        </w:rPr>
      </w:pPr>
      <w:r w:rsidRPr="00DA5922">
        <w:rPr>
          <w:i/>
          <w:color w:val="1C6194" w:themeColor="accent2" w:themeShade="BF"/>
        </w:rPr>
        <w:t>svým dvěma zaměstnancům, a neodváděl ani platby na sociální a zdravotní pojištění. Jeden z</w:t>
      </w:r>
    </w:p>
    <w:p w14:paraId="7BED9D74" w14:textId="77777777" w:rsidR="00DA5922" w:rsidRPr="00DA5922" w:rsidRDefault="00DA5922" w:rsidP="00DA5922">
      <w:pPr>
        <w:spacing w:before="0" w:after="0"/>
        <w:jc w:val="both"/>
        <w:rPr>
          <w:i/>
          <w:color w:val="1C6194" w:themeColor="accent2" w:themeShade="BF"/>
        </w:rPr>
      </w:pPr>
      <w:r w:rsidRPr="00DA5922">
        <w:rPr>
          <w:i/>
          <w:color w:val="1C6194" w:themeColor="accent2" w:themeShade="BF"/>
        </w:rPr>
        <w:t>jeho věřitelů na něj proto podal insolvenční návrh. Jiří Karásek vzápětí poté, co na něj byl podán</w:t>
      </w:r>
    </w:p>
    <w:p w14:paraId="65BE5D1B" w14:textId="77777777" w:rsidR="00DA5922" w:rsidRPr="00DA5922" w:rsidRDefault="00DA5922" w:rsidP="00DA5922">
      <w:pPr>
        <w:spacing w:before="0" w:after="0"/>
        <w:jc w:val="both"/>
        <w:rPr>
          <w:i/>
          <w:color w:val="1C6194" w:themeColor="accent2" w:themeShade="BF"/>
        </w:rPr>
      </w:pPr>
      <w:r w:rsidRPr="00DA5922">
        <w:rPr>
          <w:i/>
          <w:color w:val="1C6194" w:themeColor="accent2" w:themeShade="BF"/>
        </w:rPr>
        <w:t>insolvenční návrh, daroval pozemek s domem, v němž byla umístěna jeho dílna, své manželce.</w:t>
      </w:r>
    </w:p>
    <w:p w14:paraId="7EFA6922" w14:textId="769CAC7C" w:rsidR="00DA5922" w:rsidRPr="00304A30" w:rsidRDefault="00DA5922" w:rsidP="00DA5922">
      <w:pPr>
        <w:spacing w:before="0" w:after="0"/>
        <w:jc w:val="both"/>
        <w:rPr>
          <w:i/>
          <w:color w:val="1C6194" w:themeColor="accent2" w:themeShade="BF"/>
        </w:rPr>
      </w:pPr>
      <w:r w:rsidRPr="00DA5922">
        <w:rPr>
          <w:i/>
          <w:color w:val="1C6194" w:themeColor="accent2" w:themeShade="BF"/>
        </w:rPr>
        <w:t>Zvažte, zda je takové právní jednání platné a účinné</w:t>
      </w:r>
      <w:r w:rsidR="00E62786">
        <w:rPr>
          <w:i/>
          <w:color w:val="1C6194" w:themeColor="accent2" w:themeShade="BF"/>
        </w:rPr>
        <w:t>.</w:t>
      </w:r>
    </w:p>
    <w:sectPr w:rsidR="00DA5922" w:rsidRPr="00304A30" w:rsidSect="0029105A">
      <w:headerReference w:type="default" r:id="rId11"/>
      <w:footerReference w:type="default" r:id="rId12"/>
      <w:pgSz w:w="12240" w:h="15840"/>
      <w:pgMar w:top="1417" w:right="1440" w:bottom="1417"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B6428" w14:textId="77777777" w:rsidR="00C856B1" w:rsidRDefault="00C856B1" w:rsidP="005D6A2D">
      <w:pPr>
        <w:spacing w:before="0" w:after="0" w:line="240" w:lineRule="auto"/>
      </w:pPr>
      <w:r>
        <w:separator/>
      </w:r>
    </w:p>
  </w:endnote>
  <w:endnote w:type="continuationSeparator" w:id="0">
    <w:p w14:paraId="3E3B6429" w14:textId="77777777" w:rsidR="00C856B1" w:rsidRDefault="00C856B1" w:rsidP="005D6A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642B" w14:textId="77777777" w:rsidR="004E0456" w:rsidRDefault="004E0456">
    <w:pPr>
      <w:pStyle w:val="Zpat"/>
      <w:jc w:val="center"/>
    </w:pPr>
  </w:p>
  <w:p w14:paraId="3E3B642C" w14:textId="77777777" w:rsidR="004E0456" w:rsidRDefault="004E04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6426" w14:textId="77777777" w:rsidR="00C856B1" w:rsidRDefault="00C856B1" w:rsidP="005D6A2D">
      <w:pPr>
        <w:spacing w:before="0" w:after="0" w:line="240" w:lineRule="auto"/>
      </w:pPr>
      <w:r>
        <w:separator/>
      </w:r>
    </w:p>
  </w:footnote>
  <w:footnote w:type="continuationSeparator" w:id="0">
    <w:p w14:paraId="3E3B6427" w14:textId="77777777" w:rsidR="00C856B1" w:rsidRDefault="00C856B1" w:rsidP="005D6A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642A" w14:textId="77777777" w:rsidR="009B054F" w:rsidRDefault="006E011A">
    <w:pPr>
      <w:pStyle w:val="Zhlav"/>
    </w:pPr>
    <w:r>
      <w:rPr>
        <w:caps/>
        <w:noProof/>
        <w:color w:val="808080" w:themeColor="background1" w:themeShade="80"/>
      </w:rPr>
      <mc:AlternateContent>
        <mc:Choice Requires="wpg">
          <w:drawing>
            <wp:anchor distT="0" distB="0" distL="114300" distR="114300" simplePos="0" relativeHeight="251659264" behindDoc="0" locked="0" layoutInCell="1" allowOverlap="1" wp14:anchorId="3E3B642D" wp14:editId="3E3B642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17780" t="9525" r="5715" b="13970"/>
              <wp:wrapNone/>
              <wp:docPr id="1" name="Skupin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Skupina 168"/>
                      <wpg:cNvGrpSpPr>
                        <a:grpSpLocks/>
                      </wpg:cNvGrpSpPr>
                      <wpg:grpSpPr bwMode="auto">
                        <a:xfrm>
                          <a:off x="0" y="0"/>
                          <a:ext cx="17007" cy="10241"/>
                          <a:chOff x="0" y="0"/>
                          <a:chExt cx="17007" cy="10241"/>
                        </a:xfrm>
                      </wpg:grpSpPr>
                      <wps:wsp>
                        <wps:cNvPr id="3" name="Obdélník 169"/>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9050" cap="rnd">
                                <a:solidFill>
                                  <a:srgbClr val="000000"/>
                                </a:solidFill>
                                <a:miter lim="800000"/>
                                <a:headEnd/>
                                <a:tailEnd/>
                              </a14:hiddenLine>
                            </a:ext>
                          </a:extLst>
                        </wps:spPr>
                        <wps:bodyPr rot="0" vert="horz" wrap="square" lIns="91440" tIns="45720" rIns="91440" bIns="45720" anchor="ctr" anchorCtr="0" upright="1">
                          <a:noAutofit/>
                        </wps:bodyPr>
                      </wps:wsp>
                      <wps:wsp>
                        <wps:cNvPr id="4" name="Obdélník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9050" cap="rnd">
                                <a:solidFill>
                                  <a:srgbClr val="000000"/>
                                </a:solidFill>
                                <a:round/>
                                <a:headEnd/>
                                <a:tailEnd/>
                              </a14:hiddenLine>
                            </a:ext>
                          </a:extLst>
                        </wps:spPr>
                        <wps:bodyPr rot="0" vert="horz" wrap="square" lIns="91440" tIns="45720" rIns="91440" bIns="45720" anchor="ctr" anchorCtr="0" upright="1">
                          <a:noAutofit/>
                        </wps:bodyPr>
                      </wps:wsp>
                      <wps:wsp>
                        <wps:cNvPr id="5" name="Obdélník 171"/>
                        <wps:cNvSpPr>
                          <a:spLocks noChangeArrowheads="1"/>
                        </wps:cNvSpPr>
                        <wps:spPr bwMode="auto">
                          <a:xfrm>
                            <a:off x="0" y="0"/>
                            <a:ext cx="14721" cy="10241"/>
                          </a:xfrm>
                          <a:prstGeom prst="rect">
                            <a:avLst/>
                          </a:prstGeom>
                          <a:blipFill dpi="0" rotWithShape="1">
                            <a:blip r:embed="rId1"/>
                            <a:srcRect/>
                            <a:stretch>
                              <a:fillRect/>
                            </a:stretch>
                          </a:blipFill>
                          <a:ln w="19050" cap="rnd">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6" name="Textové pole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3B642F" w14:textId="77777777" w:rsidR="004E0456" w:rsidRDefault="005D4DB9">
                            <w:pPr>
                              <w:pStyle w:val="Zhlav"/>
                              <w:rPr>
                                <w:color w:val="FFFFFF" w:themeColor="background1"/>
                                <w:sz w:val="24"/>
                                <w:szCs w:val="24"/>
                              </w:rPr>
                            </w:pPr>
                            <w:r>
                              <w:rPr>
                                <w:color w:val="FFFFFF" w:themeColor="background1"/>
                                <w:sz w:val="24"/>
                                <w:szCs w:val="24"/>
                              </w:rPr>
                              <w:fldChar w:fldCharType="begin"/>
                            </w:r>
                            <w:r w:rsidR="004E0456">
                              <w:rPr>
                                <w:color w:val="FFFFFF" w:themeColor="background1"/>
                                <w:sz w:val="24"/>
                                <w:szCs w:val="24"/>
                              </w:rPr>
                              <w:instrText>PAGE   \* MERGEFORMAT</w:instrText>
                            </w:r>
                            <w:r>
                              <w:rPr>
                                <w:color w:val="FFFFFF" w:themeColor="background1"/>
                                <w:sz w:val="24"/>
                                <w:szCs w:val="24"/>
                              </w:rPr>
                              <w:fldChar w:fldCharType="separate"/>
                            </w:r>
                            <w:r w:rsidR="006E011A">
                              <w:rPr>
                                <w:noProof/>
                                <w:color w:val="FFFFFF" w:themeColor="background1"/>
                                <w:sz w:val="24"/>
                                <w:szCs w:val="24"/>
                              </w:rPr>
                              <w:t>1</w:t>
                            </w:r>
                            <w:r>
                              <w:rPr>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3B642D"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" fillcolor="white [3212]" stroked="f" strokeweight="1.5pt">
                  <v:fill opacity="0"/>
                  <v:stroke endcap="round"/>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" path="m,l1462822,r,1014481l638269,407899,,xe" fillcolor="#1cade4 [3204]" stroked="f" strokeweight="1.5pt">
                  <v:stroke endcap="round"/>
                  <v:path arrowok="t" o:connecttype="custom" o:connectlocs="0,0;14632,0;14632,10154;6384,4083;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" filled="f" stroked="f" strokeweight=".5pt">
                <v:textbox inset=",7.2pt,,7.2pt">
                  <w:txbxContent>
                    <w:p w14:paraId="3E3B642F" w14:textId="77777777" w:rsidR="004E0456" w:rsidRDefault="005D4DB9">
                      <w:pPr>
                        <w:pStyle w:val="Zhlav"/>
                        <w:rPr>
                          <w:color w:val="FFFFFF" w:themeColor="background1"/>
                          <w:sz w:val="24"/>
                          <w:szCs w:val="24"/>
                        </w:rPr>
                      </w:pPr>
                      <w:r>
                        <w:rPr>
                          <w:color w:val="FFFFFF" w:themeColor="background1"/>
                          <w:sz w:val="24"/>
                          <w:szCs w:val="24"/>
                        </w:rPr>
                        <w:fldChar w:fldCharType="begin"/>
                      </w:r>
                      <w:r w:rsidR="004E0456">
                        <w:rPr>
                          <w:color w:val="FFFFFF" w:themeColor="background1"/>
                          <w:sz w:val="24"/>
                          <w:szCs w:val="24"/>
                        </w:rPr>
                        <w:instrText>PAGE   \* MERGEFORMAT</w:instrText>
                      </w:r>
                      <w:r>
                        <w:rPr>
                          <w:color w:val="FFFFFF" w:themeColor="background1"/>
                          <w:sz w:val="24"/>
                          <w:szCs w:val="24"/>
                        </w:rPr>
                        <w:fldChar w:fldCharType="separate"/>
                      </w:r>
                      <w:r w:rsidR="006E011A">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5CE7"/>
    <w:multiLevelType w:val="hybridMultilevel"/>
    <w:tmpl w:val="C638030A"/>
    <w:lvl w:ilvl="0" w:tplc="F8662BC2">
      <w:start w:val="1"/>
      <w:numFmt w:val="upperRoman"/>
      <w:lvlText w:val="%1."/>
      <w:lvlJc w:val="left"/>
      <w:pPr>
        <w:ind w:left="720" w:hanging="360"/>
      </w:pPr>
      <w:rPr>
        <w:rFonts w:asciiTheme="minorHAnsi" w:eastAsiaTheme="minorEastAsia"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B36F4"/>
    <w:multiLevelType w:val="hybridMultilevel"/>
    <w:tmpl w:val="BBB0E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964ED"/>
    <w:multiLevelType w:val="hybridMultilevel"/>
    <w:tmpl w:val="5C7C9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DE1D79"/>
    <w:multiLevelType w:val="hybridMultilevel"/>
    <w:tmpl w:val="D2128EE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0EEA5526"/>
    <w:multiLevelType w:val="hybridMultilevel"/>
    <w:tmpl w:val="2998FE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30574C"/>
    <w:multiLevelType w:val="hybridMultilevel"/>
    <w:tmpl w:val="9080F3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EF36C3"/>
    <w:multiLevelType w:val="hybridMultilevel"/>
    <w:tmpl w:val="25FA738E"/>
    <w:lvl w:ilvl="0" w:tplc="99AE25A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A410F6"/>
    <w:multiLevelType w:val="hybridMultilevel"/>
    <w:tmpl w:val="D58AAE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D32B8"/>
    <w:multiLevelType w:val="hybridMultilevel"/>
    <w:tmpl w:val="11205614"/>
    <w:lvl w:ilvl="0" w:tplc="960A8884">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CD1425E"/>
    <w:multiLevelType w:val="hybridMultilevel"/>
    <w:tmpl w:val="D1D0D98C"/>
    <w:lvl w:ilvl="0" w:tplc="7A22CEEA">
      <w:start w:val="1"/>
      <w:numFmt w:val="upperRoman"/>
      <w:lvlText w:val="%1."/>
      <w:lvlJc w:val="left"/>
      <w:pPr>
        <w:ind w:left="720" w:hanging="360"/>
      </w:pPr>
      <w:rPr>
        <w:rFonts w:asciiTheme="minorHAnsi" w:eastAsiaTheme="minorEastAsia"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D54D70"/>
    <w:multiLevelType w:val="hybridMultilevel"/>
    <w:tmpl w:val="3476DD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364591"/>
    <w:multiLevelType w:val="hybridMultilevel"/>
    <w:tmpl w:val="1C52E48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EC7037"/>
    <w:multiLevelType w:val="hybridMultilevel"/>
    <w:tmpl w:val="55145B9C"/>
    <w:lvl w:ilvl="0" w:tplc="D410FC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56650"/>
    <w:multiLevelType w:val="hybridMultilevel"/>
    <w:tmpl w:val="9AB22A74"/>
    <w:lvl w:ilvl="0" w:tplc="960A8884">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236AD6"/>
    <w:multiLevelType w:val="hybridMultilevel"/>
    <w:tmpl w:val="B8CE4C36"/>
    <w:lvl w:ilvl="0" w:tplc="428A1F96">
      <w:start w:val="1"/>
      <w:numFmt w:val="upperRoman"/>
      <w:lvlText w:val="%1."/>
      <w:lvlJc w:val="left"/>
      <w:pPr>
        <w:ind w:left="720" w:hanging="360"/>
      </w:pPr>
      <w:rPr>
        <w:rFonts w:asciiTheme="minorHAnsi" w:eastAsiaTheme="minorEastAsia"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B1041F"/>
    <w:multiLevelType w:val="hybridMultilevel"/>
    <w:tmpl w:val="B0BEFC2C"/>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6" w15:restartNumberingAfterBreak="0">
    <w:nsid w:val="31A6603A"/>
    <w:multiLevelType w:val="multilevel"/>
    <w:tmpl w:val="040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37185372"/>
    <w:multiLevelType w:val="hybridMultilevel"/>
    <w:tmpl w:val="D742B946"/>
    <w:lvl w:ilvl="0" w:tplc="98D6B17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75D239C"/>
    <w:multiLevelType w:val="hybridMultilevel"/>
    <w:tmpl w:val="946444B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C4C7B93"/>
    <w:multiLevelType w:val="hybridMultilevel"/>
    <w:tmpl w:val="F5845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607A1"/>
    <w:multiLevelType w:val="hybridMultilevel"/>
    <w:tmpl w:val="32DEE082"/>
    <w:lvl w:ilvl="0" w:tplc="7D047FAE">
      <w:start w:val="1"/>
      <w:numFmt w:val="bullet"/>
      <w:lvlText w:val=""/>
      <w:lvlJc w:val="left"/>
      <w:pPr>
        <w:ind w:left="1080" w:hanging="360"/>
      </w:pPr>
      <w:rPr>
        <w:rFonts w:ascii="Symbol" w:hAnsi="Symbol" w:hint="default"/>
        <w:color w:val="0070C0"/>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EFC036B"/>
    <w:multiLevelType w:val="hybridMultilevel"/>
    <w:tmpl w:val="E81E807E"/>
    <w:lvl w:ilvl="0" w:tplc="D652ACC0">
      <w:start w:val="1"/>
      <w:numFmt w:val="upperRoman"/>
      <w:lvlText w:val="%1."/>
      <w:lvlJc w:val="left"/>
      <w:pPr>
        <w:ind w:left="1080" w:hanging="720"/>
      </w:pPr>
      <w:rPr>
        <w:rFonts w:hint="default"/>
        <w:b/>
        <w:color w:val="0070C0"/>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447033"/>
    <w:multiLevelType w:val="hybridMultilevel"/>
    <w:tmpl w:val="85AC981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4AF3812"/>
    <w:multiLevelType w:val="hybridMultilevel"/>
    <w:tmpl w:val="46244A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5468F0"/>
    <w:multiLevelType w:val="hybridMultilevel"/>
    <w:tmpl w:val="08FC2F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F60970"/>
    <w:multiLevelType w:val="hybridMultilevel"/>
    <w:tmpl w:val="2D6E5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846414"/>
    <w:multiLevelType w:val="hybridMultilevel"/>
    <w:tmpl w:val="3C2E2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63644E"/>
    <w:multiLevelType w:val="hybridMultilevel"/>
    <w:tmpl w:val="A99EC10C"/>
    <w:lvl w:ilvl="0" w:tplc="960A8884">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6C417E"/>
    <w:multiLevelType w:val="hybridMultilevel"/>
    <w:tmpl w:val="82462D60"/>
    <w:lvl w:ilvl="0" w:tplc="C58E592C">
      <w:start w:val="1"/>
      <w:numFmt w:val="lowerRoman"/>
      <w:lvlText w:val="%1."/>
      <w:lvlJc w:val="left"/>
      <w:pPr>
        <w:ind w:left="1440" w:hanging="720"/>
      </w:pPr>
      <w:rPr>
        <w:rFonts w:hint="default"/>
        <w:b/>
        <w:color w:val="0070C0"/>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65C41F6"/>
    <w:multiLevelType w:val="hybridMultilevel"/>
    <w:tmpl w:val="959295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ED33FE"/>
    <w:multiLevelType w:val="hybridMultilevel"/>
    <w:tmpl w:val="2278C12C"/>
    <w:lvl w:ilvl="0" w:tplc="59880DA8">
      <w:numFmt w:val="bullet"/>
      <w:lvlText w:val="•"/>
      <w:lvlJc w:val="left"/>
      <w:pPr>
        <w:ind w:left="1080" w:hanging="720"/>
      </w:pPr>
      <w:rPr>
        <w:rFonts w:ascii="Century Gothic" w:eastAsiaTheme="minorEastAsia" w:hAnsi="Century Gothic"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F728B7"/>
    <w:multiLevelType w:val="hybridMultilevel"/>
    <w:tmpl w:val="69EAC7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351CFA"/>
    <w:multiLevelType w:val="hybridMultilevel"/>
    <w:tmpl w:val="BB544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A3208A"/>
    <w:multiLevelType w:val="hybridMultilevel"/>
    <w:tmpl w:val="B4243914"/>
    <w:lvl w:ilvl="0" w:tplc="35AC7B18">
      <w:start w:val="2"/>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DD13C6"/>
    <w:multiLevelType w:val="hybridMultilevel"/>
    <w:tmpl w:val="E1E846DA"/>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6ED67C0"/>
    <w:multiLevelType w:val="hybridMultilevel"/>
    <w:tmpl w:val="B18A7714"/>
    <w:lvl w:ilvl="0" w:tplc="941221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B65881"/>
    <w:multiLevelType w:val="hybridMultilevel"/>
    <w:tmpl w:val="1436D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4F31F7"/>
    <w:multiLevelType w:val="hybridMultilevel"/>
    <w:tmpl w:val="F5845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2709D"/>
    <w:multiLevelType w:val="hybridMultilevel"/>
    <w:tmpl w:val="6CE8766C"/>
    <w:lvl w:ilvl="0" w:tplc="214E372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7DCB33C6"/>
    <w:multiLevelType w:val="hybridMultilevel"/>
    <w:tmpl w:val="8ADEE30C"/>
    <w:lvl w:ilvl="0" w:tplc="F948F4D0">
      <w:start w:val="1"/>
      <w:numFmt w:val="upperRoman"/>
      <w:lvlText w:val="%1."/>
      <w:lvlJc w:val="left"/>
      <w:pPr>
        <w:ind w:left="1800" w:hanging="720"/>
      </w:pPr>
      <w:rPr>
        <w:rFonts w:hint="default"/>
        <w:i/>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E0608B8"/>
    <w:multiLevelType w:val="hybridMultilevel"/>
    <w:tmpl w:val="BA48E97A"/>
    <w:lvl w:ilvl="0" w:tplc="CFDE045C">
      <w:numFmt w:val="bullet"/>
      <w:lvlText w:val="-"/>
      <w:lvlJc w:val="left"/>
      <w:pPr>
        <w:ind w:left="360" w:hanging="360"/>
      </w:pPr>
      <w:rPr>
        <w:rFonts w:ascii="Century Gothic" w:eastAsia="Meiryo" w:hAnsi="Century Goth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EC05455"/>
    <w:multiLevelType w:val="hybridMultilevel"/>
    <w:tmpl w:val="1E38928A"/>
    <w:lvl w:ilvl="0" w:tplc="C51EA958">
      <w:numFmt w:val="bullet"/>
      <w:lvlText w:val=""/>
      <w:lvlJc w:val="left"/>
      <w:pPr>
        <w:ind w:left="720" w:hanging="360"/>
      </w:pPr>
      <w:rPr>
        <w:rFonts w:ascii="Wingdings" w:eastAsia="Meiryo"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3"/>
  </w:num>
  <w:num w:numId="4">
    <w:abstractNumId w:val="16"/>
  </w:num>
  <w:num w:numId="5">
    <w:abstractNumId w:val="38"/>
  </w:num>
  <w:num w:numId="6">
    <w:abstractNumId w:val="34"/>
  </w:num>
  <w:num w:numId="7">
    <w:abstractNumId w:val="1"/>
  </w:num>
  <w:num w:numId="8">
    <w:abstractNumId w:val="23"/>
  </w:num>
  <w:num w:numId="9">
    <w:abstractNumId w:val="29"/>
  </w:num>
  <w:num w:numId="10">
    <w:abstractNumId w:val="22"/>
  </w:num>
  <w:num w:numId="11">
    <w:abstractNumId w:val="0"/>
  </w:num>
  <w:num w:numId="12">
    <w:abstractNumId w:val="4"/>
  </w:num>
  <w:num w:numId="13">
    <w:abstractNumId w:val="2"/>
  </w:num>
  <w:num w:numId="14">
    <w:abstractNumId w:val="9"/>
  </w:num>
  <w:num w:numId="15">
    <w:abstractNumId w:val="14"/>
  </w:num>
  <w:num w:numId="16">
    <w:abstractNumId w:val="33"/>
  </w:num>
  <w:num w:numId="17">
    <w:abstractNumId w:val="20"/>
  </w:num>
  <w:num w:numId="18">
    <w:abstractNumId w:val="28"/>
  </w:num>
  <w:num w:numId="19">
    <w:abstractNumId w:val="21"/>
  </w:num>
  <w:num w:numId="20">
    <w:abstractNumId w:val="35"/>
  </w:num>
  <w:num w:numId="21">
    <w:abstractNumId w:val="17"/>
  </w:num>
  <w:num w:numId="22">
    <w:abstractNumId w:val="12"/>
  </w:num>
  <w:num w:numId="23">
    <w:abstractNumId w:val="18"/>
  </w:num>
  <w:num w:numId="24">
    <w:abstractNumId w:val="39"/>
  </w:num>
  <w:num w:numId="25">
    <w:abstractNumId w:val="32"/>
  </w:num>
  <w:num w:numId="26">
    <w:abstractNumId w:val="25"/>
  </w:num>
  <w:num w:numId="27">
    <w:abstractNumId w:val="26"/>
  </w:num>
  <w:num w:numId="28">
    <w:abstractNumId w:val="15"/>
  </w:num>
  <w:num w:numId="29">
    <w:abstractNumId w:val="5"/>
  </w:num>
  <w:num w:numId="30">
    <w:abstractNumId w:val="37"/>
  </w:num>
  <w:num w:numId="31">
    <w:abstractNumId w:val="8"/>
  </w:num>
  <w:num w:numId="32">
    <w:abstractNumId w:val="7"/>
  </w:num>
  <w:num w:numId="33">
    <w:abstractNumId w:val="27"/>
  </w:num>
  <w:num w:numId="34">
    <w:abstractNumId w:val="13"/>
  </w:num>
  <w:num w:numId="35">
    <w:abstractNumId w:val="19"/>
  </w:num>
  <w:num w:numId="36">
    <w:abstractNumId w:val="36"/>
  </w:num>
  <w:num w:numId="37">
    <w:abstractNumId w:val="30"/>
  </w:num>
  <w:num w:numId="38">
    <w:abstractNumId w:val="10"/>
  </w:num>
  <w:num w:numId="39">
    <w:abstractNumId w:val="6"/>
  </w:num>
  <w:num w:numId="40">
    <w:abstractNumId w:val="11"/>
  </w:num>
  <w:num w:numId="41">
    <w:abstractNumId w:val="3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EF"/>
    <w:rsid w:val="00006941"/>
    <w:rsid w:val="00012F22"/>
    <w:rsid w:val="00027E45"/>
    <w:rsid w:val="00042F74"/>
    <w:rsid w:val="00044A2B"/>
    <w:rsid w:val="00047A7D"/>
    <w:rsid w:val="00052544"/>
    <w:rsid w:val="0005616C"/>
    <w:rsid w:val="00077BD4"/>
    <w:rsid w:val="0009292F"/>
    <w:rsid w:val="000C2AAB"/>
    <w:rsid w:val="000C562E"/>
    <w:rsid w:val="000D4280"/>
    <w:rsid w:val="000E50D6"/>
    <w:rsid w:val="001042BC"/>
    <w:rsid w:val="001101F5"/>
    <w:rsid w:val="0011117E"/>
    <w:rsid w:val="001157FF"/>
    <w:rsid w:val="00124F26"/>
    <w:rsid w:val="001356A7"/>
    <w:rsid w:val="00141020"/>
    <w:rsid w:val="00143BCC"/>
    <w:rsid w:val="001521E4"/>
    <w:rsid w:val="00155C3E"/>
    <w:rsid w:val="001643B1"/>
    <w:rsid w:val="001656B2"/>
    <w:rsid w:val="001671FC"/>
    <w:rsid w:val="001A13CD"/>
    <w:rsid w:val="001A71E0"/>
    <w:rsid w:val="001B428F"/>
    <w:rsid w:val="001E04A4"/>
    <w:rsid w:val="001F24C6"/>
    <w:rsid w:val="001F49E1"/>
    <w:rsid w:val="001F564F"/>
    <w:rsid w:val="00216AC6"/>
    <w:rsid w:val="00220331"/>
    <w:rsid w:val="00224C08"/>
    <w:rsid w:val="00224EE2"/>
    <w:rsid w:val="002275FB"/>
    <w:rsid w:val="00227609"/>
    <w:rsid w:val="00232D8F"/>
    <w:rsid w:val="00233DEF"/>
    <w:rsid w:val="002621F9"/>
    <w:rsid w:val="002678AC"/>
    <w:rsid w:val="00272096"/>
    <w:rsid w:val="0029105A"/>
    <w:rsid w:val="0029198D"/>
    <w:rsid w:val="00295E3F"/>
    <w:rsid w:val="00297091"/>
    <w:rsid w:val="002A069A"/>
    <w:rsid w:val="002E4376"/>
    <w:rsid w:val="002E447E"/>
    <w:rsid w:val="002E7C7C"/>
    <w:rsid w:val="00304A30"/>
    <w:rsid w:val="003201B3"/>
    <w:rsid w:val="003258F9"/>
    <w:rsid w:val="00325B1E"/>
    <w:rsid w:val="0033674B"/>
    <w:rsid w:val="00354289"/>
    <w:rsid w:val="00360F17"/>
    <w:rsid w:val="0036795A"/>
    <w:rsid w:val="00372E53"/>
    <w:rsid w:val="00382E1A"/>
    <w:rsid w:val="003B09D9"/>
    <w:rsid w:val="003B5A50"/>
    <w:rsid w:val="003B7513"/>
    <w:rsid w:val="003C2BBB"/>
    <w:rsid w:val="003C2F5B"/>
    <w:rsid w:val="003D2D4D"/>
    <w:rsid w:val="003D6DAA"/>
    <w:rsid w:val="003E344F"/>
    <w:rsid w:val="003F6521"/>
    <w:rsid w:val="003F6B3E"/>
    <w:rsid w:val="00424094"/>
    <w:rsid w:val="00431585"/>
    <w:rsid w:val="00431753"/>
    <w:rsid w:val="00441651"/>
    <w:rsid w:val="00474E4C"/>
    <w:rsid w:val="00481333"/>
    <w:rsid w:val="004813B1"/>
    <w:rsid w:val="0049571F"/>
    <w:rsid w:val="004A1302"/>
    <w:rsid w:val="004A5829"/>
    <w:rsid w:val="004A6E90"/>
    <w:rsid w:val="004A7437"/>
    <w:rsid w:val="004B2C51"/>
    <w:rsid w:val="004B416F"/>
    <w:rsid w:val="004B5C2A"/>
    <w:rsid w:val="004B6F4A"/>
    <w:rsid w:val="004C6997"/>
    <w:rsid w:val="004E0456"/>
    <w:rsid w:val="004F2DBB"/>
    <w:rsid w:val="004F7CD9"/>
    <w:rsid w:val="00511F47"/>
    <w:rsid w:val="005159DC"/>
    <w:rsid w:val="00516985"/>
    <w:rsid w:val="00522F76"/>
    <w:rsid w:val="00525B62"/>
    <w:rsid w:val="005455BB"/>
    <w:rsid w:val="00554DCE"/>
    <w:rsid w:val="00557457"/>
    <w:rsid w:val="00557EB0"/>
    <w:rsid w:val="00575E80"/>
    <w:rsid w:val="00583DDE"/>
    <w:rsid w:val="00593111"/>
    <w:rsid w:val="005A20B6"/>
    <w:rsid w:val="005A6312"/>
    <w:rsid w:val="005C7948"/>
    <w:rsid w:val="005D2198"/>
    <w:rsid w:val="005D4DB9"/>
    <w:rsid w:val="005D6A2D"/>
    <w:rsid w:val="005E6C65"/>
    <w:rsid w:val="005F15DB"/>
    <w:rsid w:val="00640DD3"/>
    <w:rsid w:val="006420B3"/>
    <w:rsid w:val="00664ED1"/>
    <w:rsid w:val="0066652F"/>
    <w:rsid w:val="006A019D"/>
    <w:rsid w:val="006A306D"/>
    <w:rsid w:val="006A7AC9"/>
    <w:rsid w:val="006B70F9"/>
    <w:rsid w:val="006C208D"/>
    <w:rsid w:val="006E011A"/>
    <w:rsid w:val="006F0BE7"/>
    <w:rsid w:val="00726590"/>
    <w:rsid w:val="00734FE3"/>
    <w:rsid w:val="00767BAC"/>
    <w:rsid w:val="00770D08"/>
    <w:rsid w:val="0077723D"/>
    <w:rsid w:val="007837FC"/>
    <w:rsid w:val="00784E1D"/>
    <w:rsid w:val="007922BC"/>
    <w:rsid w:val="007C1B57"/>
    <w:rsid w:val="007C24C9"/>
    <w:rsid w:val="007C2BB2"/>
    <w:rsid w:val="007C4F70"/>
    <w:rsid w:val="007E329D"/>
    <w:rsid w:val="007F3B93"/>
    <w:rsid w:val="007F45AB"/>
    <w:rsid w:val="007F5A4B"/>
    <w:rsid w:val="00814A18"/>
    <w:rsid w:val="008233AC"/>
    <w:rsid w:val="00826BB8"/>
    <w:rsid w:val="00827FE8"/>
    <w:rsid w:val="00846778"/>
    <w:rsid w:val="00861F98"/>
    <w:rsid w:val="00881702"/>
    <w:rsid w:val="00883882"/>
    <w:rsid w:val="00890437"/>
    <w:rsid w:val="008961FD"/>
    <w:rsid w:val="008A09F0"/>
    <w:rsid w:val="008A10DF"/>
    <w:rsid w:val="008B1950"/>
    <w:rsid w:val="008B44DA"/>
    <w:rsid w:val="008D571A"/>
    <w:rsid w:val="008F1D79"/>
    <w:rsid w:val="009049FE"/>
    <w:rsid w:val="00911B39"/>
    <w:rsid w:val="0093160F"/>
    <w:rsid w:val="00935354"/>
    <w:rsid w:val="00960665"/>
    <w:rsid w:val="00963E47"/>
    <w:rsid w:val="00966BDF"/>
    <w:rsid w:val="00972C7E"/>
    <w:rsid w:val="009816AE"/>
    <w:rsid w:val="00993308"/>
    <w:rsid w:val="009A7EAA"/>
    <w:rsid w:val="009B054F"/>
    <w:rsid w:val="009B25A8"/>
    <w:rsid w:val="009C7082"/>
    <w:rsid w:val="009F5675"/>
    <w:rsid w:val="009F5BF2"/>
    <w:rsid w:val="00A063EF"/>
    <w:rsid w:val="00A077AE"/>
    <w:rsid w:val="00A15C20"/>
    <w:rsid w:val="00A32CBA"/>
    <w:rsid w:val="00A34544"/>
    <w:rsid w:val="00A448C1"/>
    <w:rsid w:val="00A55745"/>
    <w:rsid w:val="00A659A9"/>
    <w:rsid w:val="00A73095"/>
    <w:rsid w:val="00A74F3A"/>
    <w:rsid w:val="00A81ADA"/>
    <w:rsid w:val="00A866AB"/>
    <w:rsid w:val="00AB6EBB"/>
    <w:rsid w:val="00AE4B4C"/>
    <w:rsid w:val="00AE7163"/>
    <w:rsid w:val="00AF3E8A"/>
    <w:rsid w:val="00AF73C7"/>
    <w:rsid w:val="00B0459E"/>
    <w:rsid w:val="00B04F04"/>
    <w:rsid w:val="00B05BA9"/>
    <w:rsid w:val="00B14E50"/>
    <w:rsid w:val="00B4304B"/>
    <w:rsid w:val="00B70F41"/>
    <w:rsid w:val="00B83A9C"/>
    <w:rsid w:val="00BA6DAC"/>
    <w:rsid w:val="00BA7DD8"/>
    <w:rsid w:val="00BC2A96"/>
    <w:rsid w:val="00BC5304"/>
    <w:rsid w:val="00BE01A1"/>
    <w:rsid w:val="00BE2636"/>
    <w:rsid w:val="00BE2C66"/>
    <w:rsid w:val="00BF3CC3"/>
    <w:rsid w:val="00C142C6"/>
    <w:rsid w:val="00C219C8"/>
    <w:rsid w:val="00C2746E"/>
    <w:rsid w:val="00C3161D"/>
    <w:rsid w:val="00C424B5"/>
    <w:rsid w:val="00C47438"/>
    <w:rsid w:val="00C6540F"/>
    <w:rsid w:val="00C82353"/>
    <w:rsid w:val="00C856B1"/>
    <w:rsid w:val="00C860BA"/>
    <w:rsid w:val="00C87167"/>
    <w:rsid w:val="00C95686"/>
    <w:rsid w:val="00CA6A01"/>
    <w:rsid w:val="00CD566E"/>
    <w:rsid w:val="00CE02B8"/>
    <w:rsid w:val="00CE3D6B"/>
    <w:rsid w:val="00CF7CD2"/>
    <w:rsid w:val="00D22BAF"/>
    <w:rsid w:val="00D45527"/>
    <w:rsid w:val="00D50088"/>
    <w:rsid w:val="00D50703"/>
    <w:rsid w:val="00D5184F"/>
    <w:rsid w:val="00D60947"/>
    <w:rsid w:val="00D66A1A"/>
    <w:rsid w:val="00D94064"/>
    <w:rsid w:val="00DA5922"/>
    <w:rsid w:val="00DE3E22"/>
    <w:rsid w:val="00DF31B8"/>
    <w:rsid w:val="00E03F83"/>
    <w:rsid w:val="00E1769A"/>
    <w:rsid w:val="00E26A65"/>
    <w:rsid w:val="00E371C1"/>
    <w:rsid w:val="00E37C11"/>
    <w:rsid w:val="00E5408B"/>
    <w:rsid w:val="00E62786"/>
    <w:rsid w:val="00EA3838"/>
    <w:rsid w:val="00EA456F"/>
    <w:rsid w:val="00EB0380"/>
    <w:rsid w:val="00EC02D2"/>
    <w:rsid w:val="00ED0052"/>
    <w:rsid w:val="00ED558F"/>
    <w:rsid w:val="00ED68C3"/>
    <w:rsid w:val="00ED7DA1"/>
    <w:rsid w:val="00EE5995"/>
    <w:rsid w:val="00EF6230"/>
    <w:rsid w:val="00F139F0"/>
    <w:rsid w:val="00F27758"/>
    <w:rsid w:val="00F6250F"/>
    <w:rsid w:val="00F63E9A"/>
    <w:rsid w:val="00F640DC"/>
    <w:rsid w:val="00F7384C"/>
    <w:rsid w:val="00F77C5F"/>
    <w:rsid w:val="00F84F43"/>
    <w:rsid w:val="00FA0047"/>
    <w:rsid w:val="00FA1A52"/>
    <w:rsid w:val="00FA5ABD"/>
    <w:rsid w:val="00FA736A"/>
    <w:rsid w:val="00FB0BE6"/>
    <w:rsid w:val="00FC0561"/>
    <w:rsid w:val="00FD1FCF"/>
    <w:rsid w:val="00FE501D"/>
    <w:rsid w:val="00FF17B4"/>
    <w:rsid w:val="00FF4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E3B63BD"/>
  <w15:docId w15:val="{585059BA-C3A3-4A8F-B932-E867ED77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cs-CZ" w:eastAsia="cs-CZ"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0380"/>
  </w:style>
  <w:style w:type="paragraph" w:styleId="Nadpis1">
    <w:name w:val="heading 1"/>
    <w:basedOn w:val="Normln"/>
    <w:next w:val="Normln"/>
    <w:link w:val="Nadpis1Char"/>
    <w:uiPriority w:val="9"/>
    <w:qFormat/>
    <w:rsid w:val="004E045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unhideWhenUsed/>
    <w:qFormat/>
    <w:rsid w:val="004E0456"/>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Nadpis3">
    <w:name w:val="heading 3"/>
    <w:basedOn w:val="Normln"/>
    <w:next w:val="Normln"/>
    <w:link w:val="Nadpis3Char"/>
    <w:uiPriority w:val="9"/>
    <w:unhideWhenUsed/>
    <w:qFormat/>
    <w:rsid w:val="004E0456"/>
    <w:pPr>
      <w:pBdr>
        <w:top w:val="single" w:sz="6" w:space="2" w:color="1CADE4" w:themeColor="accent1"/>
      </w:pBdr>
      <w:spacing w:before="300" w:after="0"/>
      <w:outlineLvl w:val="2"/>
    </w:pPr>
    <w:rPr>
      <w:caps/>
      <w:color w:val="0D5571" w:themeColor="accent1" w:themeShade="7F"/>
      <w:spacing w:val="15"/>
    </w:rPr>
  </w:style>
  <w:style w:type="paragraph" w:styleId="Nadpis4">
    <w:name w:val="heading 4"/>
    <w:basedOn w:val="Normln"/>
    <w:next w:val="Normln"/>
    <w:link w:val="Nadpis4Char"/>
    <w:uiPriority w:val="9"/>
    <w:unhideWhenUsed/>
    <w:qFormat/>
    <w:rsid w:val="004E0456"/>
    <w:pPr>
      <w:pBdr>
        <w:top w:val="dotted" w:sz="6" w:space="2" w:color="1CADE4" w:themeColor="accent1"/>
      </w:pBdr>
      <w:spacing w:before="200" w:after="0"/>
      <w:outlineLvl w:val="3"/>
    </w:pPr>
    <w:rPr>
      <w:caps/>
      <w:color w:val="1481AB" w:themeColor="accent1" w:themeShade="BF"/>
      <w:spacing w:val="10"/>
    </w:rPr>
  </w:style>
  <w:style w:type="paragraph" w:styleId="Nadpis5">
    <w:name w:val="heading 5"/>
    <w:basedOn w:val="Normln"/>
    <w:next w:val="Normln"/>
    <w:link w:val="Nadpis5Char"/>
    <w:uiPriority w:val="9"/>
    <w:unhideWhenUsed/>
    <w:qFormat/>
    <w:rsid w:val="004E0456"/>
    <w:pPr>
      <w:pBdr>
        <w:bottom w:val="single" w:sz="6" w:space="1" w:color="1CADE4" w:themeColor="accent1"/>
      </w:pBdr>
      <w:spacing w:before="200" w:after="0"/>
      <w:outlineLvl w:val="4"/>
    </w:pPr>
    <w:rPr>
      <w:caps/>
      <w:color w:val="1481AB" w:themeColor="accent1" w:themeShade="BF"/>
      <w:spacing w:val="10"/>
    </w:rPr>
  </w:style>
  <w:style w:type="paragraph" w:styleId="Nadpis6">
    <w:name w:val="heading 6"/>
    <w:basedOn w:val="Normln"/>
    <w:next w:val="Normln"/>
    <w:link w:val="Nadpis6Char"/>
    <w:uiPriority w:val="9"/>
    <w:unhideWhenUsed/>
    <w:qFormat/>
    <w:rsid w:val="004E0456"/>
    <w:pPr>
      <w:pBdr>
        <w:bottom w:val="dotted" w:sz="6" w:space="1" w:color="1CADE4" w:themeColor="accent1"/>
      </w:pBdr>
      <w:spacing w:before="200" w:after="0"/>
      <w:outlineLvl w:val="5"/>
    </w:pPr>
    <w:rPr>
      <w:caps/>
      <w:color w:val="1481AB" w:themeColor="accent1" w:themeShade="BF"/>
      <w:spacing w:val="10"/>
    </w:rPr>
  </w:style>
  <w:style w:type="paragraph" w:styleId="Nadpis7">
    <w:name w:val="heading 7"/>
    <w:basedOn w:val="Normln"/>
    <w:next w:val="Normln"/>
    <w:link w:val="Nadpis7Char"/>
    <w:uiPriority w:val="9"/>
    <w:unhideWhenUsed/>
    <w:qFormat/>
    <w:rsid w:val="004E0456"/>
    <w:pPr>
      <w:spacing w:before="200" w:after="0"/>
      <w:outlineLvl w:val="6"/>
    </w:pPr>
    <w:rPr>
      <w:caps/>
      <w:color w:val="1481AB" w:themeColor="accent1" w:themeShade="BF"/>
      <w:spacing w:val="10"/>
    </w:rPr>
  </w:style>
  <w:style w:type="paragraph" w:styleId="Nadpis8">
    <w:name w:val="heading 8"/>
    <w:basedOn w:val="Normln"/>
    <w:next w:val="Normln"/>
    <w:link w:val="Nadpis8Char"/>
    <w:uiPriority w:val="9"/>
    <w:unhideWhenUsed/>
    <w:qFormat/>
    <w:rsid w:val="004E0456"/>
    <w:pPr>
      <w:spacing w:before="200" w:after="0"/>
      <w:outlineLvl w:val="7"/>
    </w:pPr>
    <w:rPr>
      <w:caps/>
      <w:spacing w:val="10"/>
      <w:sz w:val="18"/>
      <w:szCs w:val="18"/>
    </w:rPr>
  </w:style>
  <w:style w:type="paragraph" w:styleId="Nadpis9">
    <w:name w:val="heading 9"/>
    <w:basedOn w:val="Normln"/>
    <w:next w:val="Normln"/>
    <w:link w:val="Nadpis9Char"/>
    <w:uiPriority w:val="9"/>
    <w:unhideWhenUsed/>
    <w:qFormat/>
    <w:rsid w:val="004E0456"/>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0456"/>
    <w:rPr>
      <w:caps/>
      <w:color w:val="FFFFFF" w:themeColor="background1"/>
      <w:spacing w:val="15"/>
      <w:sz w:val="22"/>
      <w:szCs w:val="22"/>
      <w:shd w:val="clear" w:color="auto" w:fill="1CADE4" w:themeFill="accent1"/>
    </w:rPr>
  </w:style>
  <w:style w:type="character" w:customStyle="1" w:styleId="Nadpis2Char">
    <w:name w:val="Nadpis 2 Char"/>
    <w:basedOn w:val="Standardnpsmoodstavce"/>
    <w:link w:val="Nadpis2"/>
    <w:uiPriority w:val="9"/>
    <w:rsid w:val="004E0456"/>
    <w:rPr>
      <w:caps/>
      <w:spacing w:val="15"/>
      <w:shd w:val="clear" w:color="auto" w:fill="D1EEF9" w:themeFill="accent1" w:themeFillTint="33"/>
    </w:rPr>
  </w:style>
  <w:style w:type="character" w:customStyle="1" w:styleId="Nadpis3Char">
    <w:name w:val="Nadpis 3 Char"/>
    <w:basedOn w:val="Standardnpsmoodstavce"/>
    <w:link w:val="Nadpis3"/>
    <w:uiPriority w:val="9"/>
    <w:rsid w:val="004E0456"/>
    <w:rPr>
      <w:caps/>
      <w:color w:val="0D5571" w:themeColor="accent1" w:themeShade="7F"/>
      <w:spacing w:val="15"/>
    </w:rPr>
  </w:style>
  <w:style w:type="character" w:customStyle="1" w:styleId="Nadpis4Char">
    <w:name w:val="Nadpis 4 Char"/>
    <w:basedOn w:val="Standardnpsmoodstavce"/>
    <w:link w:val="Nadpis4"/>
    <w:uiPriority w:val="9"/>
    <w:rsid w:val="004E0456"/>
    <w:rPr>
      <w:caps/>
      <w:color w:val="1481AB" w:themeColor="accent1" w:themeShade="BF"/>
      <w:spacing w:val="10"/>
    </w:rPr>
  </w:style>
  <w:style w:type="character" w:customStyle="1" w:styleId="Nadpis5Char">
    <w:name w:val="Nadpis 5 Char"/>
    <w:basedOn w:val="Standardnpsmoodstavce"/>
    <w:link w:val="Nadpis5"/>
    <w:uiPriority w:val="9"/>
    <w:rsid w:val="004E0456"/>
    <w:rPr>
      <w:caps/>
      <w:color w:val="1481AB" w:themeColor="accent1" w:themeShade="BF"/>
      <w:spacing w:val="10"/>
    </w:rPr>
  </w:style>
  <w:style w:type="character" w:customStyle="1" w:styleId="Nadpis6Char">
    <w:name w:val="Nadpis 6 Char"/>
    <w:basedOn w:val="Standardnpsmoodstavce"/>
    <w:link w:val="Nadpis6"/>
    <w:uiPriority w:val="9"/>
    <w:rsid w:val="004E0456"/>
    <w:rPr>
      <w:caps/>
      <w:color w:val="1481AB" w:themeColor="accent1" w:themeShade="BF"/>
      <w:spacing w:val="10"/>
    </w:rPr>
  </w:style>
  <w:style w:type="character" w:customStyle="1" w:styleId="Nadpis7Char">
    <w:name w:val="Nadpis 7 Char"/>
    <w:basedOn w:val="Standardnpsmoodstavce"/>
    <w:link w:val="Nadpis7"/>
    <w:uiPriority w:val="9"/>
    <w:rsid w:val="004E0456"/>
    <w:rPr>
      <w:caps/>
      <w:color w:val="1481AB" w:themeColor="accent1" w:themeShade="BF"/>
      <w:spacing w:val="10"/>
    </w:rPr>
  </w:style>
  <w:style w:type="character" w:customStyle="1" w:styleId="Nadpis8Char">
    <w:name w:val="Nadpis 8 Char"/>
    <w:basedOn w:val="Standardnpsmoodstavce"/>
    <w:link w:val="Nadpis8"/>
    <w:uiPriority w:val="9"/>
    <w:rsid w:val="004E0456"/>
    <w:rPr>
      <w:caps/>
      <w:spacing w:val="10"/>
      <w:sz w:val="18"/>
      <w:szCs w:val="18"/>
    </w:rPr>
  </w:style>
  <w:style w:type="character" w:customStyle="1" w:styleId="Nadpis9Char">
    <w:name w:val="Nadpis 9 Char"/>
    <w:basedOn w:val="Standardnpsmoodstavce"/>
    <w:link w:val="Nadpis9"/>
    <w:uiPriority w:val="9"/>
    <w:rsid w:val="004E0456"/>
    <w:rPr>
      <w:i/>
      <w:iCs/>
      <w:caps/>
      <w:spacing w:val="10"/>
      <w:sz w:val="18"/>
      <w:szCs w:val="18"/>
    </w:rPr>
  </w:style>
  <w:style w:type="character" w:styleId="Nzevknihy">
    <w:name w:val="Book Title"/>
    <w:uiPriority w:val="33"/>
    <w:qFormat/>
    <w:rsid w:val="004E0456"/>
    <w:rPr>
      <w:b/>
      <w:bCs/>
      <w:i/>
      <w:iCs/>
      <w:spacing w:val="0"/>
    </w:rPr>
  </w:style>
  <w:style w:type="paragraph" w:styleId="Titulek">
    <w:name w:val="caption"/>
    <w:basedOn w:val="Normln"/>
    <w:next w:val="Normln"/>
    <w:uiPriority w:val="35"/>
    <w:unhideWhenUsed/>
    <w:qFormat/>
    <w:rsid w:val="004E0456"/>
    <w:rPr>
      <w:b/>
      <w:bCs/>
      <w:color w:val="1481AB" w:themeColor="accent1" w:themeShade="BF"/>
      <w:sz w:val="16"/>
      <w:szCs w:val="16"/>
    </w:rPr>
  </w:style>
  <w:style w:type="character" w:styleId="Zdraznn">
    <w:name w:val="Emphasis"/>
    <w:uiPriority w:val="20"/>
    <w:qFormat/>
    <w:rsid w:val="004E0456"/>
    <w:rPr>
      <w:caps/>
      <w:color w:val="0D5571" w:themeColor="accent1" w:themeShade="7F"/>
      <w:spacing w:val="5"/>
    </w:rPr>
  </w:style>
  <w:style w:type="character" w:styleId="Zdraznnintenzivn">
    <w:name w:val="Intense Emphasis"/>
    <w:uiPriority w:val="21"/>
    <w:qFormat/>
    <w:rsid w:val="004E0456"/>
    <w:rPr>
      <w:b/>
      <w:bCs/>
      <w:caps/>
      <w:color w:val="0D5571" w:themeColor="accent1" w:themeShade="7F"/>
      <w:spacing w:val="10"/>
    </w:rPr>
  </w:style>
  <w:style w:type="paragraph" w:styleId="Vrazncitt">
    <w:name w:val="Intense Quote"/>
    <w:basedOn w:val="Normln"/>
    <w:next w:val="Normln"/>
    <w:link w:val="VrazncittChar"/>
    <w:uiPriority w:val="30"/>
    <w:qFormat/>
    <w:rsid w:val="004E0456"/>
    <w:pPr>
      <w:spacing w:before="240" w:after="240" w:line="240" w:lineRule="auto"/>
      <w:ind w:left="1080" w:right="1080"/>
      <w:jc w:val="center"/>
    </w:pPr>
    <w:rPr>
      <w:color w:val="1CADE4" w:themeColor="accent1"/>
      <w:sz w:val="24"/>
      <w:szCs w:val="24"/>
    </w:rPr>
  </w:style>
  <w:style w:type="character" w:customStyle="1" w:styleId="VrazncittChar">
    <w:name w:val="Výrazný citát Char"/>
    <w:basedOn w:val="Standardnpsmoodstavce"/>
    <w:link w:val="Vrazncitt"/>
    <w:uiPriority w:val="30"/>
    <w:rsid w:val="004E0456"/>
    <w:rPr>
      <w:color w:val="1CADE4" w:themeColor="accent1"/>
      <w:sz w:val="24"/>
      <w:szCs w:val="24"/>
    </w:rPr>
  </w:style>
  <w:style w:type="character" w:styleId="Odkazintenzivn">
    <w:name w:val="Intense Reference"/>
    <w:uiPriority w:val="32"/>
    <w:qFormat/>
    <w:rsid w:val="004E0456"/>
    <w:rPr>
      <w:b/>
      <w:bCs/>
      <w:i/>
      <w:iCs/>
      <w:caps/>
      <w:color w:val="1CADE4" w:themeColor="accent1"/>
    </w:rPr>
  </w:style>
  <w:style w:type="character" w:styleId="Hypertextovodkaz">
    <w:name w:val="Hyperlink"/>
    <w:basedOn w:val="Standardnpsmoodstavce"/>
    <w:uiPriority w:val="99"/>
    <w:rsid w:val="0029105A"/>
    <w:rPr>
      <w:rFonts w:cs="Times New Roman"/>
      <w:color w:val="auto"/>
      <w:u w:val="single"/>
    </w:rPr>
  </w:style>
  <w:style w:type="character" w:styleId="Sledovanodkaz">
    <w:name w:val="FollowedHyperlink"/>
    <w:basedOn w:val="Standardnpsmoodstavce"/>
    <w:uiPriority w:val="99"/>
    <w:semiHidden/>
    <w:rsid w:val="0029105A"/>
    <w:rPr>
      <w:rFonts w:cs="Times New Roman"/>
      <w:color w:val="auto"/>
      <w:u w:val="single"/>
    </w:rPr>
  </w:style>
  <w:style w:type="paragraph" w:styleId="Bezmezer">
    <w:name w:val="No Spacing"/>
    <w:link w:val="BezmezerChar"/>
    <w:uiPriority w:val="1"/>
    <w:qFormat/>
    <w:rsid w:val="004E0456"/>
    <w:pPr>
      <w:spacing w:after="0" w:line="240" w:lineRule="auto"/>
    </w:pPr>
  </w:style>
  <w:style w:type="character" w:customStyle="1" w:styleId="BezmezerChar">
    <w:name w:val="Bez mezer Char"/>
    <w:basedOn w:val="Standardnpsmoodstavce"/>
    <w:link w:val="Bezmezer"/>
    <w:uiPriority w:val="1"/>
    <w:rsid w:val="0029105A"/>
  </w:style>
  <w:style w:type="paragraph" w:styleId="Citt">
    <w:name w:val="Quote"/>
    <w:basedOn w:val="Normln"/>
    <w:next w:val="Normln"/>
    <w:link w:val="CittChar"/>
    <w:uiPriority w:val="29"/>
    <w:qFormat/>
    <w:rsid w:val="004E0456"/>
    <w:rPr>
      <w:i/>
      <w:iCs/>
      <w:sz w:val="24"/>
      <w:szCs w:val="24"/>
    </w:rPr>
  </w:style>
  <w:style w:type="character" w:customStyle="1" w:styleId="CittChar">
    <w:name w:val="Citát Char"/>
    <w:basedOn w:val="Standardnpsmoodstavce"/>
    <w:link w:val="Citt"/>
    <w:uiPriority w:val="29"/>
    <w:rsid w:val="004E0456"/>
    <w:rPr>
      <w:i/>
      <w:iCs/>
      <w:sz w:val="24"/>
      <w:szCs w:val="24"/>
    </w:rPr>
  </w:style>
  <w:style w:type="character" w:styleId="Siln">
    <w:name w:val="Strong"/>
    <w:uiPriority w:val="22"/>
    <w:qFormat/>
    <w:rsid w:val="004E0456"/>
    <w:rPr>
      <w:b/>
      <w:bCs/>
    </w:rPr>
  </w:style>
  <w:style w:type="paragraph" w:styleId="Podnadpis">
    <w:name w:val="Subtitle"/>
    <w:basedOn w:val="Normln"/>
    <w:next w:val="Normln"/>
    <w:link w:val="PodnadpisChar"/>
    <w:uiPriority w:val="11"/>
    <w:qFormat/>
    <w:rsid w:val="004E0456"/>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4E0456"/>
    <w:rPr>
      <w:caps/>
      <w:color w:val="595959" w:themeColor="text1" w:themeTint="A6"/>
      <w:spacing w:val="10"/>
      <w:sz w:val="21"/>
      <w:szCs w:val="21"/>
    </w:rPr>
  </w:style>
  <w:style w:type="character" w:styleId="Zdraznnjemn">
    <w:name w:val="Subtle Emphasis"/>
    <w:uiPriority w:val="19"/>
    <w:qFormat/>
    <w:rsid w:val="004E0456"/>
    <w:rPr>
      <w:i/>
      <w:iCs/>
      <w:color w:val="0D5571" w:themeColor="accent1" w:themeShade="7F"/>
    </w:rPr>
  </w:style>
  <w:style w:type="character" w:styleId="Odkazjemn">
    <w:name w:val="Subtle Reference"/>
    <w:uiPriority w:val="31"/>
    <w:qFormat/>
    <w:rsid w:val="004E0456"/>
    <w:rPr>
      <w:b/>
      <w:bCs/>
      <w:color w:val="1CADE4" w:themeColor="accent1"/>
    </w:rPr>
  </w:style>
  <w:style w:type="paragraph" w:styleId="Nzev">
    <w:name w:val="Title"/>
    <w:basedOn w:val="Normln"/>
    <w:next w:val="Normln"/>
    <w:link w:val="NzevChar"/>
    <w:uiPriority w:val="10"/>
    <w:qFormat/>
    <w:rsid w:val="004E0456"/>
    <w:pPr>
      <w:spacing w:before="0" w:after="0"/>
    </w:pPr>
    <w:rPr>
      <w:rFonts w:asciiTheme="majorHAnsi" w:eastAsiaTheme="majorEastAsia" w:hAnsiTheme="majorHAnsi" w:cstheme="majorBidi"/>
      <w:caps/>
      <w:color w:val="1CADE4" w:themeColor="accent1"/>
      <w:spacing w:val="10"/>
      <w:sz w:val="52"/>
      <w:szCs w:val="52"/>
    </w:rPr>
  </w:style>
  <w:style w:type="character" w:customStyle="1" w:styleId="NzevChar">
    <w:name w:val="Název Char"/>
    <w:basedOn w:val="Standardnpsmoodstavce"/>
    <w:link w:val="Nzev"/>
    <w:uiPriority w:val="10"/>
    <w:rsid w:val="004E0456"/>
    <w:rPr>
      <w:rFonts w:asciiTheme="majorHAnsi" w:eastAsiaTheme="majorEastAsia" w:hAnsiTheme="majorHAnsi" w:cstheme="majorBidi"/>
      <w:caps/>
      <w:color w:val="1CADE4" w:themeColor="accent1"/>
      <w:spacing w:val="10"/>
      <w:sz w:val="52"/>
      <w:szCs w:val="52"/>
    </w:rPr>
  </w:style>
  <w:style w:type="paragraph" w:styleId="Odstavecseseznamem">
    <w:name w:val="List Paragraph"/>
    <w:basedOn w:val="Normln"/>
    <w:uiPriority w:val="34"/>
    <w:qFormat/>
    <w:rsid w:val="0029105A"/>
    <w:pPr>
      <w:ind w:left="720"/>
      <w:contextualSpacing/>
    </w:pPr>
  </w:style>
  <w:style w:type="paragraph" w:styleId="Zhlav">
    <w:name w:val="header"/>
    <w:basedOn w:val="Normln"/>
    <w:link w:val="ZhlavChar"/>
    <w:uiPriority w:val="99"/>
    <w:rsid w:val="005D6A2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5D6A2D"/>
    <w:rPr>
      <w:rFonts w:cs="Times New Roman"/>
      <w:sz w:val="24"/>
    </w:rPr>
  </w:style>
  <w:style w:type="paragraph" w:styleId="Zpat">
    <w:name w:val="footer"/>
    <w:basedOn w:val="Normln"/>
    <w:link w:val="ZpatChar"/>
    <w:uiPriority w:val="99"/>
    <w:rsid w:val="005D6A2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5D6A2D"/>
    <w:rPr>
      <w:rFonts w:cs="Times New Roman"/>
      <w:sz w:val="24"/>
    </w:rPr>
  </w:style>
  <w:style w:type="paragraph" w:styleId="Nadpisobsahu">
    <w:name w:val="TOC Heading"/>
    <w:basedOn w:val="Nadpis1"/>
    <w:next w:val="Normln"/>
    <w:uiPriority w:val="39"/>
    <w:semiHidden/>
    <w:unhideWhenUsed/>
    <w:qFormat/>
    <w:rsid w:val="004E0456"/>
    <w:pPr>
      <w:outlineLvl w:val="9"/>
    </w:pPr>
  </w:style>
  <w:style w:type="character" w:styleId="PromnnHTML">
    <w:name w:val="HTML Variable"/>
    <w:basedOn w:val="Standardnpsmoodstavce"/>
    <w:uiPriority w:val="99"/>
    <w:semiHidden/>
    <w:unhideWhenUsed/>
    <w:rsid w:val="00372E53"/>
    <w:rPr>
      <w:i/>
      <w:iCs/>
    </w:rPr>
  </w:style>
  <w:style w:type="paragraph" w:styleId="Normlnweb">
    <w:name w:val="Normal (Web)"/>
    <w:basedOn w:val="Normln"/>
    <w:uiPriority w:val="99"/>
    <w:semiHidden/>
    <w:unhideWhenUsed/>
    <w:rsid w:val="00BF3CC3"/>
    <w:pPr>
      <w:spacing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D66A1A"/>
    <w:pPr>
      <w:spacing w:before="0" w:after="0" w:line="240" w:lineRule="auto"/>
    </w:pPr>
  </w:style>
  <w:style w:type="character" w:customStyle="1" w:styleId="TextpoznpodarouChar">
    <w:name w:val="Text pozn. pod čarou Char"/>
    <w:basedOn w:val="Standardnpsmoodstavce"/>
    <w:link w:val="Textpoznpodarou"/>
    <w:uiPriority w:val="99"/>
    <w:semiHidden/>
    <w:rsid w:val="00D66A1A"/>
  </w:style>
  <w:style w:type="character" w:styleId="Znakapoznpodarou">
    <w:name w:val="footnote reference"/>
    <w:basedOn w:val="Standardnpsmoodstavce"/>
    <w:uiPriority w:val="99"/>
    <w:semiHidden/>
    <w:unhideWhenUsed/>
    <w:rsid w:val="00D66A1A"/>
    <w:rPr>
      <w:vertAlign w:val="superscript"/>
    </w:rPr>
  </w:style>
  <w:style w:type="table" w:styleId="Mkatabulky">
    <w:name w:val="Table Grid"/>
    <w:basedOn w:val="Normlntabulka"/>
    <w:uiPriority w:val="39"/>
    <w:rsid w:val="00012F22"/>
    <w:pPr>
      <w:spacing w:before="0" w:after="0" w:line="240" w:lineRule="auto"/>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6009">
      <w:bodyDiv w:val="1"/>
      <w:marLeft w:val="0"/>
      <w:marRight w:val="0"/>
      <w:marTop w:val="0"/>
      <w:marBottom w:val="0"/>
      <w:divBdr>
        <w:top w:val="none" w:sz="0" w:space="0" w:color="auto"/>
        <w:left w:val="none" w:sz="0" w:space="0" w:color="auto"/>
        <w:bottom w:val="none" w:sz="0" w:space="0" w:color="auto"/>
        <w:right w:val="none" w:sz="0" w:space="0" w:color="auto"/>
      </w:divBdr>
    </w:div>
    <w:div w:id="1067802328">
      <w:bodyDiv w:val="1"/>
      <w:marLeft w:val="0"/>
      <w:marRight w:val="0"/>
      <w:marTop w:val="0"/>
      <w:marBottom w:val="0"/>
      <w:divBdr>
        <w:top w:val="none" w:sz="0" w:space="0" w:color="auto"/>
        <w:left w:val="none" w:sz="0" w:space="0" w:color="auto"/>
        <w:bottom w:val="none" w:sz="0" w:space="0" w:color="auto"/>
        <w:right w:val="none" w:sz="0" w:space="0" w:color="auto"/>
      </w:divBdr>
    </w:div>
    <w:div w:id="16921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Modrá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010362F631B247977A803EC02D82D3" ma:contentTypeVersion="12" ma:contentTypeDescription="Vytvoří nový dokument" ma:contentTypeScope="" ma:versionID="a1d18d623bc3da5e94f69636be25b55c">
  <xsd:schema xmlns:xsd="http://www.w3.org/2001/XMLSchema" xmlns:xs="http://www.w3.org/2001/XMLSchema" xmlns:p="http://schemas.microsoft.com/office/2006/metadata/properties" xmlns:ns3="fec9a088-9bdb-4925-8c32-6d558fa6adfd" xmlns:ns4="4dbff01e-efdc-456c-90d2-81fe221258cc" targetNamespace="http://schemas.microsoft.com/office/2006/metadata/properties" ma:root="true" ma:fieldsID="74d53e8224b1a8ba98d2b3e182caf3ac" ns3:_="" ns4:_="">
    <xsd:import namespace="fec9a088-9bdb-4925-8c32-6d558fa6adfd"/>
    <xsd:import namespace="4dbff01e-efdc-456c-90d2-81fe221258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a088-9bdb-4925-8c32-6d558fa6a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bff01e-efdc-456c-90d2-81fe221258c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8D08-A67D-490D-9BB8-242B029B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a088-9bdb-4925-8c32-6d558fa6adfd"/>
    <ds:schemaRef ds:uri="4dbff01e-efdc-456c-90d2-81fe22125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5D88B-9A94-4BD2-A140-8136751D7B6E}">
  <ds:schemaRefs>
    <ds:schemaRef ds:uri="http://schemas.microsoft.com/sharepoint/v3/contenttype/forms"/>
  </ds:schemaRefs>
</ds:datastoreItem>
</file>

<file path=customXml/itemProps3.xml><?xml version="1.0" encoding="utf-8"?>
<ds:datastoreItem xmlns:ds="http://schemas.openxmlformats.org/officeDocument/2006/customXml" ds:itemID="{B85BF59B-C17E-461A-A597-D9791BA04E0F}">
  <ds:schemaRefs>
    <ds:schemaRef ds:uri="http://purl.org/dc/dcmitype/"/>
    <ds:schemaRef ds:uri="http://www.w3.org/XML/1998/namespace"/>
    <ds:schemaRef ds:uri="http://purl.org/dc/elements/1.1/"/>
    <ds:schemaRef ds:uri="4dbff01e-efdc-456c-90d2-81fe221258cc"/>
    <ds:schemaRef ds:uri="http://schemas.microsoft.com/office/2006/metadata/properties"/>
    <ds:schemaRef ds:uri="http://schemas.microsoft.com/office/2006/documentManagement/types"/>
    <ds:schemaRef ds:uri="http://schemas.openxmlformats.org/package/2006/metadata/core-properties"/>
    <ds:schemaRef ds:uri="fec9a088-9bdb-4925-8c32-6d558fa6adfd"/>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25A9211-F75E-4EBD-82B8-B0D91104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5002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Pravomoc a příslušnost soudů</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Pravomoc a příslušnost soudů</dc:title>
  <dc:creator>Petr Lavický</dc:creator>
  <cp:lastModifiedBy>Anna Zemandlová</cp:lastModifiedBy>
  <cp:revision>6</cp:revision>
  <dcterms:created xsi:type="dcterms:W3CDTF">2021-04-26T15:29:00Z</dcterms:created>
  <dcterms:modified xsi:type="dcterms:W3CDTF">2021-04-26T15:39:00Z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0x010100F5010362F631B247977A803EC02D82D3</vt:lpwstr>
  </property>
</Properties>
</file>