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9C" w:rsidRPr="00050D9C" w:rsidRDefault="00050D9C" w:rsidP="00050D9C">
      <w:pPr>
        <w:pBdr>
          <w:bottom w:val="single" w:sz="12" w:space="0" w:color="0061AA"/>
        </w:pBdr>
        <w:shd w:val="clear" w:color="auto" w:fill="FFFFFF"/>
        <w:spacing w:before="300" w:after="225" w:line="240" w:lineRule="auto"/>
        <w:outlineLvl w:val="0"/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val="es-419" w:eastAsia="cs-CZ"/>
        </w:rPr>
      </w:pPr>
      <w:r w:rsidRPr="00050D9C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val="es-419" w:eastAsia="cs-CZ"/>
        </w:rPr>
        <w:t>Oraciones condicionales</w:t>
      </w:r>
    </w:p>
    <w:p w:rsidR="00050D9C" w:rsidRPr="00050D9C" w:rsidRDefault="00050D9C" w:rsidP="00050D9C">
      <w:pPr>
        <w:pStyle w:val="Nadpis2"/>
        <w:spacing w:before="0" w:after="225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b/>
          <w:bCs/>
          <w:color w:val="004C97"/>
          <w:lang w:val="es-419"/>
        </w:rPr>
        <w:t>Ejemplo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  <w:gridCol w:w="2940"/>
      </w:tblGrid>
      <w:tr w:rsidR="00050D9C" w:rsidRPr="00050D9C" w:rsidTr="00050D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0D9C" w:rsidRPr="00050D9C" w:rsidRDefault="00050D9C" w:rsidP="00050D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Mamá: «Marcos, hoy voy a hacer un pastel, ¿me ayudas?»</w:t>
            </w:r>
          </w:p>
          <w:p w:rsidR="00050D9C" w:rsidRPr="00050D9C" w:rsidRDefault="00050D9C" w:rsidP="00050D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Marcos: «</w:t>
            </w:r>
            <w:r w:rsidRPr="00050D9C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  <w:highlight w:val="yellow"/>
                <w:u w:val="single"/>
                <w:lang w:val="es-419" w:eastAsia="cs-CZ"/>
              </w:rPr>
              <w:t>Si tengo tiempo esta tarde, te ayudo.</w:t>
            </w: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0D9C" w:rsidRPr="00050D9C" w:rsidRDefault="00050D9C" w:rsidP="00050D9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noProof/>
                <w:color w:val="202020"/>
                <w:sz w:val="24"/>
                <w:szCs w:val="24"/>
                <w:lang w:val="es-419" w:eastAsia="cs-CZ"/>
              </w:rPr>
              <w:drawing>
                <wp:inline distT="0" distB="0" distL="0" distR="0">
                  <wp:extent cx="1714500" cy="1257300"/>
                  <wp:effectExtent l="0" t="0" r="0" b="0"/>
                  <wp:docPr id="3" name="Obrázek 3" descr="https://espanol.lingolia.com/assets/images/d/unterhaltung_1-2955ca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spanol.lingolia.com/assets/images/d/unterhaltung_1-2955ca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D9C" w:rsidRPr="00050D9C" w:rsidTr="00050D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0D9C" w:rsidRPr="00050D9C" w:rsidRDefault="00050D9C" w:rsidP="00050D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Mamá: «Marcos, puedes ayudarme a hacer un pastel?»</w:t>
            </w:r>
          </w:p>
          <w:p w:rsidR="00050D9C" w:rsidRPr="00050D9C" w:rsidRDefault="00050D9C" w:rsidP="00050D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Marcos: «</w:t>
            </w:r>
            <w:r w:rsidRPr="00050D9C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  <w:highlight w:val="yellow"/>
                <w:u w:val="single"/>
                <w:lang w:val="es-419" w:eastAsia="cs-CZ"/>
              </w:rPr>
              <w:t>Si tuviese tiempo, te ayudaría</w:t>
            </w: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. Pero tengo que hacer los deberes»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0D9C" w:rsidRPr="00050D9C" w:rsidRDefault="00050D9C" w:rsidP="00050D9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noProof/>
                <w:color w:val="202020"/>
                <w:sz w:val="24"/>
                <w:szCs w:val="24"/>
                <w:lang w:val="es-419" w:eastAsia="cs-CZ"/>
              </w:rPr>
              <w:drawing>
                <wp:inline distT="0" distB="0" distL="0" distR="0">
                  <wp:extent cx="1714500" cy="1352550"/>
                  <wp:effectExtent l="0" t="0" r="0" b="0"/>
                  <wp:docPr id="2" name="Obrázek 2" descr="https://espanol.lingolia.com/assets/images/b/unterhaltung_2-99e2dd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spanol.lingolia.com/assets/images/b/unterhaltung_2-99e2dd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D9C" w:rsidRPr="00050D9C" w:rsidTr="00050D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0D9C" w:rsidRPr="00050D9C" w:rsidRDefault="00050D9C" w:rsidP="00050D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Mamá: «El pastel está listo. ¡Me dijiste que querías ayudarme!»</w:t>
            </w:r>
          </w:p>
          <w:p w:rsidR="00050D9C" w:rsidRPr="00050D9C" w:rsidRDefault="00050D9C" w:rsidP="00050D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Marcos: «</w:t>
            </w:r>
            <w:r w:rsidRPr="00050D9C">
              <w:rPr>
                <w:rFonts w:ascii="Arial" w:eastAsia="Times New Roman" w:hAnsi="Arial" w:cs="Arial"/>
                <w:i/>
                <w:iCs/>
                <w:color w:val="202020"/>
                <w:sz w:val="24"/>
                <w:szCs w:val="24"/>
                <w:highlight w:val="yellow"/>
                <w:u w:val="single"/>
                <w:lang w:val="es-419" w:eastAsia="cs-CZ"/>
              </w:rPr>
              <w:t>Si hubiese tenido tiempo, te habría ayudado.</w:t>
            </w:r>
            <w:r w:rsidRPr="00050D9C">
              <w:rPr>
                <w:rFonts w:ascii="Arial" w:eastAsia="Times New Roman" w:hAnsi="Arial" w:cs="Arial"/>
                <w:color w:val="202020"/>
                <w:sz w:val="24"/>
                <w:szCs w:val="24"/>
                <w:highlight w:val="yellow"/>
                <w:lang w:val="es-419" w:eastAsia="cs-CZ"/>
              </w:rPr>
              <w:t> Pero tenía que hacer los deberes.»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0D9C" w:rsidRPr="00050D9C" w:rsidRDefault="00050D9C" w:rsidP="00050D9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val="es-419" w:eastAsia="cs-CZ"/>
              </w:rPr>
            </w:pPr>
            <w:r w:rsidRPr="00050D9C">
              <w:rPr>
                <w:rFonts w:ascii="Arial" w:eastAsia="Times New Roman" w:hAnsi="Arial" w:cs="Arial"/>
                <w:noProof/>
                <w:color w:val="202020"/>
                <w:sz w:val="24"/>
                <w:szCs w:val="24"/>
                <w:lang w:val="es-419" w:eastAsia="cs-CZ"/>
              </w:rPr>
              <w:drawing>
                <wp:inline distT="0" distB="0" distL="0" distR="0">
                  <wp:extent cx="1714500" cy="1143000"/>
                  <wp:effectExtent l="0" t="0" r="0" b="0"/>
                  <wp:docPr id="1" name="Obrázek 1" descr="https://espanol.lingolia.com/assets/images/7/unterhaltung_4-da757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spanol.lingolia.com/assets/images/7/unterhaltung_4-da757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D9C" w:rsidRPr="00050D9C" w:rsidRDefault="00050D9C" w:rsidP="00050D9C">
      <w:pPr>
        <w:pStyle w:val="Nadpis2"/>
        <w:shd w:val="clear" w:color="auto" w:fill="FFFFFF"/>
        <w:spacing w:before="450" w:after="150"/>
        <w:ind w:right="150"/>
        <w:rPr>
          <w:rFonts w:ascii="Arial" w:hAnsi="Arial" w:cs="Arial"/>
          <w:color w:val="70AD47" w:themeColor="accent6"/>
          <w:lang w:val="es-419"/>
        </w:rPr>
      </w:pPr>
      <w:r w:rsidRPr="00050D9C">
        <w:rPr>
          <w:rFonts w:ascii="Arial" w:hAnsi="Arial" w:cs="Arial"/>
          <w:b/>
          <w:bCs/>
          <w:color w:val="70AD47" w:themeColor="accent6"/>
          <w:lang w:val="es-419"/>
        </w:rPr>
        <w:t>Tipos de oraciones condicionales</w:t>
      </w:r>
    </w:p>
    <w:p w:rsidR="00050D9C" w:rsidRPr="00050D9C" w:rsidRDefault="00050D9C" w:rsidP="00050D9C">
      <w:pPr>
        <w:pStyle w:val="Normlnweb"/>
        <w:shd w:val="clear" w:color="auto" w:fill="FFFFFF"/>
        <w:rPr>
          <w:rFonts w:ascii="Arial" w:hAnsi="Arial" w:cs="Arial"/>
          <w:color w:val="000000"/>
          <w:lang w:val="es-419"/>
        </w:rPr>
      </w:pPr>
      <w:r w:rsidRPr="00050D9C">
        <w:rPr>
          <w:rFonts w:ascii="Arial" w:hAnsi="Arial" w:cs="Arial"/>
          <w:color w:val="000000"/>
          <w:lang w:val="es-419"/>
        </w:rPr>
        <w:t>En español se distinguen tres tipos de oraciones condicionales dependiendo de si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subordinada</w:t>
      </w:r>
      <w:r w:rsidRPr="00050D9C">
        <w:rPr>
          <w:rFonts w:ascii="Arial" w:hAnsi="Arial" w:cs="Arial"/>
          <w:color w:val="000000"/>
          <w:lang w:val="es-419"/>
        </w:rPr>
        <w:t> manifiesta posibilidad, probabilidad o irrealidad. Así, pueden ser: reales, potenciales o irreales. Esta clasificación se plasma en la construcción de los enunciados, pues en cada caso debe usarse una combinación de tiempos verbales diferente.</w:t>
      </w:r>
    </w:p>
    <w:p w:rsidR="00050D9C" w:rsidRPr="00050D9C" w:rsidRDefault="00050D9C" w:rsidP="00050D9C">
      <w:pPr>
        <w:pStyle w:val="Nadpis2"/>
        <w:shd w:val="clear" w:color="auto" w:fill="FFFFFF"/>
        <w:spacing w:before="450" w:after="150"/>
        <w:ind w:right="150"/>
        <w:rPr>
          <w:rFonts w:ascii="Arial" w:hAnsi="Arial" w:cs="Arial"/>
          <w:color w:val="004C97"/>
          <w:u w:val="single"/>
          <w:lang w:val="es-419"/>
        </w:rPr>
      </w:pPr>
      <w:r w:rsidRPr="00050D9C">
        <w:rPr>
          <w:rFonts w:ascii="Arial" w:hAnsi="Arial" w:cs="Arial"/>
          <w:b/>
          <w:bCs/>
          <w:color w:val="004C97"/>
          <w:lang w:val="es-419"/>
        </w:rPr>
        <w:t xml:space="preserve">Tipo 1: Oraciones condicionales </w:t>
      </w:r>
      <w:r w:rsidRPr="00050D9C">
        <w:rPr>
          <w:rFonts w:ascii="Arial" w:hAnsi="Arial" w:cs="Arial"/>
          <w:b/>
          <w:bCs/>
          <w:color w:val="004C97"/>
          <w:u w:val="single"/>
          <w:lang w:val="es-419"/>
        </w:rPr>
        <w:t>posibles o reales</w:t>
      </w:r>
    </w:p>
    <w:p w:rsidR="00050D9C" w:rsidRPr="00050D9C" w:rsidRDefault="00050D9C" w:rsidP="00050D9C">
      <w:pPr>
        <w:pStyle w:val="Normlnweb"/>
        <w:shd w:val="clear" w:color="auto" w:fill="FFFFFF"/>
        <w:rPr>
          <w:rFonts w:ascii="Arial" w:hAnsi="Arial" w:cs="Arial"/>
          <w:color w:val="000000"/>
          <w:lang w:val="es-419"/>
        </w:rPr>
      </w:pPr>
      <w:r w:rsidRPr="00050D9C">
        <w:rPr>
          <w:rFonts w:ascii="Arial" w:hAnsi="Arial" w:cs="Arial"/>
          <w:color w:val="000000"/>
          <w:lang w:val="es-419"/>
        </w:rPr>
        <w:t>Las oraciones condicionales posibles o reales se refieren a la posibilidad de que algo ocurra; es decir, se pone de manifiesto un escenario o condición que, si se cumple, posibilita la ocurrencia de otro suceso.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subordinada</w:t>
      </w:r>
      <w:r w:rsidRPr="00050D9C">
        <w:rPr>
          <w:rFonts w:ascii="Arial" w:hAnsi="Arial" w:cs="Arial"/>
          <w:color w:val="000000"/>
          <w:lang w:val="es-419"/>
        </w:rPr>
        <w:t> siempre va en </w:t>
      </w:r>
      <w:hyperlink r:id="rId7" w:tooltip="El presente de indicativo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presente</w:t>
        </w:r>
      </w:hyperlink>
      <w:r w:rsidRPr="00050D9C">
        <w:rPr>
          <w:rFonts w:ascii="Arial" w:hAnsi="Arial" w:cs="Arial"/>
          <w:color w:val="000000"/>
          <w:lang w:val="es-419"/>
        </w:rPr>
        <w:t> de </w:t>
      </w:r>
      <w:hyperlink r:id="rId8" w:tooltip="Los tiempos del indicativo en español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indicativo</w:t>
        </w:r>
      </w:hyperlink>
      <w:r w:rsidRPr="00050D9C">
        <w:rPr>
          <w:rFonts w:ascii="Arial" w:hAnsi="Arial" w:cs="Arial"/>
          <w:color w:val="000000"/>
          <w:lang w:val="es-419"/>
        </w:rPr>
        <w:t>, mientras que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principal</w:t>
      </w:r>
      <w:r w:rsidRPr="00050D9C">
        <w:rPr>
          <w:rFonts w:ascii="Arial" w:hAnsi="Arial" w:cs="Arial"/>
          <w:color w:val="000000"/>
          <w:lang w:val="es-419"/>
        </w:rPr>
        <w:t> puede aparecer en </w:t>
      </w:r>
      <w:r w:rsidRPr="00050D9C">
        <w:rPr>
          <w:rStyle w:val="glossary"/>
          <w:rFonts w:ascii="Arial" w:hAnsi="Arial" w:cs="Arial"/>
          <w:color w:val="000000"/>
          <w:lang w:val="es-419"/>
        </w:rPr>
        <w:t>presente</w:t>
      </w:r>
      <w:r w:rsidRPr="00050D9C">
        <w:rPr>
          <w:rFonts w:ascii="Arial" w:hAnsi="Arial" w:cs="Arial"/>
          <w:color w:val="000000"/>
          <w:lang w:val="es-419"/>
        </w:rPr>
        <w:t> o </w:t>
      </w:r>
      <w:hyperlink r:id="rId9" w:tooltip="El futuro simple de indicativo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futuro</w:t>
        </w:r>
      </w:hyperlink>
      <w:r w:rsidRPr="00050D9C">
        <w:rPr>
          <w:rFonts w:ascii="Arial" w:hAnsi="Arial" w:cs="Arial"/>
          <w:color w:val="000000"/>
          <w:lang w:val="es-419"/>
        </w:rPr>
        <w:t> de </w:t>
      </w:r>
      <w:r w:rsidRPr="00050D9C">
        <w:rPr>
          <w:rStyle w:val="glossary"/>
          <w:rFonts w:ascii="Arial" w:hAnsi="Arial" w:cs="Arial"/>
          <w:color w:val="000000"/>
          <w:lang w:val="es-419"/>
        </w:rPr>
        <w:t>indicativo</w:t>
      </w:r>
      <w:r w:rsidRPr="00050D9C">
        <w:rPr>
          <w:rFonts w:ascii="Arial" w:hAnsi="Arial" w:cs="Arial"/>
          <w:color w:val="000000"/>
          <w:lang w:val="es-419"/>
        </w:rPr>
        <w:t>.</w:t>
      </w:r>
    </w:p>
    <w:p w:rsidR="00050D9C" w:rsidRPr="00050D9C" w:rsidRDefault="00050D9C" w:rsidP="00050D9C">
      <w:pPr>
        <w:shd w:val="clear" w:color="auto" w:fill="FFFFFF"/>
        <w:spacing w:line="336" w:lineRule="atLeast"/>
        <w:ind w:left="75"/>
        <w:jc w:val="right"/>
        <w:rPr>
          <w:rFonts w:ascii="Arial" w:hAnsi="Arial" w:cs="Arial"/>
          <w:i/>
          <w:iCs/>
          <w:color w:val="004C97"/>
          <w:lang w:val="es-419"/>
        </w:rPr>
      </w:pPr>
      <w:r w:rsidRPr="00050D9C">
        <w:rPr>
          <w:rFonts w:ascii="Arial" w:hAnsi="Arial" w:cs="Arial"/>
          <w:i/>
          <w:iCs/>
          <w:color w:val="004C97"/>
          <w:lang w:val="es-419"/>
        </w:rPr>
        <w:t>Ejemplo:</w:t>
      </w:r>
    </w:p>
    <w:p w:rsidR="00050D9C" w:rsidRPr="00050D9C" w:rsidRDefault="00050D9C" w:rsidP="00050D9C">
      <w:pPr>
        <w:shd w:val="clear" w:color="auto" w:fill="FFFFFF"/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t>Si </w:t>
      </w:r>
      <w:r w:rsidRPr="00050D9C">
        <w:rPr>
          <w:rFonts w:ascii="Arial" w:hAnsi="Arial" w:cs="Arial"/>
          <w:color w:val="004C97"/>
          <w:u w:val="single"/>
          <w:lang w:val="es-419"/>
        </w:rPr>
        <w:t>tengo</w:t>
      </w:r>
      <w:r w:rsidRPr="00050D9C">
        <w:rPr>
          <w:rFonts w:ascii="Arial" w:hAnsi="Arial" w:cs="Arial"/>
          <w:color w:val="004C97"/>
          <w:lang w:val="es-419"/>
        </w:rPr>
        <w:t> tiempo, te </w:t>
      </w:r>
      <w:r w:rsidRPr="00050D9C">
        <w:rPr>
          <w:rFonts w:ascii="Arial" w:hAnsi="Arial" w:cs="Arial"/>
          <w:color w:val="004C97"/>
          <w:u w:val="single"/>
          <w:lang w:val="es-419"/>
        </w:rPr>
        <w:t>ayudo</w:t>
      </w:r>
      <w:r w:rsidRPr="00050D9C">
        <w:rPr>
          <w:rFonts w:ascii="Arial" w:hAnsi="Arial" w:cs="Arial"/>
          <w:color w:val="004C97"/>
          <w:lang w:val="es-419"/>
        </w:rPr>
        <w:t>.</w:t>
      </w:r>
    </w:p>
    <w:p w:rsidR="00050D9C" w:rsidRPr="00050D9C" w:rsidRDefault="00050D9C" w:rsidP="00050D9C">
      <w:pPr>
        <w:shd w:val="clear" w:color="auto" w:fill="FFFFFF"/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lastRenderedPageBreak/>
        <w:t>Si </w:t>
      </w:r>
      <w:r w:rsidRPr="00050D9C">
        <w:rPr>
          <w:rFonts w:ascii="Arial" w:hAnsi="Arial" w:cs="Arial"/>
          <w:color w:val="004C97"/>
          <w:u w:val="single"/>
          <w:lang w:val="es-419"/>
        </w:rPr>
        <w:t>tengo</w:t>
      </w:r>
      <w:r w:rsidRPr="00050D9C">
        <w:rPr>
          <w:rFonts w:ascii="Arial" w:hAnsi="Arial" w:cs="Arial"/>
          <w:color w:val="004C97"/>
          <w:lang w:val="es-419"/>
        </w:rPr>
        <w:t> tiempo, te </w:t>
      </w:r>
      <w:r w:rsidRPr="00050D9C">
        <w:rPr>
          <w:rFonts w:ascii="Arial" w:hAnsi="Arial" w:cs="Arial"/>
          <w:color w:val="004C97"/>
          <w:u w:val="single"/>
          <w:lang w:val="es-419"/>
        </w:rPr>
        <w:t>ayudaré</w:t>
      </w:r>
      <w:r w:rsidRPr="00050D9C">
        <w:rPr>
          <w:rFonts w:ascii="Arial" w:hAnsi="Arial" w:cs="Arial"/>
          <w:color w:val="004C97"/>
          <w:lang w:val="es-419"/>
        </w:rPr>
        <w:t>.</w:t>
      </w:r>
    </w:p>
    <w:p w:rsidR="00050D9C" w:rsidRPr="00050D9C" w:rsidRDefault="00050D9C" w:rsidP="00050D9C">
      <w:pPr>
        <w:pStyle w:val="Nadpis2"/>
        <w:shd w:val="clear" w:color="auto" w:fill="FFFFFF"/>
        <w:spacing w:before="450" w:after="150"/>
        <w:ind w:right="15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b/>
          <w:bCs/>
          <w:color w:val="004C97"/>
          <w:lang w:val="es-419"/>
        </w:rPr>
        <w:t xml:space="preserve">Tipo 2: Oraciones condicionales </w:t>
      </w:r>
      <w:r w:rsidRPr="00050D9C">
        <w:rPr>
          <w:rFonts w:ascii="Arial" w:hAnsi="Arial" w:cs="Arial"/>
          <w:b/>
          <w:bCs/>
          <w:color w:val="004C97"/>
          <w:u w:val="single"/>
          <w:lang w:val="es-419"/>
        </w:rPr>
        <w:t>improbables o imaginarias</w:t>
      </w:r>
    </w:p>
    <w:p w:rsidR="00050D9C" w:rsidRPr="00050D9C" w:rsidRDefault="00050D9C" w:rsidP="00050D9C">
      <w:pPr>
        <w:pStyle w:val="Normlnweb"/>
        <w:shd w:val="clear" w:color="auto" w:fill="FFFFFF"/>
        <w:rPr>
          <w:rFonts w:ascii="Arial" w:hAnsi="Arial" w:cs="Arial"/>
          <w:color w:val="000000"/>
          <w:lang w:val="es-419"/>
        </w:rPr>
      </w:pPr>
      <w:r w:rsidRPr="00050D9C">
        <w:rPr>
          <w:rFonts w:ascii="Arial" w:hAnsi="Arial" w:cs="Arial"/>
          <w:color w:val="000000"/>
          <w:lang w:val="es-419"/>
        </w:rPr>
        <w:t>Las oraciones condicionales improbables o imaginarias manifiestan la improbabilidad de que algo ocurra o deje de ocurrir.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subordinada</w:t>
      </w:r>
      <w:r w:rsidRPr="00050D9C">
        <w:rPr>
          <w:rFonts w:ascii="Arial" w:hAnsi="Arial" w:cs="Arial"/>
          <w:color w:val="000000"/>
          <w:lang w:val="es-419"/>
        </w:rPr>
        <w:t> se construye con </w:t>
      </w:r>
      <w:hyperlink r:id="rId10" w:tooltip="El pretérito imperfecto de subjuntivo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imperfecto de subjuntivo</w:t>
        </w:r>
      </w:hyperlink>
      <w:r w:rsidRPr="00050D9C">
        <w:rPr>
          <w:rFonts w:ascii="Arial" w:hAnsi="Arial" w:cs="Arial"/>
          <w:color w:val="000000"/>
          <w:lang w:val="es-419"/>
        </w:rPr>
        <w:t>, mientras que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principal</w:t>
      </w:r>
      <w:r w:rsidRPr="00050D9C">
        <w:rPr>
          <w:rFonts w:ascii="Arial" w:hAnsi="Arial" w:cs="Arial"/>
          <w:color w:val="000000"/>
          <w:lang w:val="es-419"/>
        </w:rPr>
        <w:t> siempre aparece en </w:t>
      </w:r>
      <w:hyperlink r:id="rId11" w:tooltip="El condicional simple de indicativo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condicional</w:t>
        </w:r>
      </w:hyperlink>
      <w:r w:rsidRPr="00050D9C">
        <w:rPr>
          <w:rFonts w:ascii="Arial" w:hAnsi="Arial" w:cs="Arial"/>
          <w:color w:val="000000"/>
          <w:lang w:val="es-419"/>
        </w:rPr>
        <w:t>.</w:t>
      </w:r>
    </w:p>
    <w:p w:rsidR="00050D9C" w:rsidRPr="00050D9C" w:rsidRDefault="00050D9C" w:rsidP="00050D9C">
      <w:pPr>
        <w:shd w:val="clear" w:color="auto" w:fill="FFFFFF"/>
        <w:spacing w:line="336" w:lineRule="atLeast"/>
        <w:ind w:left="75"/>
        <w:jc w:val="right"/>
        <w:rPr>
          <w:rFonts w:ascii="Arial" w:hAnsi="Arial" w:cs="Arial"/>
          <w:i/>
          <w:iCs/>
          <w:color w:val="004C97"/>
          <w:lang w:val="es-419"/>
        </w:rPr>
      </w:pPr>
      <w:r w:rsidRPr="00050D9C">
        <w:rPr>
          <w:rFonts w:ascii="Arial" w:hAnsi="Arial" w:cs="Arial"/>
          <w:i/>
          <w:iCs/>
          <w:color w:val="004C97"/>
          <w:lang w:val="es-419"/>
        </w:rPr>
        <w:t>Ejemplo:</w:t>
      </w:r>
    </w:p>
    <w:p w:rsidR="00050D9C" w:rsidRPr="00050D9C" w:rsidRDefault="00050D9C" w:rsidP="00050D9C">
      <w:pPr>
        <w:shd w:val="clear" w:color="auto" w:fill="FFFFFF"/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t>Si </w:t>
      </w:r>
      <w:r w:rsidRPr="00050D9C">
        <w:rPr>
          <w:rFonts w:ascii="Arial" w:hAnsi="Arial" w:cs="Arial"/>
          <w:color w:val="004C97"/>
          <w:u w:val="single"/>
          <w:lang w:val="es-419"/>
        </w:rPr>
        <w:t>tuviera/tuviese</w:t>
      </w:r>
      <w:r w:rsidRPr="00050D9C">
        <w:rPr>
          <w:rFonts w:ascii="Arial" w:hAnsi="Arial" w:cs="Arial"/>
          <w:color w:val="004C97"/>
          <w:lang w:val="es-419"/>
        </w:rPr>
        <w:t> tiempo, te </w:t>
      </w:r>
      <w:r w:rsidRPr="00050D9C">
        <w:rPr>
          <w:rFonts w:ascii="Arial" w:hAnsi="Arial" w:cs="Arial"/>
          <w:color w:val="004C97"/>
          <w:u w:val="single"/>
          <w:lang w:val="es-419"/>
        </w:rPr>
        <w:t>ayudaría</w:t>
      </w:r>
      <w:r w:rsidRPr="00050D9C">
        <w:rPr>
          <w:rFonts w:ascii="Arial" w:hAnsi="Arial" w:cs="Arial"/>
          <w:color w:val="004C97"/>
          <w:lang w:val="es-419"/>
        </w:rPr>
        <w:t>.</w:t>
      </w:r>
    </w:p>
    <w:p w:rsidR="00050D9C" w:rsidRPr="00050D9C" w:rsidRDefault="00050D9C" w:rsidP="00050D9C">
      <w:pPr>
        <w:pStyle w:val="Nadpis3"/>
        <w:shd w:val="clear" w:color="auto" w:fill="0061AA"/>
        <w:spacing w:before="0" w:after="225"/>
        <w:rPr>
          <w:rFonts w:ascii="Arial" w:hAnsi="Arial" w:cs="Arial"/>
          <w:color w:val="FFFFFF"/>
          <w:lang w:val="es-419"/>
        </w:rPr>
      </w:pPr>
      <w:r w:rsidRPr="00050D9C">
        <w:rPr>
          <w:rFonts w:ascii="Arial" w:hAnsi="Arial" w:cs="Arial"/>
          <w:b/>
          <w:bCs/>
          <w:color w:val="FFFFFF"/>
          <w:lang w:val="es-419"/>
        </w:rPr>
        <w:t>Nota</w:t>
      </w:r>
    </w:p>
    <w:p w:rsidR="00050D9C" w:rsidRPr="00050D9C" w:rsidRDefault="00050D9C" w:rsidP="00050D9C">
      <w:pPr>
        <w:pStyle w:val="info"/>
        <w:rPr>
          <w:color w:val="000000"/>
          <w:lang w:val="es-419"/>
        </w:rPr>
      </w:pPr>
      <w:r w:rsidRPr="00050D9C">
        <w:rPr>
          <w:color w:val="000000"/>
          <w:lang w:val="es-419"/>
        </w:rPr>
        <w:t>Las oraciones condicionales improbables o imaginarias se refieren a sucesos del </w:t>
      </w:r>
      <w:r w:rsidRPr="00050D9C">
        <w:rPr>
          <w:rStyle w:val="glossary"/>
          <w:color w:val="000000"/>
          <w:lang w:val="es-419"/>
        </w:rPr>
        <w:t>futuro</w:t>
      </w:r>
      <w:r w:rsidRPr="00050D9C">
        <w:rPr>
          <w:color w:val="000000"/>
          <w:lang w:val="es-419"/>
        </w:rPr>
        <w:t> que no se consideran probables que ocurran.</w:t>
      </w:r>
    </w:p>
    <w:p w:rsidR="00050D9C" w:rsidRPr="00050D9C" w:rsidRDefault="00050D9C" w:rsidP="00050D9C">
      <w:pPr>
        <w:spacing w:line="336" w:lineRule="atLeast"/>
        <w:ind w:left="75"/>
        <w:jc w:val="right"/>
        <w:rPr>
          <w:rFonts w:ascii="Arial" w:hAnsi="Arial" w:cs="Arial"/>
          <w:i/>
          <w:iCs/>
          <w:color w:val="004C97"/>
          <w:lang w:val="es-419"/>
        </w:rPr>
      </w:pPr>
      <w:r w:rsidRPr="00050D9C">
        <w:rPr>
          <w:rFonts w:ascii="Arial" w:hAnsi="Arial" w:cs="Arial"/>
          <w:i/>
          <w:iCs/>
          <w:color w:val="004C97"/>
          <w:lang w:val="es-419"/>
        </w:rPr>
        <w:t>Ejemplo:</w:t>
      </w:r>
    </w:p>
    <w:p w:rsidR="00050D9C" w:rsidRPr="00050D9C" w:rsidRDefault="00050D9C" w:rsidP="00050D9C">
      <w:pPr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t>Si tuviera tiempo mañana, te ayudaría.</w:t>
      </w:r>
    </w:p>
    <w:p w:rsidR="00050D9C" w:rsidRPr="00050D9C" w:rsidRDefault="00050D9C" w:rsidP="00050D9C">
      <w:pPr>
        <w:pStyle w:val="Nadpis2"/>
        <w:shd w:val="clear" w:color="auto" w:fill="FFFFFF"/>
        <w:spacing w:before="450" w:after="150"/>
        <w:ind w:right="15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b/>
          <w:bCs/>
          <w:color w:val="004C97"/>
          <w:lang w:val="es-419"/>
        </w:rPr>
        <w:t xml:space="preserve">Tipo 3: Oraciones condicionales </w:t>
      </w:r>
      <w:r w:rsidRPr="00050D9C">
        <w:rPr>
          <w:rFonts w:ascii="Arial" w:hAnsi="Arial" w:cs="Arial"/>
          <w:b/>
          <w:bCs/>
          <w:color w:val="004C97"/>
          <w:u w:val="single"/>
          <w:lang w:val="es-419"/>
        </w:rPr>
        <w:t>imposibles o irreales</w:t>
      </w:r>
    </w:p>
    <w:p w:rsidR="00050D9C" w:rsidRPr="00050D9C" w:rsidRDefault="00050D9C" w:rsidP="00050D9C">
      <w:pPr>
        <w:pStyle w:val="Normlnweb"/>
        <w:shd w:val="clear" w:color="auto" w:fill="FFFFFF"/>
        <w:rPr>
          <w:rFonts w:ascii="Arial" w:hAnsi="Arial" w:cs="Arial"/>
          <w:color w:val="000000"/>
          <w:lang w:val="es-419"/>
        </w:rPr>
      </w:pPr>
      <w:r w:rsidRPr="00050D9C">
        <w:rPr>
          <w:rFonts w:ascii="Arial" w:hAnsi="Arial" w:cs="Arial"/>
          <w:color w:val="000000"/>
          <w:lang w:val="es-419"/>
        </w:rPr>
        <w:t>Las oraciones condicionales imposibles o irreales pueden tener dos significados: si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</w:t>
      </w:r>
      <w:r w:rsidRPr="00050D9C">
        <w:rPr>
          <w:rFonts w:ascii="Arial" w:hAnsi="Arial" w:cs="Arial"/>
          <w:color w:val="000000"/>
          <w:lang w:val="es-419"/>
        </w:rPr>
        <w:t> es afirmativa, se refieren a un escenario </w:t>
      </w:r>
      <w:r w:rsidRPr="00050D9C">
        <w:rPr>
          <w:rStyle w:val="glossary"/>
          <w:rFonts w:ascii="Arial" w:hAnsi="Arial" w:cs="Arial"/>
          <w:color w:val="000000"/>
          <w:lang w:val="es-419"/>
        </w:rPr>
        <w:t>pasado</w:t>
      </w:r>
      <w:r w:rsidRPr="00050D9C">
        <w:rPr>
          <w:rFonts w:ascii="Arial" w:hAnsi="Arial" w:cs="Arial"/>
          <w:color w:val="000000"/>
          <w:lang w:val="es-419"/>
        </w:rPr>
        <w:t> que, finalmente, no tuvo lugar. Si la oración es negativa, manifiestan una situación que sí ha ocurrido. Como la situación que describen en cualquier caso es irreal, se construyen en </w:t>
      </w:r>
      <w:hyperlink r:id="rId12" w:tooltip="Los tiempos del subjuntivo en español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subjuntivo</w:t>
        </w:r>
      </w:hyperlink>
      <w:r w:rsidRPr="00050D9C">
        <w:rPr>
          <w:rFonts w:ascii="Arial" w:hAnsi="Arial" w:cs="Arial"/>
          <w:color w:val="000000"/>
          <w:lang w:val="es-419"/>
        </w:rPr>
        <w:t>.</w:t>
      </w:r>
      <w:r w:rsidRPr="00050D9C">
        <w:rPr>
          <w:rFonts w:ascii="Arial" w:hAnsi="Arial" w:cs="Arial"/>
          <w:color w:val="000000"/>
          <w:lang w:val="es-419"/>
        </w:rPr>
        <w:br/>
        <w:t>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subordinada</w:t>
      </w:r>
      <w:r w:rsidRPr="00050D9C">
        <w:rPr>
          <w:rFonts w:ascii="Arial" w:hAnsi="Arial" w:cs="Arial"/>
          <w:color w:val="000000"/>
          <w:lang w:val="es-419"/>
        </w:rPr>
        <w:t> se construye con </w:t>
      </w:r>
      <w:hyperlink r:id="rId13" w:tooltip="El pretérito pluscuamperfecto de subjuntivo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pretérito pluscuamperfecto</w:t>
        </w:r>
      </w:hyperlink>
      <w:r w:rsidRPr="00050D9C">
        <w:rPr>
          <w:rFonts w:ascii="Arial" w:hAnsi="Arial" w:cs="Arial"/>
          <w:color w:val="000000"/>
          <w:lang w:val="es-419"/>
        </w:rPr>
        <w:t> de </w:t>
      </w:r>
      <w:r w:rsidRPr="00050D9C">
        <w:rPr>
          <w:rStyle w:val="glossary"/>
          <w:rFonts w:ascii="Arial" w:hAnsi="Arial" w:cs="Arial"/>
          <w:color w:val="000000"/>
          <w:lang w:val="es-419"/>
        </w:rPr>
        <w:t>subjuntivo</w:t>
      </w:r>
      <w:r w:rsidRPr="00050D9C">
        <w:rPr>
          <w:rFonts w:ascii="Arial" w:hAnsi="Arial" w:cs="Arial"/>
          <w:color w:val="000000"/>
          <w:lang w:val="es-419"/>
        </w:rPr>
        <w:t>, y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principal</w:t>
      </w:r>
      <w:r w:rsidRPr="00050D9C">
        <w:rPr>
          <w:rFonts w:ascii="Arial" w:hAnsi="Arial" w:cs="Arial"/>
          <w:color w:val="000000"/>
          <w:lang w:val="es-419"/>
        </w:rPr>
        <w:t> puede aparecer en </w:t>
      </w:r>
      <w:hyperlink r:id="rId14" w:tooltip="El condicional compuesto de indicativo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condicional compuesto</w:t>
        </w:r>
      </w:hyperlink>
      <w:r w:rsidRPr="00050D9C">
        <w:rPr>
          <w:rFonts w:ascii="Arial" w:hAnsi="Arial" w:cs="Arial"/>
          <w:color w:val="000000"/>
          <w:lang w:val="es-419"/>
        </w:rPr>
        <w:t> de </w:t>
      </w:r>
      <w:r w:rsidRPr="00050D9C">
        <w:rPr>
          <w:rStyle w:val="glossary"/>
          <w:rFonts w:ascii="Arial" w:hAnsi="Arial" w:cs="Arial"/>
          <w:color w:val="000000"/>
          <w:lang w:val="es-419"/>
        </w:rPr>
        <w:t>indicativo</w:t>
      </w:r>
      <w:r w:rsidRPr="00050D9C">
        <w:rPr>
          <w:rFonts w:ascii="Arial" w:hAnsi="Arial" w:cs="Arial"/>
          <w:color w:val="000000"/>
          <w:lang w:val="es-419"/>
        </w:rPr>
        <w:t> o en </w:t>
      </w:r>
      <w:hyperlink r:id="rId15" w:tooltip="El pretérito pluscuamperfecto de subjuntivo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pluscuamperfecto</w:t>
        </w:r>
      </w:hyperlink>
      <w:r w:rsidRPr="00050D9C">
        <w:rPr>
          <w:rFonts w:ascii="Arial" w:hAnsi="Arial" w:cs="Arial"/>
          <w:color w:val="000000"/>
          <w:lang w:val="es-419"/>
        </w:rPr>
        <w:t> de subjuntivo.</w:t>
      </w:r>
    </w:p>
    <w:p w:rsidR="00050D9C" w:rsidRPr="00050D9C" w:rsidRDefault="00050D9C" w:rsidP="00050D9C">
      <w:pPr>
        <w:shd w:val="clear" w:color="auto" w:fill="FFFFFF"/>
        <w:spacing w:line="336" w:lineRule="atLeast"/>
        <w:ind w:left="75"/>
        <w:jc w:val="right"/>
        <w:rPr>
          <w:rFonts w:ascii="Arial" w:hAnsi="Arial" w:cs="Arial"/>
          <w:i/>
          <w:iCs/>
          <w:color w:val="004C97"/>
          <w:lang w:val="es-419"/>
        </w:rPr>
      </w:pPr>
      <w:r w:rsidRPr="00050D9C">
        <w:rPr>
          <w:rFonts w:ascii="Arial" w:hAnsi="Arial" w:cs="Arial"/>
          <w:i/>
          <w:iCs/>
          <w:color w:val="004C97"/>
          <w:lang w:val="es-419"/>
        </w:rPr>
        <w:t>Ejemplo:</w:t>
      </w:r>
    </w:p>
    <w:p w:rsidR="00050D9C" w:rsidRPr="00050D9C" w:rsidRDefault="00050D9C" w:rsidP="00050D9C">
      <w:pPr>
        <w:shd w:val="clear" w:color="auto" w:fill="FFFFFF"/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t>Si </w:t>
      </w:r>
      <w:r w:rsidRPr="00050D9C">
        <w:rPr>
          <w:rFonts w:ascii="Arial" w:hAnsi="Arial" w:cs="Arial"/>
          <w:color w:val="004C97"/>
          <w:u w:val="single"/>
          <w:lang w:val="es-419"/>
        </w:rPr>
        <w:t>hubiera/hubiese tenido</w:t>
      </w:r>
      <w:r w:rsidRPr="00050D9C">
        <w:rPr>
          <w:rFonts w:ascii="Arial" w:hAnsi="Arial" w:cs="Arial"/>
          <w:color w:val="004C97"/>
          <w:lang w:val="es-419"/>
        </w:rPr>
        <w:t> tiempo, te </w:t>
      </w:r>
      <w:r w:rsidRPr="00050D9C">
        <w:rPr>
          <w:rFonts w:ascii="Arial" w:hAnsi="Arial" w:cs="Arial"/>
          <w:color w:val="004C97"/>
          <w:u w:val="single"/>
          <w:lang w:val="es-419"/>
        </w:rPr>
        <w:t>habría/hubiera/hubiese ayudado</w:t>
      </w:r>
      <w:r w:rsidRPr="00050D9C">
        <w:rPr>
          <w:rFonts w:ascii="Arial" w:hAnsi="Arial" w:cs="Arial"/>
          <w:color w:val="004C97"/>
          <w:lang w:val="es-419"/>
        </w:rPr>
        <w:t>. (No tuvo tiempo)</w:t>
      </w:r>
    </w:p>
    <w:p w:rsidR="00050D9C" w:rsidRPr="00050D9C" w:rsidRDefault="00050D9C" w:rsidP="00050D9C">
      <w:pPr>
        <w:shd w:val="clear" w:color="auto" w:fill="FFFFFF"/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t>Si no </w:t>
      </w:r>
      <w:r w:rsidRPr="00050D9C">
        <w:rPr>
          <w:rFonts w:ascii="Arial" w:hAnsi="Arial" w:cs="Arial"/>
          <w:color w:val="004C97"/>
          <w:u w:val="single"/>
          <w:lang w:val="es-419"/>
        </w:rPr>
        <w:t>hubiera/hubiese</w:t>
      </w:r>
      <w:r w:rsidRPr="00050D9C">
        <w:rPr>
          <w:rFonts w:ascii="Arial" w:hAnsi="Arial" w:cs="Arial"/>
          <w:color w:val="004C97"/>
          <w:lang w:val="es-419"/>
        </w:rPr>
        <w:t> tenido tiempo, no te </w:t>
      </w:r>
      <w:r w:rsidRPr="00050D9C">
        <w:rPr>
          <w:rFonts w:ascii="Arial" w:hAnsi="Arial" w:cs="Arial"/>
          <w:color w:val="004C97"/>
          <w:u w:val="single"/>
          <w:lang w:val="es-419"/>
        </w:rPr>
        <w:t>habría/hubiera/hubiese</w:t>
      </w:r>
      <w:r w:rsidRPr="00050D9C">
        <w:rPr>
          <w:rFonts w:ascii="Arial" w:hAnsi="Arial" w:cs="Arial"/>
          <w:color w:val="004C97"/>
          <w:lang w:val="es-419"/>
        </w:rPr>
        <w:t> ayudado. (Sí tuvo tiempo)</w:t>
      </w:r>
    </w:p>
    <w:p w:rsidR="00050D9C" w:rsidRPr="00050D9C" w:rsidRDefault="00050D9C" w:rsidP="00050D9C">
      <w:pPr>
        <w:pStyle w:val="Nadpis2"/>
        <w:shd w:val="clear" w:color="auto" w:fill="FFFFFF"/>
        <w:spacing w:before="450" w:after="150"/>
        <w:ind w:right="150"/>
        <w:rPr>
          <w:rFonts w:ascii="Arial" w:hAnsi="Arial" w:cs="Arial"/>
          <w:color w:val="70AD47" w:themeColor="accent6"/>
          <w:lang w:val="es-419"/>
        </w:rPr>
      </w:pPr>
      <w:r w:rsidRPr="00050D9C">
        <w:rPr>
          <w:rFonts w:ascii="Arial" w:hAnsi="Arial" w:cs="Arial"/>
          <w:b/>
          <w:bCs/>
          <w:color w:val="70AD47" w:themeColor="accent6"/>
          <w:lang w:val="es-419"/>
        </w:rPr>
        <w:t>Puntuación de las oraciones condicionales</w:t>
      </w:r>
    </w:p>
    <w:p w:rsidR="00050D9C" w:rsidRPr="00050D9C" w:rsidRDefault="00050D9C" w:rsidP="00050D9C">
      <w:pPr>
        <w:pStyle w:val="Normlnweb"/>
        <w:shd w:val="clear" w:color="auto" w:fill="FFFFFF"/>
        <w:rPr>
          <w:rFonts w:ascii="Arial" w:hAnsi="Arial" w:cs="Arial"/>
          <w:color w:val="000000"/>
          <w:lang w:val="es-419"/>
        </w:rPr>
      </w:pPr>
      <w:r w:rsidRPr="00050D9C">
        <w:rPr>
          <w:rFonts w:ascii="Arial" w:hAnsi="Arial" w:cs="Arial"/>
          <w:color w:val="000000"/>
          <w:lang w:val="es-419"/>
        </w:rPr>
        <w:t>Cuando la partícula </w:t>
      </w:r>
      <w:r w:rsidRPr="00050D9C">
        <w:rPr>
          <w:rFonts w:ascii="Arial" w:hAnsi="Arial" w:cs="Arial"/>
          <w:i/>
          <w:iCs/>
          <w:color w:val="000000"/>
          <w:lang w:val="es-419"/>
        </w:rPr>
        <w:t>si</w:t>
      </w:r>
      <w:r w:rsidRPr="00050D9C">
        <w:rPr>
          <w:rFonts w:ascii="Arial" w:hAnsi="Arial" w:cs="Arial"/>
          <w:color w:val="000000"/>
          <w:lang w:val="es-419"/>
        </w:rPr>
        <w:t> aparece después de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principal</w:t>
      </w:r>
      <w:r w:rsidRPr="00050D9C">
        <w:rPr>
          <w:rFonts w:ascii="Arial" w:hAnsi="Arial" w:cs="Arial"/>
          <w:color w:val="000000"/>
          <w:lang w:val="es-419"/>
        </w:rPr>
        <w:t>, entonces no hay que separar las oraciones mediante una </w:t>
      </w:r>
      <w:hyperlink r:id="rId16" w:history="1">
        <w:r w:rsidRPr="00050D9C">
          <w:rPr>
            <w:rStyle w:val="Hypertextovodkaz"/>
            <w:rFonts w:ascii="Arial" w:hAnsi="Arial" w:cs="Arial"/>
            <w:color w:val="004C97"/>
            <w:lang w:val="es-419"/>
          </w:rPr>
          <w:t>coma</w:t>
        </w:r>
      </w:hyperlink>
      <w:r w:rsidRPr="00050D9C">
        <w:rPr>
          <w:rFonts w:ascii="Arial" w:hAnsi="Arial" w:cs="Arial"/>
          <w:color w:val="000000"/>
          <w:lang w:val="es-419"/>
        </w:rPr>
        <w:t>. Si la </w:t>
      </w:r>
      <w:r w:rsidRPr="00050D9C">
        <w:rPr>
          <w:rStyle w:val="glossary"/>
          <w:rFonts w:ascii="Arial" w:hAnsi="Arial" w:cs="Arial"/>
          <w:color w:val="000000"/>
          <w:lang w:val="es-419"/>
        </w:rPr>
        <w:t>oración subordinada</w:t>
      </w:r>
      <w:r w:rsidRPr="00050D9C">
        <w:rPr>
          <w:rFonts w:ascii="Arial" w:hAnsi="Arial" w:cs="Arial"/>
          <w:color w:val="000000"/>
          <w:lang w:val="es-419"/>
        </w:rPr>
        <w:t> aparece en primer lugar, entonces la coma es obligatoria.</w:t>
      </w:r>
    </w:p>
    <w:p w:rsidR="00050D9C" w:rsidRPr="00050D9C" w:rsidRDefault="00050D9C" w:rsidP="00050D9C">
      <w:pPr>
        <w:shd w:val="clear" w:color="auto" w:fill="FFFFFF"/>
        <w:spacing w:line="336" w:lineRule="atLeast"/>
        <w:ind w:left="75"/>
        <w:jc w:val="right"/>
        <w:rPr>
          <w:rFonts w:ascii="Arial" w:hAnsi="Arial" w:cs="Arial"/>
          <w:i/>
          <w:iCs/>
          <w:color w:val="004C97"/>
          <w:lang w:val="es-419"/>
        </w:rPr>
      </w:pPr>
      <w:r w:rsidRPr="00050D9C">
        <w:rPr>
          <w:rFonts w:ascii="Arial" w:hAnsi="Arial" w:cs="Arial"/>
          <w:i/>
          <w:iCs/>
          <w:color w:val="004C97"/>
          <w:lang w:val="es-419"/>
        </w:rPr>
        <w:t>Ejemplo:</w:t>
      </w:r>
    </w:p>
    <w:p w:rsidR="00050D9C" w:rsidRPr="00050D9C" w:rsidRDefault="00050D9C" w:rsidP="00050D9C">
      <w:pPr>
        <w:shd w:val="clear" w:color="auto" w:fill="FFFFFF"/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lastRenderedPageBreak/>
        <w:t>Te ayudaré </w:t>
      </w:r>
      <w:r w:rsidRPr="00050D9C">
        <w:rPr>
          <w:rFonts w:ascii="Arial" w:hAnsi="Arial" w:cs="Arial"/>
          <w:i/>
          <w:iCs/>
          <w:color w:val="004C97"/>
          <w:lang w:val="es-419"/>
        </w:rPr>
        <w:t>si</w:t>
      </w:r>
      <w:r w:rsidRPr="00050D9C">
        <w:rPr>
          <w:rFonts w:ascii="Arial" w:hAnsi="Arial" w:cs="Arial"/>
          <w:color w:val="004C97"/>
          <w:lang w:val="es-419"/>
        </w:rPr>
        <w:t> tengo tiempo.</w:t>
      </w:r>
      <w:r w:rsidRPr="00050D9C">
        <w:rPr>
          <w:rFonts w:ascii="Arial" w:hAnsi="Arial" w:cs="Arial"/>
          <w:i/>
          <w:iCs/>
          <w:color w:val="004C97"/>
          <w:lang w:val="es-419"/>
        </w:rPr>
        <w:t>→ Si </w:t>
      </w:r>
      <w:r w:rsidRPr="00050D9C">
        <w:rPr>
          <w:rFonts w:ascii="Arial" w:hAnsi="Arial" w:cs="Arial"/>
          <w:color w:val="004C97"/>
          <w:lang w:val="es-419"/>
        </w:rPr>
        <w:t>tengo tiempo, te ayudaré.</w:t>
      </w:r>
    </w:p>
    <w:p w:rsidR="00050D9C" w:rsidRPr="00050D9C" w:rsidRDefault="00050D9C" w:rsidP="00050D9C">
      <w:pPr>
        <w:shd w:val="clear" w:color="auto" w:fill="FFFFFF"/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t>Te ayudaría</w:t>
      </w:r>
      <w:r w:rsidRPr="00050D9C">
        <w:rPr>
          <w:rFonts w:ascii="Arial" w:hAnsi="Arial" w:cs="Arial"/>
          <w:i/>
          <w:iCs/>
          <w:color w:val="004C97"/>
          <w:lang w:val="es-419"/>
        </w:rPr>
        <w:t> si </w:t>
      </w:r>
      <w:r w:rsidRPr="00050D9C">
        <w:rPr>
          <w:rFonts w:ascii="Arial" w:hAnsi="Arial" w:cs="Arial"/>
          <w:color w:val="004C97"/>
          <w:lang w:val="es-419"/>
        </w:rPr>
        <w:t>tuviera tiempo.</w:t>
      </w:r>
      <w:r w:rsidRPr="00050D9C">
        <w:rPr>
          <w:rFonts w:ascii="Arial" w:hAnsi="Arial" w:cs="Arial"/>
          <w:i/>
          <w:iCs/>
          <w:color w:val="004C97"/>
          <w:lang w:val="es-419"/>
        </w:rPr>
        <w:t>→ Si </w:t>
      </w:r>
      <w:r w:rsidRPr="00050D9C">
        <w:rPr>
          <w:rFonts w:ascii="Arial" w:hAnsi="Arial" w:cs="Arial"/>
          <w:color w:val="004C97"/>
          <w:lang w:val="es-419"/>
        </w:rPr>
        <w:t>tuviera tiempo, te ayudaría.</w:t>
      </w:r>
    </w:p>
    <w:p w:rsidR="00050D9C" w:rsidRPr="00050D9C" w:rsidRDefault="00050D9C" w:rsidP="00050D9C">
      <w:pPr>
        <w:shd w:val="clear" w:color="auto" w:fill="FFFFFF"/>
        <w:spacing w:before="120" w:line="336" w:lineRule="atLeast"/>
        <w:ind w:left="720"/>
        <w:rPr>
          <w:rFonts w:ascii="Arial" w:hAnsi="Arial" w:cs="Arial"/>
          <w:color w:val="004C97"/>
          <w:lang w:val="es-419"/>
        </w:rPr>
      </w:pPr>
      <w:r w:rsidRPr="00050D9C">
        <w:rPr>
          <w:rFonts w:ascii="Arial" w:hAnsi="Arial" w:cs="Arial"/>
          <w:color w:val="004C97"/>
          <w:lang w:val="es-419"/>
        </w:rPr>
        <w:t>Te habría ayudado </w:t>
      </w:r>
      <w:r w:rsidRPr="00050D9C">
        <w:rPr>
          <w:rFonts w:ascii="Arial" w:hAnsi="Arial" w:cs="Arial"/>
          <w:i/>
          <w:iCs/>
          <w:color w:val="004C97"/>
          <w:lang w:val="es-419"/>
        </w:rPr>
        <w:t>si</w:t>
      </w:r>
      <w:r w:rsidRPr="00050D9C">
        <w:rPr>
          <w:rFonts w:ascii="Arial" w:hAnsi="Arial" w:cs="Arial"/>
          <w:color w:val="004C97"/>
          <w:lang w:val="es-419"/>
        </w:rPr>
        <w:t> hubiese tenido tiempo. </w:t>
      </w:r>
      <w:r w:rsidRPr="00050D9C">
        <w:rPr>
          <w:rFonts w:ascii="Arial" w:hAnsi="Arial" w:cs="Arial"/>
          <w:i/>
          <w:iCs/>
          <w:color w:val="004C97"/>
          <w:lang w:val="es-419"/>
        </w:rPr>
        <w:t>→ Si </w:t>
      </w:r>
      <w:r w:rsidRPr="00050D9C">
        <w:rPr>
          <w:rFonts w:ascii="Arial" w:hAnsi="Arial" w:cs="Arial"/>
          <w:color w:val="004C97"/>
          <w:lang w:val="es-419"/>
        </w:rPr>
        <w:t>hubiese tenido tiempo, te habría ayudado.</w:t>
      </w:r>
    </w:p>
    <w:p w:rsidR="007E59F4" w:rsidRPr="00050D9C" w:rsidRDefault="007E59F4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  <w:bookmarkStart w:id="0" w:name="_GoBack"/>
      <w:bookmarkEnd w:id="0"/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</w:p>
    <w:p w:rsidR="00050D9C" w:rsidRPr="00050D9C" w:rsidRDefault="00050D9C">
      <w:pPr>
        <w:rPr>
          <w:lang w:val="es-419"/>
        </w:rPr>
      </w:pPr>
      <w:hyperlink r:id="rId17" w:history="1">
        <w:r w:rsidRPr="00050D9C">
          <w:rPr>
            <w:rStyle w:val="Hypertextovodkaz"/>
            <w:lang w:val="es-419"/>
          </w:rPr>
          <w:t>https://espanol.lingolia.com/es/gramatica/estructura-de-la-oracion/oraciones-condicionales</w:t>
        </w:r>
      </w:hyperlink>
    </w:p>
    <w:p w:rsidR="00050D9C" w:rsidRPr="00050D9C" w:rsidRDefault="00050D9C">
      <w:pPr>
        <w:rPr>
          <w:lang w:val="es-419"/>
        </w:rPr>
      </w:pPr>
    </w:p>
    <w:sectPr w:rsidR="00050D9C" w:rsidRPr="0005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C"/>
    <w:rsid w:val="00050D9C"/>
    <w:rsid w:val="007E59F4"/>
    <w:rsid w:val="0090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A912"/>
  <w15:chartTrackingRefBased/>
  <w15:docId w15:val="{ADA6AC10-4F58-4EDE-BD50-868A4D0D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50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0D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D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5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50D9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50D9C"/>
    <w:rPr>
      <w:color w:val="0563C1" w:themeColor="hyperlink"/>
      <w:u w:val="single"/>
    </w:rPr>
  </w:style>
  <w:style w:type="character" w:customStyle="1" w:styleId="glossary">
    <w:name w:val="glossary"/>
    <w:basedOn w:val="Standardnpsmoodstavce"/>
    <w:rsid w:val="00050D9C"/>
  </w:style>
  <w:style w:type="character" w:customStyle="1" w:styleId="Nadpis3Char">
    <w:name w:val="Nadpis 3 Char"/>
    <w:basedOn w:val="Standardnpsmoodstavce"/>
    <w:link w:val="Nadpis3"/>
    <w:uiPriority w:val="9"/>
    <w:semiHidden/>
    <w:rsid w:val="00050D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Normln"/>
    <w:rsid w:val="0005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15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41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3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5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nol.lingolia.com/es/gramatica/tiempos" TargetMode="External"/><Relationship Id="rId13" Type="http://schemas.openxmlformats.org/officeDocument/2006/relationships/hyperlink" Target="https://espanol.lingolia.com/es/gramatica/tiempos-subjuntivo/preterito-pluscuamperfect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panol.lingolia.com/es/gramatica/tiempos/presente" TargetMode="External"/><Relationship Id="rId12" Type="http://schemas.openxmlformats.org/officeDocument/2006/relationships/hyperlink" Target="https://espanol.lingolia.com/es/gramatica/tiempos-subjuntivo" TargetMode="External"/><Relationship Id="rId17" Type="http://schemas.openxmlformats.org/officeDocument/2006/relationships/hyperlink" Target="https://espanol.lingolia.com/es/gramatica/estructura-de-la-oracion/oraciones-condicional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panol.lingolia.com/es/redaccion/signos-de-puntuacion/coma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espanol.lingolia.com/es/gramatica/tiempos/condicional-simple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espanol.lingolia.com/es/gramatica/tiempos-subjuntivo/preterito-pluscuamperfecto" TargetMode="External"/><Relationship Id="rId10" Type="http://schemas.openxmlformats.org/officeDocument/2006/relationships/hyperlink" Target="https://espanol.lingolia.com/es/gramatica/tiempos-subjuntivo/preterito-imperfecto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espanol.lingolia.com/es/gramatica/tiempos/futuro-simple" TargetMode="External"/><Relationship Id="rId14" Type="http://schemas.openxmlformats.org/officeDocument/2006/relationships/hyperlink" Target="https://espanol.lingolia.com/es/gramatica/tiempos/condicional-compuest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dcterms:created xsi:type="dcterms:W3CDTF">2021-04-13T05:52:00Z</dcterms:created>
  <dcterms:modified xsi:type="dcterms:W3CDTF">2021-04-13T05:52:00Z</dcterms:modified>
</cp:coreProperties>
</file>