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626E4" w14:textId="3ACD3C98" w:rsidR="00EA7FC5" w:rsidRPr="00EA7FC5" w:rsidRDefault="00EA7FC5" w:rsidP="00EA7F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FC5">
        <w:rPr>
          <w:rFonts w:ascii="Times New Roman" w:hAnsi="Times New Roman" w:cs="Times New Roman"/>
          <w:b/>
          <w:sz w:val="24"/>
          <w:szCs w:val="24"/>
        </w:rPr>
        <w:t>Program výuky</w:t>
      </w:r>
    </w:p>
    <w:p w14:paraId="029BA435" w14:textId="77777777" w:rsidR="00EA7FC5" w:rsidRDefault="00EA7FC5" w:rsidP="001008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7E3EC" w14:textId="115EF2F7" w:rsidR="001008F0" w:rsidRDefault="001008F0" w:rsidP="00100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Cílem předmětu </w:t>
      </w:r>
      <w:r w:rsidRPr="00DB5CDB">
        <w:rPr>
          <w:rFonts w:ascii="Times New Roman" w:hAnsi="Times New Roman" w:cs="Times New Roman"/>
          <w:sz w:val="24"/>
          <w:szCs w:val="24"/>
        </w:rPr>
        <w:t>Praktika z trestního práva pro vyšší justiční úředníky</w:t>
      </w:r>
      <w:r>
        <w:rPr>
          <w:rFonts w:ascii="Times New Roman" w:hAnsi="Times New Roman" w:cs="Times New Roman"/>
          <w:sz w:val="24"/>
          <w:szCs w:val="24"/>
        </w:rPr>
        <w:t xml:space="preserve"> je naučit studenty praktickým dovednostem, které budou potřebovat jako vyšší justiční úředníci. Seznámíme se s druhy a náležitostmi jednotlivých rozhodnutí v trestním řízení a s opravnými prostředky proti nim, vysvětlíme si pojmy právní moc a vykonatelnost rozhodnutí, naučíme se právní moc rozhodnutí spočítat.</w:t>
      </w:r>
    </w:p>
    <w:p w14:paraId="33BFCAAC" w14:textId="77777777" w:rsidR="001008F0" w:rsidRDefault="001008F0" w:rsidP="00100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Probereme nejčastější činnost vyšších soudních úředníků zejména v </w:t>
      </w:r>
      <w:proofErr w:type="spellStart"/>
      <w:r>
        <w:rPr>
          <w:rFonts w:ascii="Times New Roman" w:hAnsi="Times New Roman" w:cs="Times New Roman"/>
          <w:sz w:val="24"/>
          <w:szCs w:val="24"/>
        </w:rPr>
        <w:t>porozsudkové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trestní agendě, zejména konečný referát, vyhotovování trestních listů, rozhodování o nákladech trestního řízení. </w:t>
      </w:r>
    </w:p>
    <w:p w14:paraId="5FCEFEBA" w14:textId="0534A0EB" w:rsidR="001008F0" w:rsidRDefault="001008F0" w:rsidP="00100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snažení bude směřovat zejména k tomu, aby se studenti naučili samostatně vyhotovit trestní usnesení, protože právě jeho vypracování bude jejich diplomovým úkolem v tomto předmětu.</w:t>
      </w:r>
    </w:p>
    <w:p w14:paraId="352B8C10" w14:textId="77777777" w:rsidR="00EA7FC5" w:rsidRDefault="00EA7FC5" w:rsidP="001008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BFFDF6" w14:textId="6E9A6BEE" w:rsidR="001008F0" w:rsidRDefault="0005696A" w:rsidP="00100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výuce </w:t>
      </w:r>
      <w:r w:rsidR="00C178CD">
        <w:rPr>
          <w:rFonts w:ascii="Times New Roman" w:hAnsi="Times New Roman" w:cs="Times New Roman"/>
          <w:sz w:val="24"/>
          <w:szCs w:val="24"/>
        </w:rPr>
        <w:t xml:space="preserve">v obou semestrech </w:t>
      </w:r>
      <w:r>
        <w:rPr>
          <w:rFonts w:ascii="Times New Roman" w:hAnsi="Times New Roman" w:cs="Times New Roman"/>
          <w:sz w:val="24"/>
          <w:szCs w:val="24"/>
        </w:rPr>
        <w:t>budeme postupně probírat:</w:t>
      </w:r>
    </w:p>
    <w:p w14:paraId="73787007" w14:textId="63E7E4CA" w:rsidR="001008F0" w:rsidRDefault="0005696A" w:rsidP="00100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08F0">
        <w:rPr>
          <w:rFonts w:ascii="Times New Roman" w:hAnsi="Times New Roman" w:cs="Times New Roman"/>
          <w:sz w:val="24"/>
          <w:szCs w:val="24"/>
        </w:rPr>
        <w:t xml:space="preserve">druhy a náležitosti rozhodnutí v trestním řízení, zvláště pak usnesení </w:t>
      </w:r>
    </w:p>
    <w:p w14:paraId="6E6EA344" w14:textId="77777777" w:rsidR="001008F0" w:rsidRDefault="001008F0" w:rsidP="00100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právní moc a vykonatelnost rozhodnutí, opět zejména usnesení</w:t>
      </w:r>
    </w:p>
    <w:p w14:paraId="1DB98ED7" w14:textId="77777777" w:rsidR="00C178CD" w:rsidRDefault="00C178CD" w:rsidP="00C178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Praktická činnost VSÚ v </w:t>
      </w:r>
      <w:proofErr w:type="spellStart"/>
      <w:r>
        <w:rPr>
          <w:rFonts w:ascii="Times New Roman" w:hAnsi="Times New Roman" w:cs="Times New Roman"/>
          <w:sz w:val="24"/>
          <w:szCs w:val="24"/>
        </w:rPr>
        <w:t>porozsudkové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agendě – konečný referát, trestní list, vzory </w:t>
      </w:r>
      <w:proofErr w:type="spellStart"/>
      <w:r>
        <w:rPr>
          <w:rFonts w:ascii="Times New Roman" w:hAnsi="Times New Roman" w:cs="Times New Roman"/>
          <w:sz w:val="24"/>
          <w:szCs w:val="24"/>
        </w:rPr>
        <w:t>tr.ř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 w:cs="Times New Roman"/>
          <w:sz w:val="24"/>
          <w:szCs w:val="24"/>
        </w:rPr>
        <w:t>k.ř</w:t>
      </w:r>
      <w:proofErr w:type="spellEnd"/>
      <w:r>
        <w:rPr>
          <w:rFonts w:ascii="Times New Roman" w:hAnsi="Times New Roman" w:cs="Times New Roman"/>
          <w:sz w:val="24"/>
          <w:szCs w:val="24"/>
        </w:rPr>
        <w:t>. v </w:t>
      </w:r>
      <w:proofErr w:type="spellStart"/>
      <w:r>
        <w:rPr>
          <w:rFonts w:ascii="Times New Roman" w:hAnsi="Times New Roman" w:cs="Times New Roman"/>
          <w:sz w:val="24"/>
          <w:szCs w:val="24"/>
        </w:rPr>
        <w:t>porozsudkové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agendě.</w:t>
      </w:r>
    </w:p>
    <w:p w14:paraId="641EFEF5" w14:textId="77777777" w:rsidR="001008F0" w:rsidRDefault="001008F0" w:rsidP="00100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rozhodování o: </w:t>
      </w:r>
    </w:p>
    <w:p w14:paraId="1427E828" w14:textId="77777777" w:rsidR="001008F0" w:rsidRDefault="001008F0" w:rsidP="00100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bezplatné obhajobě podle § 33 odst.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tr</w:t>
      </w:r>
      <w:proofErr w:type="spellEnd"/>
      <w:r>
        <w:rPr>
          <w:rFonts w:ascii="Times New Roman" w:hAnsi="Times New Roman" w:cs="Times New Roman"/>
          <w:sz w:val="24"/>
          <w:szCs w:val="24"/>
        </w:rPr>
        <w:t>. řádu</w:t>
      </w:r>
    </w:p>
    <w:p w14:paraId="5A01F044" w14:textId="55472B5B" w:rsidR="001008F0" w:rsidRDefault="001008F0" w:rsidP="00100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odměně a hotových výdajích znalce podle § 111 odst.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řádu, s tím souvisí </w:t>
      </w:r>
      <w:r w:rsidR="0092537B">
        <w:rPr>
          <w:rFonts w:ascii="Times New Roman" w:hAnsi="Times New Roman" w:cs="Times New Roman"/>
          <w:sz w:val="24"/>
          <w:szCs w:val="24"/>
        </w:rPr>
        <w:t xml:space="preserve">nový </w:t>
      </w:r>
      <w:r>
        <w:rPr>
          <w:rFonts w:ascii="Times New Roman" w:hAnsi="Times New Roman" w:cs="Times New Roman"/>
          <w:sz w:val="24"/>
          <w:szCs w:val="24"/>
        </w:rPr>
        <w:t xml:space="preserve">zákon </w:t>
      </w:r>
      <w:r w:rsidR="0092537B">
        <w:rPr>
          <w:rFonts w:ascii="Times New Roman" w:hAnsi="Times New Roman" w:cs="Times New Roman"/>
          <w:sz w:val="24"/>
          <w:szCs w:val="24"/>
        </w:rPr>
        <w:t xml:space="preserve">o znalcích č. 254/2019 Sb. </w:t>
      </w:r>
      <w:r>
        <w:rPr>
          <w:rFonts w:ascii="Times New Roman" w:hAnsi="Times New Roman" w:cs="Times New Roman"/>
          <w:sz w:val="24"/>
          <w:szCs w:val="24"/>
        </w:rPr>
        <w:t xml:space="preserve">a vyhláška </w:t>
      </w:r>
      <w:r w:rsidR="0092537B">
        <w:rPr>
          <w:rFonts w:ascii="Times New Roman" w:hAnsi="Times New Roman" w:cs="Times New Roman"/>
          <w:sz w:val="24"/>
          <w:szCs w:val="24"/>
        </w:rPr>
        <w:t>č. 504</w:t>
      </w:r>
      <w:r>
        <w:rPr>
          <w:rFonts w:ascii="Times New Roman" w:hAnsi="Times New Roman" w:cs="Times New Roman"/>
          <w:sz w:val="24"/>
          <w:szCs w:val="24"/>
        </w:rPr>
        <w:t>/</w:t>
      </w:r>
      <w:r w:rsidR="0092537B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Sb.</w:t>
      </w:r>
    </w:p>
    <w:p w14:paraId="176B4137" w14:textId="0A007EE6" w:rsidR="001008F0" w:rsidRDefault="001008F0" w:rsidP="00100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odměně a hotových výdajích ustanoveného obhájce podle § 151 odst. 2, 3 </w:t>
      </w:r>
      <w:proofErr w:type="spellStart"/>
      <w:r>
        <w:rPr>
          <w:rFonts w:ascii="Times New Roman" w:hAnsi="Times New Roman" w:cs="Times New Roman"/>
          <w:sz w:val="24"/>
          <w:szCs w:val="24"/>
        </w:rPr>
        <w:t>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řádu a s tím souvisí </w:t>
      </w:r>
      <w:r w:rsidR="0092537B">
        <w:rPr>
          <w:rFonts w:ascii="Times New Roman" w:hAnsi="Times New Roman" w:cs="Times New Roman"/>
          <w:sz w:val="24"/>
          <w:szCs w:val="24"/>
        </w:rPr>
        <w:t xml:space="preserve">vyhláška č. </w:t>
      </w:r>
      <w:r>
        <w:rPr>
          <w:rFonts w:ascii="Times New Roman" w:hAnsi="Times New Roman" w:cs="Times New Roman"/>
          <w:sz w:val="24"/>
          <w:szCs w:val="24"/>
        </w:rPr>
        <w:t>177/96 Sb.</w:t>
      </w:r>
      <w:r w:rsidR="0092537B" w:rsidRPr="0092537B">
        <w:rPr>
          <w:rFonts w:ascii="Times New Roman" w:hAnsi="Times New Roman" w:cs="Times New Roman"/>
          <w:sz w:val="24"/>
          <w:szCs w:val="24"/>
        </w:rPr>
        <w:t xml:space="preserve"> </w:t>
      </w:r>
      <w:r w:rsidR="0092537B">
        <w:rPr>
          <w:rFonts w:ascii="Times New Roman" w:hAnsi="Times New Roman" w:cs="Times New Roman"/>
          <w:sz w:val="24"/>
          <w:szCs w:val="24"/>
        </w:rPr>
        <w:t xml:space="preserve">– advokátní tarif </w:t>
      </w:r>
    </w:p>
    <w:p w14:paraId="7EDC05D2" w14:textId="77777777" w:rsidR="0092537B" w:rsidRDefault="0092537B" w:rsidP="00C178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74C777" w14:textId="76ED0B6B" w:rsidR="00C178CD" w:rsidRDefault="0092537B" w:rsidP="00C178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C178CD">
        <w:rPr>
          <w:rFonts w:ascii="Times New Roman" w:hAnsi="Times New Roman" w:cs="Times New Roman"/>
          <w:sz w:val="24"/>
          <w:szCs w:val="24"/>
        </w:rPr>
        <w:t>ednací řád, vnitřní a kancelářský řád, rozvrh práce.</w:t>
      </w:r>
    </w:p>
    <w:p w14:paraId="4D0967DB" w14:textId="77777777" w:rsidR="00C178CD" w:rsidRDefault="00C178CD" w:rsidP="00C178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Druhy trestů a výkon jednotlivých trestů, zápočty trestů, zápočet vazby do trestu.</w:t>
      </w:r>
    </w:p>
    <w:p w14:paraId="7CE218F1" w14:textId="77777777" w:rsidR="00C178CD" w:rsidRDefault="00C178CD" w:rsidP="00C178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Zvláštní úprava pro mladistvé </w:t>
      </w:r>
      <w:proofErr w:type="spellStart"/>
      <w:r>
        <w:rPr>
          <w:rFonts w:ascii="Times New Roman" w:hAnsi="Times New Roman" w:cs="Times New Roman"/>
          <w:sz w:val="24"/>
          <w:szCs w:val="24"/>
        </w:rPr>
        <w:t>z.č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218/2003 Sb., právnické osoby </w:t>
      </w:r>
      <w:proofErr w:type="spellStart"/>
      <w:r>
        <w:rPr>
          <w:rFonts w:ascii="Times New Roman" w:hAnsi="Times New Roman" w:cs="Times New Roman"/>
          <w:sz w:val="24"/>
          <w:szCs w:val="24"/>
        </w:rPr>
        <w:t>z.č</w:t>
      </w:r>
      <w:proofErr w:type="spellEnd"/>
      <w:r>
        <w:rPr>
          <w:rFonts w:ascii="Times New Roman" w:hAnsi="Times New Roman" w:cs="Times New Roman"/>
          <w:sz w:val="24"/>
          <w:szCs w:val="24"/>
        </w:rPr>
        <w:t>. 418/2011 Sb.</w:t>
      </w:r>
    </w:p>
    <w:p w14:paraId="08E3D455" w14:textId="64185F84" w:rsidR="00C178CD" w:rsidRDefault="00C178CD" w:rsidP="00C178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Výpočet cestovného autem, jaký údaj vzít z velkého TP, stravné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vyhl</w:t>
      </w:r>
      <w:proofErr w:type="spellEnd"/>
      <w:r>
        <w:rPr>
          <w:rFonts w:ascii="Times New Roman" w:hAnsi="Times New Roman" w:cs="Times New Roman"/>
          <w:sz w:val="24"/>
          <w:szCs w:val="24"/>
        </w:rPr>
        <w:t>. č. 5</w:t>
      </w:r>
      <w:r w:rsidR="0092537B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2537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Sb.</w:t>
      </w:r>
    </w:p>
    <w:p w14:paraId="2755813F" w14:textId="16152A6A" w:rsidR="00C178CD" w:rsidRDefault="00C178CD" w:rsidP="00C178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Vyhláška 312/95 Sb. o nákladech trestního řízení, stručně o dovolání a obnově řízení</w:t>
      </w:r>
      <w:r w:rsidR="0092537B">
        <w:rPr>
          <w:rFonts w:ascii="Times New Roman" w:hAnsi="Times New Roman" w:cs="Times New Roman"/>
          <w:sz w:val="24"/>
          <w:szCs w:val="24"/>
        </w:rPr>
        <w:t>.</w:t>
      </w:r>
    </w:p>
    <w:p w14:paraId="164C027D" w14:textId="77777777" w:rsidR="00C178CD" w:rsidRDefault="00C178CD" w:rsidP="00C178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Náhrada nákladů poškozeného podle § 154 odst. 1, 2 a rozhodování podle § 155 </w:t>
      </w:r>
      <w:proofErr w:type="spellStart"/>
      <w:r>
        <w:rPr>
          <w:rFonts w:ascii="Times New Roman" w:hAnsi="Times New Roman" w:cs="Times New Roman"/>
          <w:sz w:val="24"/>
          <w:szCs w:val="24"/>
        </w:rPr>
        <w:t>tr</w:t>
      </w:r>
      <w:proofErr w:type="spellEnd"/>
      <w:r>
        <w:rPr>
          <w:rFonts w:ascii="Times New Roman" w:hAnsi="Times New Roman" w:cs="Times New Roman"/>
          <w:sz w:val="24"/>
          <w:szCs w:val="24"/>
        </w:rPr>
        <w:t>. řádu.</w:t>
      </w:r>
    </w:p>
    <w:p w14:paraId="3D34832E" w14:textId="77777777" w:rsidR="00EA7FC5" w:rsidRDefault="00EA7FC5"/>
    <w:p w14:paraId="0A4C41BA" w14:textId="36E4371A" w:rsidR="00EA7FC5" w:rsidRPr="00EA7FC5" w:rsidRDefault="00EA7FC5">
      <w:pPr>
        <w:rPr>
          <w:rFonts w:ascii="Times New Roman" w:hAnsi="Times New Roman" w:cs="Times New Roman"/>
          <w:sz w:val="24"/>
          <w:szCs w:val="24"/>
        </w:rPr>
      </w:pPr>
      <w:r w:rsidRPr="00EA7F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bookmarkStart w:id="0" w:name="_GoBack"/>
      <w:bookmarkEnd w:id="0"/>
      <w:r w:rsidRPr="00EA7FC5">
        <w:rPr>
          <w:rFonts w:ascii="Times New Roman" w:hAnsi="Times New Roman" w:cs="Times New Roman"/>
          <w:sz w:val="24"/>
          <w:szCs w:val="24"/>
        </w:rPr>
        <w:t xml:space="preserve">             JUDr. Daniel Plšek </w:t>
      </w:r>
    </w:p>
    <w:p w14:paraId="652E3354" w14:textId="77777777" w:rsidR="00EA7FC5" w:rsidRDefault="00EA7FC5"/>
    <w:sectPr w:rsidR="00EA7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38"/>
    <w:rsid w:val="0005696A"/>
    <w:rsid w:val="001008F0"/>
    <w:rsid w:val="00113038"/>
    <w:rsid w:val="0049548C"/>
    <w:rsid w:val="005A3496"/>
    <w:rsid w:val="0092537B"/>
    <w:rsid w:val="00B81726"/>
    <w:rsid w:val="00C178CD"/>
    <w:rsid w:val="00EA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8CA9"/>
  <w15:chartTrackingRefBased/>
  <w15:docId w15:val="{9C1AB8D7-ACBC-4FD4-B1DE-D23EF507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08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Věra Kalvodová</cp:lastModifiedBy>
  <cp:revision>4</cp:revision>
  <dcterms:created xsi:type="dcterms:W3CDTF">2021-02-22T13:38:00Z</dcterms:created>
  <dcterms:modified xsi:type="dcterms:W3CDTF">2021-02-22T13:44:00Z</dcterms:modified>
</cp:coreProperties>
</file>