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1" w:rsidRDefault="00865E31" w:rsidP="00865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Nový občanský zákoník (č. 89/2012 Sb.)</w:t>
      </w:r>
      <w:bookmarkStart w:id="0" w:name="_GoBack"/>
      <w:bookmarkEnd w:id="0"/>
    </w:p>
    <w:p w:rsidR="00865E31" w:rsidRPr="00865E31" w:rsidRDefault="00865E31" w:rsidP="00865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5E31">
        <w:rPr>
          <w:rFonts w:ascii="Times New Roman" w:eastAsia="Times New Roman" w:hAnsi="Times New Roman" w:cs="Times New Roman"/>
          <w:b/>
          <w:bCs/>
          <w:sz w:val="27"/>
          <w:szCs w:val="27"/>
        </w:rPr>
        <w:t>Právo na duševní a tělesnou integritu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91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Člověk je nedotknutelný.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92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Lidské tělo je pod právní ochranou i po smrti člověka. Naložit s lidskými pozůstatky a s lidskými ostatky způsobem pro zemřelého nedůstojným se zakazuje.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Nejsou-li lidské ostatky uloženy na veřejném pohřebišti, má na jejich vydání právo osoba, kterou člověk před svou smrtí výslovně určil; jinak postupně jeho manžel, dítě nebo rodič, a není-li žádný z nich nebo odmítnou-li ostatky převzít, převezme je jeho dědic.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5E31">
        <w:rPr>
          <w:rFonts w:ascii="Times New Roman" w:eastAsia="Times New Roman" w:hAnsi="Times New Roman" w:cs="Times New Roman"/>
          <w:b/>
          <w:bCs/>
          <w:sz w:val="27"/>
          <w:szCs w:val="27"/>
        </w:rPr>
        <w:t>Zásah do integrity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93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Mimo případ stanovený zákonem nesmí nikdo zasáhnout do integrity jiného člověka bez jeho souhlasu uděleného s vědomím o povaze zásahu a o jeho možných následcích. Souhlasí-li někdo, aby mu byla způsobena závažná újma, nepřihlíží se k tomu; to neplatí, je-li zásah podle všech okolností nutný v zájmu života nebo zdraví dotčeného.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Zákonný zástupce může udělit souhlas k zásahu do integrity zastoupeného, je-li to k přímému prospěchu osoby, která není schopna dát souhlas sama.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94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Kdo chce provést na jiném člověku zákrok, vysvětlí mu srozumitelně povahu tohoto zákroku. Vysvětlení je řádně podáno, lze-li rozumně předpokládat, že druhá strana pochopila způsob a účel zákroku včetně očekávaných následků i možných nebezpečí pro své zdraví, jakož i to, zda přichází v úvahu případně i jiný postup.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Uděluje-li souhlas za jiného jeho zákonný zástupce, podá se vysvětlení i tomu, kdo má být zákroku podroben, je-li schopen úsudku, způsobem přiměřeným schopnosti dotčeného vysvětlení pochopit.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95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Nezletilý, který není plně svéprávný, může v obvyklých záležitostech udělit souhlas k zákroku na svém těle také sám, je-li to přiměřené rozumové a volní vyspělosti nezletilých jeho věku a jedná-li se o zákrok nezanechávající trvalé nebo závažné následky.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96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Souhlas k zásahu do integrity člověka vyžaduje písemnou formu, má-li být oddělena část těla, která se již neobnoví.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Písemnou formu vyžaduje i souhlas k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lékařskému pokusu na člověku, nebo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zákroku, který zdravotní stav člověka nevyžaduje; to neplatí, jedná-li se o kosmetické zákroky nezanechávající trvalé nebo závažné následky.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97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Udělený souhlas může být odvolán v jakékoli formě, i když se pro udělení souhlasu vyžaduje písemná forma.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Nevyžaduje-li se pro souhlas písemná forma, má se za to, že byl udělen. Při nejistotě, zda byl souhlas odvolán v jiné než písemné formě, se má za to, že k odvolání nedošlo.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98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Nemůže-li člověk udělit souhlas pro neschopnost projevit vůli, byť jen přechodnou, a nemá-li zákonného zástupce, vyžaduje se souhlas přítomného manžela, rodiče, nebo jiné osoby blízké. Není-li přítomna žádná z těchto osob, vyžaduje se souhlas manžela, a není-li, souhlas rodiče, popřípadě jiné osoby blízké, pokud je lze bez obtíží zjistit a zastihnout a pokud je zřejmé, že nehrozí nebezpečí z prodlení. Není-li možné získat souhlas žádným z výše uvedených způsobů, může souhlas udělit jiná přítomná osoba, která o dotčenou osobu osvědčí mimořádný zájem.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Při zákroku i při udělení souhlasu se vezme zřetel na dříve vyslovená známá přání člověka, do jehož integrity má být zasaženo.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99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Je-li život člověka v náhlém a patrném nebezpečí a nelze-li souhlas ve stavu nouze získat ani v jiné než stanovené formě, lze okamžitě zakročit, pokud to je ve prospěch zdraví dotčené osoby nezbytné.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100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Má-li být zasaženo do integrity nezletilého, který dovršil čtrnáct let, nenabyl plné </w:t>
      </w:r>
      <w:proofErr w:type="gramStart"/>
      <w:r w:rsidRPr="00865E31">
        <w:rPr>
          <w:rFonts w:ascii="Times New Roman" w:eastAsia="Times New Roman" w:hAnsi="Times New Roman" w:cs="Times New Roman"/>
          <w:sz w:val="24"/>
          <w:szCs w:val="24"/>
        </w:rPr>
        <w:t>svéprávnosti a který</w:t>
      </w:r>
      <w:proofErr w:type="gramEnd"/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zákroku vážně odporuje, třebaže zákonný zástupce se zákrokem souhlasí, nelze zákrok provést bez souhlasu soudu. To platí i v případě provedení zákroku na zletilé osobě, která není plně svéprávná.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 Nesouhlasí-li zákonný zástupce se zásahem do integrity osoby uvedené v odstavci 1, ač si jej tato osoba přeje, lze zákrok provést na její návrh nebo na návrh osoby jí blízké jen se souhlasem soudu.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101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 xml:space="preserve">Má-li být zasaženo do integrity člověka neschopného úsudku způsobem zanechávajícím trvalé, neodvratitelné a vážné následky nebo způsobem spojeným s vážným nebezpečím pro jeho </w:t>
      </w:r>
      <w:r w:rsidRPr="00865E31">
        <w:rPr>
          <w:rFonts w:ascii="Times New Roman" w:eastAsia="Times New Roman" w:hAnsi="Times New Roman" w:cs="Times New Roman"/>
          <w:sz w:val="24"/>
          <w:szCs w:val="24"/>
        </w:rPr>
        <w:lastRenderedPageBreak/>
        <w:t>život nebo zdraví, lze zákrok provést jen s přivolením soudu. Tím není dotčeno ustanovení § 99.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102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Soud přivolí k zákroku podle § 100 nebo 101, je-li dotčené osobě podle rozumného uvážení k prospěchu, po jejím zhlédnutí a s plným uznáváním její osobnosti.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§ 103</w:t>
      </w:r>
    </w:p>
    <w:p w:rsidR="00865E31" w:rsidRPr="00865E31" w:rsidRDefault="00865E31" w:rsidP="0086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31">
        <w:rPr>
          <w:rFonts w:ascii="Times New Roman" w:eastAsia="Times New Roman" w:hAnsi="Times New Roman" w:cs="Times New Roman"/>
          <w:sz w:val="24"/>
          <w:szCs w:val="24"/>
        </w:rPr>
        <w:t>Bylo-li zasaženo do integrity člověka, který byl ve stavu, kdy nemohl posoudit, co se s ním děje, a nedal-li sám k zákroku souhlas, musí mu být, jakmile to jeho stav dovolí, vysvětleno způsobem, kterému bude schopen porozumět, jaký zákrok byl na něm proveden, a musí být poučen o jeho možných následcích i o riziku neprovedení zákroku.</w:t>
      </w:r>
    </w:p>
    <w:p w:rsidR="002A690A" w:rsidRDefault="00865E31"/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1"/>
    <w:rsid w:val="002739E0"/>
    <w:rsid w:val="00865E31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6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5E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86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65E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6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5E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86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65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2016-12-29T18:06:00Z</dcterms:created>
  <dcterms:modified xsi:type="dcterms:W3CDTF">2016-12-29T18:06:00Z</dcterms:modified>
</cp:coreProperties>
</file>