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176" w:rsidRPr="006B5176" w:rsidRDefault="006B5176" w:rsidP="006B5176">
      <w:p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Zákon č. 372/2011 Sb., o zdravotních službách a podmínkách jejich poskytování</w:t>
      </w:r>
      <w:bookmarkStart w:id="0" w:name="_GoBack"/>
      <w:bookmarkEnd w:id="0"/>
    </w:p>
    <w:p w:rsidR="006B5176" w:rsidRPr="006B5176" w:rsidRDefault="006B5176" w:rsidP="006B5176">
      <w:pPr>
        <w:spacing w:before="100" w:beforeAutospacing="1" w:after="100" w:afterAutospacing="1" w:line="240" w:lineRule="auto"/>
        <w:outlineLvl w:val="2"/>
        <w:rPr>
          <w:rFonts w:ascii="Times New Roman" w:eastAsia="Times New Roman" w:hAnsi="Times New Roman" w:cs="Times New Roman"/>
          <w:b/>
          <w:bCs/>
          <w:sz w:val="27"/>
          <w:szCs w:val="27"/>
        </w:rPr>
      </w:pPr>
      <w:r w:rsidRPr="006B5176">
        <w:rPr>
          <w:rFonts w:ascii="Times New Roman" w:eastAsia="Times New Roman" w:hAnsi="Times New Roman" w:cs="Times New Roman"/>
          <w:b/>
          <w:bCs/>
          <w:sz w:val="27"/>
          <w:szCs w:val="27"/>
        </w:rPr>
        <w:t>Hospitalizace pacienta a poskytování zdravotních služeb bez souhlasu a použití omezovacích prostředků</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sz w:val="24"/>
          <w:szCs w:val="24"/>
        </w:rPr>
        <w:t>§ 38</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(1)</w:t>
      </w:r>
      <w:r w:rsidRPr="006B5176">
        <w:rPr>
          <w:rFonts w:ascii="Times New Roman" w:eastAsia="Times New Roman" w:hAnsi="Times New Roman" w:cs="Times New Roman"/>
          <w:sz w:val="24"/>
          <w:szCs w:val="24"/>
        </w:rPr>
        <w:t xml:space="preserve"> Pacienta lze bez souhlasu hospitalizovat, jestliže</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a)</w:t>
      </w:r>
      <w:r w:rsidRPr="006B5176">
        <w:rPr>
          <w:rFonts w:ascii="Times New Roman" w:eastAsia="Times New Roman" w:hAnsi="Times New Roman" w:cs="Times New Roman"/>
          <w:sz w:val="24"/>
          <w:szCs w:val="24"/>
        </w:rPr>
        <w:t xml:space="preserve"> mu</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1.</w:t>
      </w:r>
      <w:r w:rsidRPr="006B5176">
        <w:rPr>
          <w:rFonts w:ascii="Times New Roman" w:eastAsia="Times New Roman" w:hAnsi="Times New Roman" w:cs="Times New Roman"/>
          <w:sz w:val="24"/>
          <w:szCs w:val="24"/>
        </w:rPr>
        <w:t xml:space="preserve"> bylo pravomocným rozhodnutím soudu uloženo ochranné léčení formou lůžkové péče,</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2.</w:t>
      </w:r>
      <w:r w:rsidRPr="006B5176">
        <w:rPr>
          <w:rFonts w:ascii="Times New Roman" w:eastAsia="Times New Roman" w:hAnsi="Times New Roman" w:cs="Times New Roman"/>
          <w:sz w:val="24"/>
          <w:szCs w:val="24"/>
        </w:rPr>
        <w:t xml:space="preserve"> je nařízena izolace, karanténa nebo léčení podle zákona o ochraně veřejného zdraví,</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3.</w:t>
      </w:r>
      <w:r w:rsidRPr="006B5176">
        <w:rPr>
          <w:rFonts w:ascii="Times New Roman" w:eastAsia="Times New Roman" w:hAnsi="Times New Roman" w:cs="Times New Roman"/>
          <w:sz w:val="24"/>
          <w:szCs w:val="24"/>
        </w:rPr>
        <w:t xml:space="preserve"> je podle trestního řádu nebo zákona o zvláštních řízeních soudních nařízeno vyšetření zdravotního stavu,</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b)</w:t>
      </w:r>
      <w:r w:rsidRPr="006B5176">
        <w:rPr>
          <w:rFonts w:ascii="Times New Roman" w:eastAsia="Times New Roman" w:hAnsi="Times New Roman" w:cs="Times New Roman"/>
          <w:sz w:val="24"/>
          <w:szCs w:val="24"/>
        </w:rPr>
        <w:t xml:space="preserve"> ohrožuje bezprostředně a závažným způsobem sebe nebo své okolí a jeví známky duševní poruchy nebo touto poruchou trpí nebo je pod vlivem návykové látky, pokud hrozbu pro pacienta nebo jeho okolí nelze odvrátit jinak, nebo</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c)</w:t>
      </w:r>
      <w:r w:rsidRPr="006B5176">
        <w:rPr>
          <w:rFonts w:ascii="Times New Roman" w:eastAsia="Times New Roman" w:hAnsi="Times New Roman" w:cs="Times New Roman"/>
          <w:sz w:val="24"/>
          <w:szCs w:val="24"/>
        </w:rPr>
        <w:t xml:space="preserve"> jeho zdravotní stav vyžaduje poskytnutí neodkladné péče a zároveň neumožňuje, aby vyslovil souhlas.</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(2)</w:t>
      </w:r>
      <w:r w:rsidRPr="006B5176">
        <w:rPr>
          <w:rFonts w:ascii="Times New Roman" w:eastAsia="Times New Roman" w:hAnsi="Times New Roman" w:cs="Times New Roman"/>
          <w:sz w:val="24"/>
          <w:szCs w:val="24"/>
        </w:rPr>
        <w:t xml:space="preserve"> Nezletilého pacienta nebo pacienta s omezenou svéprávností lze bez souhlasu zákonného zástupce nebo opatrovníka hospitalizovat též v případě, jde-li o podezření na týrání, zneužívání nebo zanedbávání.</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(3)</w:t>
      </w:r>
      <w:r w:rsidRPr="006B5176">
        <w:rPr>
          <w:rFonts w:ascii="Times New Roman" w:eastAsia="Times New Roman" w:hAnsi="Times New Roman" w:cs="Times New Roman"/>
          <w:sz w:val="24"/>
          <w:szCs w:val="24"/>
        </w:rPr>
        <w:t xml:space="preserve"> Pacientovi lze bez jeho souhlasu poskytnout pouze neodkladnou péči, a to v případě</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a)</w:t>
      </w:r>
      <w:r w:rsidRPr="006B5176">
        <w:rPr>
          <w:rFonts w:ascii="Times New Roman" w:eastAsia="Times New Roman" w:hAnsi="Times New Roman" w:cs="Times New Roman"/>
          <w:sz w:val="24"/>
          <w:szCs w:val="24"/>
        </w:rPr>
        <w:t xml:space="preserve"> kdy zdravotní stav neumožňuje pacientovi tento souhlas vyslovit; tím není dotčeno dříve vyslovené přání podle § 36, nebo</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b)</w:t>
      </w:r>
      <w:r w:rsidRPr="006B5176">
        <w:rPr>
          <w:rFonts w:ascii="Times New Roman" w:eastAsia="Times New Roman" w:hAnsi="Times New Roman" w:cs="Times New Roman"/>
          <w:sz w:val="24"/>
          <w:szCs w:val="24"/>
        </w:rPr>
        <w:t xml:space="preserve"> léčby vážné duševní poruchy, pokud by v důsledku jejího neléčení došlo se vší pravděpodobností k vážnému poškození zdraví pacienta.</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(4)</w:t>
      </w:r>
      <w:r w:rsidRPr="006B5176">
        <w:rPr>
          <w:rFonts w:ascii="Times New Roman" w:eastAsia="Times New Roman" w:hAnsi="Times New Roman" w:cs="Times New Roman"/>
          <w:sz w:val="24"/>
          <w:szCs w:val="24"/>
        </w:rPr>
        <w:t xml:space="preserve"> Nezletilému pacientovi nebo pacientovi s omezenou svéprávností lze bez souhlasu poskytnout neodkladnou péči, jde-li o</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a)</w:t>
      </w:r>
      <w:r w:rsidRPr="006B5176">
        <w:rPr>
          <w:rFonts w:ascii="Times New Roman" w:eastAsia="Times New Roman" w:hAnsi="Times New Roman" w:cs="Times New Roman"/>
          <w:sz w:val="24"/>
          <w:szCs w:val="24"/>
        </w:rPr>
        <w:t xml:space="preserve"> případy podle odstavce 3 písm. b), nebo</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b)</w:t>
      </w:r>
      <w:r w:rsidRPr="006B5176">
        <w:rPr>
          <w:rFonts w:ascii="Times New Roman" w:eastAsia="Times New Roman" w:hAnsi="Times New Roman" w:cs="Times New Roman"/>
          <w:sz w:val="24"/>
          <w:szCs w:val="24"/>
        </w:rPr>
        <w:t xml:space="preserve"> zdravotní služby nezbytné k záchraně života nebo zamezení vážného poškození zdraví.</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(5)</w:t>
      </w:r>
      <w:r w:rsidRPr="006B5176">
        <w:rPr>
          <w:rFonts w:ascii="Times New Roman" w:eastAsia="Times New Roman" w:hAnsi="Times New Roman" w:cs="Times New Roman"/>
          <w:sz w:val="24"/>
          <w:szCs w:val="24"/>
        </w:rPr>
        <w:t xml:space="preserve"> Nezletilému pacientovi nebo pacientovi s omezenou svéprávností lze poskytnout neodkladnou péči bez souhlasu zákonného zástupce, pokud je u něj podezření na týrání, zneužívání nebo zanedbávání.</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(6)</w:t>
      </w:r>
      <w:r w:rsidRPr="006B5176">
        <w:rPr>
          <w:rFonts w:ascii="Times New Roman" w:eastAsia="Times New Roman" w:hAnsi="Times New Roman" w:cs="Times New Roman"/>
          <w:sz w:val="24"/>
          <w:szCs w:val="24"/>
        </w:rPr>
        <w:t xml:space="preserve"> Poskytovatel je povinen o hospitalizaci podle odstavce 1 písm. b) nebo c) informovat osobu určenou podle § 33, není-li taková osoba, některou z osob blízkých, popřípadě osobu ze </w:t>
      </w:r>
      <w:r w:rsidRPr="006B5176">
        <w:rPr>
          <w:rFonts w:ascii="Times New Roman" w:eastAsia="Times New Roman" w:hAnsi="Times New Roman" w:cs="Times New Roman"/>
          <w:sz w:val="24"/>
          <w:szCs w:val="24"/>
        </w:rPr>
        <w:lastRenderedPageBreak/>
        <w:t>společné domácnosti, nebo zákonného zástupce pacienta, pokud jsou mu známy. Není-li mu žádná osoba podle věty první známa nebo ji nelze zastihnout, informuje Policii České republiky.</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(7)</w:t>
      </w:r>
      <w:r w:rsidRPr="006B5176">
        <w:rPr>
          <w:rFonts w:ascii="Times New Roman" w:eastAsia="Times New Roman" w:hAnsi="Times New Roman" w:cs="Times New Roman"/>
          <w:sz w:val="24"/>
          <w:szCs w:val="24"/>
        </w:rPr>
        <w:t xml:space="preserve"> Bez souhlasu lze poskytnout též jiné zdravotní služby, stanoví-li tak zákon o ochraně veřejného zdraví.</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sz w:val="24"/>
          <w:szCs w:val="24"/>
        </w:rPr>
        <w:t>§ 39</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(1)</w:t>
      </w:r>
      <w:r w:rsidRPr="006B5176">
        <w:rPr>
          <w:rFonts w:ascii="Times New Roman" w:eastAsia="Times New Roman" w:hAnsi="Times New Roman" w:cs="Times New Roman"/>
          <w:sz w:val="24"/>
          <w:szCs w:val="24"/>
        </w:rPr>
        <w:t xml:space="preserve"> K omezení volného pohybu pacienta při poskytování zdravotních služeb lze použít</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a)</w:t>
      </w:r>
      <w:r w:rsidRPr="006B5176">
        <w:rPr>
          <w:rFonts w:ascii="Times New Roman" w:eastAsia="Times New Roman" w:hAnsi="Times New Roman" w:cs="Times New Roman"/>
          <w:sz w:val="24"/>
          <w:szCs w:val="24"/>
        </w:rPr>
        <w:t xml:space="preserve"> úchop pacienta zdravotnickými pracovníky nebo jinými osobami k tomu určenými poskytovatelem,</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b)</w:t>
      </w:r>
      <w:r w:rsidRPr="006B5176">
        <w:rPr>
          <w:rFonts w:ascii="Times New Roman" w:eastAsia="Times New Roman" w:hAnsi="Times New Roman" w:cs="Times New Roman"/>
          <w:sz w:val="24"/>
          <w:szCs w:val="24"/>
        </w:rPr>
        <w:t xml:space="preserve"> omezení pacienta v pohybu ochrannými pásy nebo kurty,</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c)</w:t>
      </w:r>
      <w:r w:rsidRPr="006B5176">
        <w:rPr>
          <w:rFonts w:ascii="Times New Roman" w:eastAsia="Times New Roman" w:hAnsi="Times New Roman" w:cs="Times New Roman"/>
          <w:sz w:val="24"/>
          <w:szCs w:val="24"/>
        </w:rPr>
        <w:t xml:space="preserve"> umístění pacienta v síťovém lůžku,</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d)</w:t>
      </w:r>
      <w:r w:rsidRPr="006B5176">
        <w:rPr>
          <w:rFonts w:ascii="Times New Roman" w:eastAsia="Times New Roman" w:hAnsi="Times New Roman" w:cs="Times New Roman"/>
          <w:sz w:val="24"/>
          <w:szCs w:val="24"/>
        </w:rPr>
        <w:t xml:space="preserve"> umístění pacienta v místnosti určené k bezpečnému pohybu,</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e)</w:t>
      </w:r>
      <w:r w:rsidRPr="006B5176">
        <w:rPr>
          <w:rFonts w:ascii="Times New Roman" w:eastAsia="Times New Roman" w:hAnsi="Times New Roman" w:cs="Times New Roman"/>
          <w:sz w:val="24"/>
          <w:szCs w:val="24"/>
        </w:rPr>
        <w:t xml:space="preserve"> ochranný kabátek nebo vestu zamezující pohybu horních končetin pacienta,</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f)</w:t>
      </w:r>
      <w:r w:rsidRPr="006B5176">
        <w:rPr>
          <w:rFonts w:ascii="Times New Roman" w:eastAsia="Times New Roman" w:hAnsi="Times New Roman" w:cs="Times New Roman"/>
          <w:sz w:val="24"/>
          <w:szCs w:val="24"/>
        </w:rPr>
        <w:t xml:space="preserve"> psychofarmaka, popřípadě jiné léčivé přípravky podávané parenterálně, které jsou vhodné k omezení volného pohybu pacienta při poskytování zdravotních služeb, pokud se nejedná o léčbu na žádost pacienta nebo soustavnou léčbu psychiatrické poruchy, nebo</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g)</w:t>
      </w:r>
      <w:r w:rsidRPr="006B5176">
        <w:rPr>
          <w:rFonts w:ascii="Times New Roman" w:eastAsia="Times New Roman" w:hAnsi="Times New Roman" w:cs="Times New Roman"/>
          <w:sz w:val="24"/>
          <w:szCs w:val="24"/>
        </w:rPr>
        <w:t xml:space="preserve"> kombinaci prostředků uvedených v písmenech a) až f),</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sz w:val="24"/>
          <w:szCs w:val="24"/>
        </w:rPr>
        <w:t>(dále jen „omezovací prostředky“).</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(2)</w:t>
      </w:r>
      <w:r w:rsidRPr="006B5176">
        <w:rPr>
          <w:rFonts w:ascii="Times New Roman" w:eastAsia="Times New Roman" w:hAnsi="Times New Roman" w:cs="Times New Roman"/>
          <w:sz w:val="24"/>
          <w:szCs w:val="24"/>
        </w:rPr>
        <w:t xml:space="preserve"> Omezovací prostředky lze použít</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a)</w:t>
      </w:r>
      <w:r w:rsidRPr="006B5176">
        <w:rPr>
          <w:rFonts w:ascii="Times New Roman" w:eastAsia="Times New Roman" w:hAnsi="Times New Roman" w:cs="Times New Roman"/>
          <w:sz w:val="24"/>
          <w:szCs w:val="24"/>
        </w:rPr>
        <w:t xml:space="preserve"> pouze tehdy, je-li účelem jejich použití odvrácení bezprostředního ohrožení života, zdraví nebo bezpečnosti pacienta nebo jiných osob, a</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b)</w:t>
      </w:r>
      <w:r w:rsidRPr="006B5176">
        <w:rPr>
          <w:rFonts w:ascii="Times New Roman" w:eastAsia="Times New Roman" w:hAnsi="Times New Roman" w:cs="Times New Roman"/>
          <w:sz w:val="24"/>
          <w:szCs w:val="24"/>
        </w:rPr>
        <w:t xml:space="preserve"> pouze po dobu, po kterou trvají důvody jejich použití podle písmene a).</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(3)</w:t>
      </w:r>
      <w:r w:rsidRPr="006B5176">
        <w:rPr>
          <w:rFonts w:ascii="Times New Roman" w:eastAsia="Times New Roman" w:hAnsi="Times New Roman" w:cs="Times New Roman"/>
          <w:sz w:val="24"/>
          <w:szCs w:val="24"/>
        </w:rPr>
        <w:t xml:space="preserve"> Poskytovatel je povinen zajistit, aby</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a)</w:t>
      </w:r>
      <w:r w:rsidRPr="006B5176">
        <w:rPr>
          <w:rFonts w:ascii="Times New Roman" w:eastAsia="Times New Roman" w:hAnsi="Times New Roman" w:cs="Times New Roman"/>
          <w:sz w:val="24"/>
          <w:szCs w:val="24"/>
        </w:rPr>
        <w:t xml:space="preserve"> pacient, u kterého je omezovací prostředek použit, byl s ohledem na jeho zdravotní stav srozumitelně informován o důvodech použití omezovacího prostředku,</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b)</w:t>
      </w:r>
      <w:r w:rsidRPr="006B5176">
        <w:rPr>
          <w:rFonts w:ascii="Times New Roman" w:eastAsia="Times New Roman" w:hAnsi="Times New Roman" w:cs="Times New Roman"/>
          <w:sz w:val="24"/>
          <w:szCs w:val="24"/>
        </w:rPr>
        <w:t xml:space="preserve"> zákonný zástupce nebo opatrovník pacienta byl o použití omezovacích prostředků uvedených v odstavci 1 písm. b), c), d) nebo e) bez zbytečného odkladu informován; sdělení zákonnému zástupci pacienta se zaznamená do zdravotnické dokumentace vedené o pacientovi, záznam podepíše zdravotnický pracovník a zákonný zástupce nebo opatrovník,</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c)</w:t>
      </w:r>
      <w:r w:rsidRPr="006B5176">
        <w:rPr>
          <w:rFonts w:ascii="Times New Roman" w:eastAsia="Times New Roman" w:hAnsi="Times New Roman" w:cs="Times New Roman"/>
          <w:sz w:val="24"/>
          <w:szCs w:val="24"/>
        </w:rPr>
        <w:t xml:space="preserve"> pacient po dobu použití omezovacího prostředku byl pod dohledem zdravotnických pracovníků; dohled musí odpovídat závažnosti zdravotního stavu pacienta a zároveň musí být přijata taková opatření, která zabrání poškození zdraví pacienta,</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lastRenderedPageBreak/>
        <w:t>d)</w:t>
      </w:r>
      <w:r w:rsidRPr="006B5176">
        <w:rPr>
          <w:rFonts w:ascii="Times New Roman" w:eastAsia="Times New Roman" w:hAnsi="Times New Roman" w:cs="Times New Roman"/>
          <w:sz w:val="24"/>
          <w:szCs w:val="24"/>
        </w:rPr>
        <w:t xml:space="preserve"> použití omezovacího prostředku indikoval vždy lékař; ve výjimečných případech, vyžadujících neodkladné řešení, může použití omezovacích prostředků indikovat i jiný zdravotnický pracovník nelékařského povolání, který je přítomen; lékař musí být o takovém použití omezovacího prostředku neprodleně informován a musí potvrdit odůvodněnost omezení,</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e)</w:t>
      </w:r>
      <w:r w:rsidRPr="006B5176">
        <w:rPr>
          <w:rFonts w:ascii="Times New Roman" w:eastAsia="Times New Roman" w:hAnsi="Times New Roman" w:cs="Times New Roman"/>
          <w:sz w:val="24"/>
          <w:szCs w:val="24"/>
        </w:rPr>
        <w:t xml:space="preserve"> každé použití omezovacího prostředku bylo zaznamenáno do zdravotnické dokumentace vedené o pacientovi.</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sz w:val="24"/>
          <w:szCs w:val="24"/>
        </w:rPr>
        <w:t>§ 40</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(1)</w:t>
      </w:r>
      <w:r w:rsidRPr="006B5176">
        <w:rPr>
          <w:rFonts w:ascii="Times New Roman" w:eastAsia="Times New Roman" w:hAnsi="Times New Roman" w:cs="Times New Roman"/>
          <w:sz w:val="24"/>
          <w:szCs w:val="24"/>
        </w:rPr>
        <w:t xml:space="preserve"> Poskytovatel oznámí soudu do 24 hodin</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a)</w:t>
      </w:r>
      <w:r w:rsidRPr="006B5176">
        <w:rPr>
          <w:rFonts w:ascii="Times New Roman" w:eastAsia="Times New Roman" w:hAnsi="Times New Roman" w:cs="Times New Roman"/>
          <w:sz w:val="24"/>
          <w:szCs w:val="24"/>
        </w:rPr>
        <w:t xml:space="preserve"> hospitalizaci pacienta podle § 38 odst. 1 písm. b) a c); obdobně se postupuje, jestliže pacient, zákonný zástupce nebo opatrovník pacienta souhlas odvolal a nadále existují důvody pro hospitalizaci bez souhlasu,</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b)</w:t>
      </w:r>
      <w:r w:rsidRPr="006B5176">
        <w:rPr>
          <w:rFonts w:ascii="Times New Roman" w:eastAsia="Times New Roman" w:hAnsi="Times New Roman" w:cs="Times New Roman"/>
          <w:sz w:val="24"/>
          <w:szCs w:val="24"/>
        </w:rPr>
        <w:t xml:space="preserve"> dodatečné omezení pacienta, který byl hospitalizován na základě souhlasu, ve volném pohybu podle § 39 odst. 1 písm. b) až g) nebo styku s vnějším světem až v průběhu léčení.</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(2)</w:t>
      </w:r>
      <w:r w:rsidRPr="006B5176">
        <w:rPr>
          <w:rFonts w:ascii="Times New Roman" w:eastAsia="Times New Roman" w:hAnsi="Times New Roman" w:cs="Times New Roman"/>
          <w:sz w:val="24"/>
          <w:szCs w:val="24"/>
        </w:rPr>
        <w:t xml:space="preserve"> Hospitalizace a dodatečné omezení pacienta se soudu neoznamuje, jestliže byl souhlas ve lhůtě do 24 hodin prokazatelným způsobem dodatečně vysloven.</w:t>
      </w:r>
    </w:p>
    <w:p w:rsidR="006B5176" w:rsidRPr="006B5176" w:rsidRDefault="006B5176" w:rsidP="006B5176">
      <w:pPr>
        <w:spacing w:before="100" w:beforeAutospacing="1" w:after="100" w:afterAutospacing="1" w:line="240" w:lineRule="auto"/>
        <w:outlineLvl w:val="2"/>
        <w:rPr>
          <w:rFonts w:ascii="Times New Roman" w:eastAsia="Times New Roman" w:hAnsi="Times New Roman" w:cs="Times New Roman"/>
          <w:b/>
          <w:bCs/>
          <w:sz w:val="27"/>
          <w:szCs w:val="27"/>
        </w:rPr>
      </w:pPr>
      <w:r w:rsidRPr="006B5176">
        <w:rPr>
          <w:rFonts w:ascii="Times New Roman" w:eastAsia="Times New Roman" w:hAnsi="Times New Roman" w:cs="Times New Roman"/>
          <w:b/>
          <w:bCs/>
          <w:sz w:val="27"/>
          <w:szCs w:val="27"/>
        </w:rPr>
        <w:t>Povinnosti pacienta a jiných osob</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sz w:val="24"/>
          <w:szCs w:val="24"/>
        </w:rPr>
        <w:t>§ 41</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(1)</w:t>
      </w:r>
      <w:r w:rsidRPr="006B5176">
        <w:rPr>
          <w:rFonts w:ascii="Times New Roman" w:eastAsia="Times New Roman" w:hAnsi="Times New Roman" w:cs="Times New Roman"/>
          <w:sz w:val="24"/>
          <w:szCs w:val="24"/>
        </w:rPr>
        <w:t xml:space="preserve"> Pacient je při poskytování zdravotních služeb povinen</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a)</w:t>
      </w:r>
      <w:r w:rsidRPr="006B5176">
        <w:rPr>
          <w:rFonts w:ascii="Times New Roman" w:eastAsia="Times New Roman" w:hAnsi="Times New Roman" w:cs="Times New Roman"/>
          <w:sz w:val="24"/>
          <w:szCs w:val="24"/>
        </w:rPr>
        <w:t xml:space="preserve"> dodržovat navržený individuální léčebný postup, pokud s poskytováním zdravotních služeb vyslovil souhlas,</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b)</w:t>
      </w:r>
      <w:r w:rsidRPr="006B5176">
        <w:rPr>
          <w:rFonts w:ascii="Times New Roman" w:eastAsia="Times New Roman" w:hAnsi="Times New Roman" w:cs="Times New Roman"/>
          <w:sz w:val="24"/>
          <w:szCs w:val="24"/>
        </w:rPr>
        <w:t xml:space="preserve"> řídit se vnitřním řádem,</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c)</w:t>
      </w:r>
      <w:r w:rsidRPr="006B5176">
        <w:rPr>
          <w:rFonts w:ascii="Times New Roman" w:eastAsia="Times New Roman" w:hAnsi="Times New Roman" w:cs="Times New Roman"/>
          <w:sz w:val="24"/>
          <w:szCs w:val="24"/>
        </w:rPr>
        <w:t xml:space="preserve"> uhradit poskytovateli cenu poskytnutých zdravotních služeb nehrazených nebo částečně hrazených z veřejného zdravotního pojištění nebo jiných zdrojů, které mu byly poskytnuty s jeho souhlasem,</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d)</w:t>
      </w:r>
      <w:r w:rsidRPr="006B5176">
        <w:rPr>
          <w:rFonts w:ascii="Times New Roman" w:eastAsia="Times New Roman" w:hAnsi="Times New Roman" w:cs="Times New Roman"/>
          <w:sz w:val="24"/>
          <w:szCs w:val="24"/>
        </w:rPr>
        <w:t xml:space="preserve"> pravdivě informovat ošetřujícího zdravotnického pracovníka o dosavadním vývoji zdravotního stavu, včetně informací o infekčních nemocech</w:t>
      </w:r>
      <w:hyperlink r:id="rId5" w:anchor="f4438542" w:history="1">
        <w:r w:rsidRPr="006B5176">
          <w:rPr>
            <w:rFonts w:ascii="Times New Roman" w:eastAsia="Times New Roman" w:hAnsi="Times New Roman" w:cs="Times New Roman"/>
            <w:color w:val="0000FF"/>
            <w:sz w:val="24"/>
            <w:szCs w:val="24"/>
            <w:u w:val="single"/>
            <w:vertAlign w:val="superscript"/>
          </w:rPr>
          <w:t>16</w:t>
        </w:r>
        <w:r w:rsidRPr="006B5176">
          <w:rPr>
            <w:rFonts w:ascii="Times New Roman" w:eastAsia="Times New Roman" w:hAnsi="Times New Roman" w:cs="Times New Roman"/>
            <w:color w:val="0000FF"/>
            <w:sz w:val="24"/>
            <w:szCs w:val="24"/>
            <w:u w:val="single"/>
          </w:rPr>
          <w:t>)</w:t>
        </w:r>
      </w:hyperlink>
      <w:r w:rsidRPr="006B5176">
        <w:rPr>
          <w:rFonts w:ascii="Times New Roman" w:eastAsia="Times New Roman" w:hAnsi="Times New Roman" w:cs="Times New Roman"/>
          <w:sz w:val="24"/>
          <w:szCs w:val="24"/>
        </w:rPr>
        <w:t>, o zdravotních službách poskytovaných jinými poskytovateli, o užívání léčivých přípravků, včetně užívání návykových látek, a dalších skutečnostech podstatných pro poskytování zdravotních služeb,</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e)</w:t>
      </w:r>
      <w:r w:rsidRPr="006B5176">
        <w:rPr>
          <w:rFonts w:ascii="Times New Roman" w:eastAsia="Times New Roman" w:hAnsi="Times New Roman" w:cs="Times New Roman"/>
          <w:sz w:val="24"/>
          <w:szCs w:val="24"/>
        </w:rPr>
        <w:t xml:space="preserve"> nepožívat během hospitalizace alkohol nebo jiné návykové látky a podrobit se na základě rozhodnutí ošetřujícího lékaře v odůvodněných případech vyšetřením za účelem prokázání, zda je nebo není pod vlivem alkoholu nebo jiných návykových látek.</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(2)</w:t>
      </w:r>
      <w:r w:rsidRPr="006B5176">
        <w:rPr>
          <w:rFonts w:ascii="Times New Roman" w:eastAsia="Times New Roman" w:hAnsi="Times New Roman" w:cs="Times New Roman"/>
          <w:sz w:val="24"/>
          <w:szCs w:val="24"/>
        </w:rPr>
        <w:t xml:space="preserve"> Povinnosti podle odstavce 1 písm. c) a d) náleží zákonnému zástupci pacienta nebo opatrovníkovi. Zákonný zástupce nebo opatrovník pacienta je povinen vytvořit podmínky pro splnění povinností pacientem podle odstavce 1 písm. a), b) a e). Povinnosti podle odstavce 1 </w:t>
      </w:r>
      <w:r w:rsidRPr="006B5176">
        <w:rPr>
          <w:rFonts w:ascii="Times New Roman" w:eastAsia="Times New Roman" w:hAnsi="Times New Roman" w:cs="Times New Roman"/>
          <w:sz w:val="24"/>
          <w:szCs w:val="24"/>
        </w:rPr>
        <w:lastRenderedPageBreak/>
        <w:t>písm. a) a d), je-li pacient hospitalizován, se pro zákonného zástupce pacienta použijí přiměřeně; povinnost podle odstavce 1 písm. b), c) a e) platí i pro zákonného zástupce.</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(3)</w:t>
      </w:r>
      <w:r w:rsidRPr="006B5176">
        <w:rPr>
          <w:rFonts w:ascii="Times New Roman" w:eastAsia="Times New Roman" w:hAnsi="Times New Roman" w:cs="Times New Roman"/>
          <w:sz w:val="24"/>
          <w:szCs w:val="24"/>
        </w:rPr>
        <w:t xml:space="preserve"> Pacient, zákonný zástupce nebo opatrovník pacienta, osoba určená pacientem, osoba blízká pacientovi nebo osoba ze společné domácnosti jsou povinni prokázat svou totožnost občanským průkazem, jestliže o to poskytovatel nebo zdravotnický pracovník, jehož prostřednictvím poskytovatel poskytuje pacientovi zdravotní služby, požádá. Povinnost prokázat se občanským průkazem má rovněž osoba, která uplatňuje podle tohoto zákona nebo jiného právního předpisu právo na informace o zdravotním stavu pacienta, a osoba, která hodlá hospitalizovaného pacienta navštívit a není osobou podle věty první. Jde-li o cizince, totožnost se prokazuje cestovním dokladem nebo jiným průkazem totožnosti. Má-li zdravotnický pracovník pochybnost, zda jde o osobu blízkou, osvědčí osoba blízká tuto skutečnost čestným prohlášením, ve kterém uvede své kontaktní údaje a číslo průkazu totožnosti; čestné prohlášení je součástí zdravotnické dokumentace vedené o pacientovi.</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(4)</w:t>
      </w:r>
      <w:r w:rsidRPr="006B5176">
        <w:rPr>
          <w:rFonts w:ascii="Times New Roman" w:eastAsia="Times New Roman" w:hAnsi="Times New Roman" w:cs="Times New Roman"/>
          <w:sz w:val="24"/>
          <w:szCs w:val="24"/>
        </w:rPr>
        <w:t xml:space="preserve"> Jestliže pacient, zákonný zástupce nebo opatrovník pacienta odmítne prokázání totožnosti podle odstavce 3, může poskytovatel nebo zdravotnický pracovník odmítnout poskytnutí zdravotní služby, nejde-li o pacienta, kterému je třeba poskytnout neodkladnou péči. Odmítne-li prokázání totožnosti jiná osoba uvedená v odstavci 3, může poskytovatel nebo zdravotnický pracovník odmítnout této osobě poskytnutí požadované součinnosti nebo jí neumožnit návštěvu hospitalizovaného pacienta. To neplatí, potvrdí-li pacient totožnost osoby. O odmítnutí návštěvy poskytovatel nebo zdravotnický pracovník ihned informuje hospitalizovaného pacienta, popřípadě ihned po té, co sdělení této informace umožní zdravotní stav pacienta.</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sz w:val="24"/>
          <w:szCs w:val="24"/>
        </w:rPr>
        <w:t>§ 42</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sz w:val="24"/>
          <w:szCs w:val="24"/>
        </w:rPr>
        <w:t>Práva a povinnosti zákonného zástupce podle</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a)</w:t>
      </w:r>
      <w:r w:rsidRPr="006B5176">
        <w:rPr>
          <w:rFonts w:ascii="Times New Roman" w:eastAsia="Times New Roman" w:hAnsi="Times New Roman" w:cs="Times New Roman"/>
          <w:sz w:val="24"/>
          <w:szCs w:val="24"/>
        </w:rPr>
        <w:t xml:space="preserve"> § 31 odst. 5,</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b)</w:t>
      </w:r>
      <w:r w:rsidRPr="006B5176">
        <w:rPr>
          <w:rFonts w:ascii="Times New Roman" w:eastAsia="Times New Roman" w:hAnsi="Times New Roman" w:cs="Times New Roman"/>
          <w:sz w:val="24"/>
          <w:szCs w:val="24"/>
        </w:rPr>
        <w:t xml:space="preserve"> jde-li o poskytnutí zdravotních služeb se souhlasem zákonného zástupce, jestliže hrozí nebezpečí z prodlení a nelze bez zbytečného odkladu získat vyjádření zákonného zástupce; do zdravotnické dokumentace vedené o pacientovi se zaznamenají důvody, pro které nebyl souhlas zákonného zástupce získán,</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c)</w:t>
      </w:r>
      <w:r w:rsidRPr="006B5176">
        <w:rPr>
          <w:rFonts w:ascii="Times New Roman" w:eastAsia="Times New Roman" w:hAnsi="Times New Roman" w:cs="Times New Roman"/>
          <w:sz w:val="24"/>
          <w:szCs w:val="24"/>
        </w:rPr>
        <w:t xml:space="preserve"> § 38 odst. 2, 5 a 6,</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d)</w:t>
      </w:r>
      <w:r w:rsidRPr="006B5176">
        <w:rPr>
          <w:rFonts w:ascii="Times New Roman" w:eastAsia="Times New Roman" w:hAnsi="Times New Roman" w:cs="Times New Roman"/>
          <w:sz w:val="24"/>
          <w:szCs w:val="24"/>
        </w:rPr>
        <w:t xml:space="preserve"> § 39 odst. 3 písm. b),</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e)</w:t>
      </w:r>
      <w:r w:rsidRPr="006B5176">
        <w:rPr>
          <w:rFonts w:ascii="Times New Roman" w:eastAsia="Times New Roman" w:hAnsi="Times New Roman" w:cs="Times New Roman"/>
          <w:sz w:val="24"/>
          <w:szCs w:val="24"/>
        </w:rPr>
        <w:t xml:space="preserve"> § 41 odst. 2 a 3,</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f)</w:t>
      </w:r>
      <w:r w:rsidRPr="006B5176">
        <w:rPr>
          <w:rFonts w:ascii="Times New Roman" w:eastAsia="Times New Roman" w:hAnsi="Times New Roman" w:cs="Times New Roman"/>
          <w:sz w:val="24"/>
          <w:szCs w:val="24"/>
        </w:rPr>
        <w:t xml:space="preserve"> § 47 odst. 1 písm. b) a</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i/>
          <w:iCs/>
          <w:sz w:val="24"/>
          <w:szCs w:val="24"/>
        </w:rPr>
        <w:t>g)</w:t>
      </w:r>
      <w:r w:rsidRPr="006B5176">
        <w:rPr>
          <w:rFonts w:ascii="Times New Roman" w:eastAsia="Times New Roman" w:hAnsi="Times New Roman" w:cs="Times New Roman"/>
          <w:sz w:val="24"/>
          <w:szCs w:val="24"/>
        </w:rPr>
        <w:t xml:space="preserve"> § 93 odst. 1</w:t>
      </w:r>
    </w:p>
    <w:p w:rsidR="006B5176" w:rsidRPr="006B5176" w:rsidRDefault="006B5176" w:rsidP="006B5176">
      <w:pPr>
        <w:spacing w:before="100" w:beforeAutospacing="1" w:after="100" w:afterAutospacing="1" w:line="240" w:lineRule="auto"/>
        <w:rPr>
          <w:rFonts w:ascii="Times New Roman" w:eastAsia="Times New Roman" w:hAnsi="Times New Roman" w:cs="Times New Roman"/>
          <w:sz w:val="24"/>
          <w:szCs w:val="24"/>
        </w:rPr>
      </w:pPr>
      <w:r w:rsidRPr="006B5176">
        <w:rPr>
          <w:rFonts w:ascii="Times New Roman" w:eastAsia="Times New Roman" w:hAnsi="Times New Roman" w:cs="Times New Roman"/>
          <w:sz w:val="24"/>
          <w:szCs w:val="24"/>
        </w:rPr>
        <w:t xml:space="preserve">náleží též pěstounovi nebo jiné pečující osobě, statutárnímu orgánu nebo jím pověřené osobě dětského domova pro děti do 3 let věku, školského zařízení pro výkon ústavní nebo ochranné výchovy nebo zařízení sociálních služeb poskytujících pobytové služby, byla-li soudem </w:t>
      </w:r>
      <w:r w:rsidRPr="006B5176">
        <w:rPr>
          <w:rFonts w:ascii="Times New Roman" w:eastAsia="Times New Roman" w:hAnsi="Times New Roman" w:cs="Times New Roman"/>
          <w:sz w:val="24"/>
          <w:szCs w:val="24"/>
        </w:rPr>
        <w:lastRenderedPageBreak/>
        <w:t>nařízena ústavní nebo uložena ochranná výchova, nebo zařízení pro děti vyžadující okamžitou pomoc, jde-li o děti svěřené do péče tohoto zařízení na základě rozhodnutí soudu.</w:t>
      </w:r>
    </w:p>
    <w:p w:rsidR="002A690A" w:rsidRDefault="006B5176"/>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76"/>
    <w:rsid w:val="002739E0"/>
    <w:rsid w:val="006B5176"/>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B5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5176"/>
    <w:rPr>
      <w:rFonts w:ascii="Times New Roman" w:eastAsia="Times New Roman" w:hAnsi="Times New Roman" w:cs="Times New Roman"/>
      <w:b/>
      <w:bCs/>
      <w:sz w:val="27"/>
      <w:szCs w:val="27"/>
    </w:rPr>
  </w:style>
  <w:style w:type="paragraph" w:customStyle="1" w:styleId="para">
    <w:name w:val="para"/>
    <w:basedOn w:val="Normln"/>
    <w:rsid w:val="006B51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
    <w:name w:val="l5"/>
    <w:basedOn w:val="Normln"/>
    <w:rsid w:val="006B5176"/>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B5176"/>
    <w:rPr>
      <w:i/>
      <w:iCs/>
    </w:rPr>
  </w:style>
  <w:style w:type="paragraph" w:customStyle="1" w:styleId="l6">
    <w:name w:val="l6"/>
    <w:basedOn w:val="Normln"/>
    <w:rsid w:val="006B51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7">
    <w:name w:val="l7"/>
    <w:basedOn w:val="Normln"/>
    <w:rsid w:val="006B5176"/>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6B51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B5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5176"/>
    <w:rPr>
      <w:rFonts w:ascii="Times New Roman" w:eastAsia="Times New Roman" w:hAnsi="Times New Roman" w:cs="Times New Roman"/>
      <w:b/>
      <w:bCs/>
      <w:sz w:val="27"/>
      <w:szCs w:val="27"/>
    </w:rPr>
  </w:style>
  <w:style w:type="paragraph" w:customStyle="1" w:styleId="para">
    <w:name w:val="para"/>
    <w:basedOn w:val="Normln"/>
    <w:rsid w:val="006B51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5">
    <w:name w:val="l5"/>
    <w:basedOn w:val="Normln"/>
    <w:rsid w:val="006B5176"/>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B5176"/>
    <w:rPr>
      <w:i/>
      <w:iCs/>
    </w:rPr>
  </w:style>
  <w:style w:type="paragraph" w:customStyle="1" w:styleId="l6">
    <w:name w:val="l6"/>
    <w:basedOn w:val="Normln"/>
    <w:rsid w:val="006B51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7">
    <w:name w:val="l7"/>
    <w:basedOn w:val="Normln"/>
    <w:rsid w:val="006B5176"/>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6B5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akonyprolidi.cz/print/cs/2011-372/zneni-20170101.ht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1349</Words>
  <Characters>7962</Characters>
  <Application>Microsoft Office Word</Application>
  <DocSecurity>0</DocSecurity>
  <Lines>66</Lines>
  <Paragraphs>18</Paragraphs>
  <ScaleCrop>false</ScaleCrop>
  <Company>PrF MU</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2016-12-29T17:52:00Z</dcterms:created>
  <dcterms:modified xsi:type="dcterms:W3CDTF">2016-12-29T17:53:00Z</dcterms:modified>
</cp:coreProperties>
</file>