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B51" w:rsidRPr="00957B51" w:rsidRDefault="00957B51" w:rsidP="00957B51">
      <w:pPr>
        <w:pBdr>
          <w:bottom w:val="single" w:sz="6" w:space="1" w:color="auto"/>
        </w:pBdr>
        <w:spacing w:after="0" w:line="240" w:lineRule="auto"/>
        <w:jc w:val="center"/>
        <w:rPr>
          <w:rFonts w:ascii="Arial" w:eastAsia="Times New Roman" w:hAnsi="Arial" w:cs="Arial"/>
          <w:vanish/>
          <w:sz w:val="16"/>
          <w:szCs w:val="16"/>
        </w:rPr>
      </w:pPr>
      <w:r w:rsidRPr="00957B51">
        <w:rPr>
          <w:rFonts w:ascii="Arial" w:eastAsia="Times New Roman" w:hAnsi="Arial" w:cs="Arial"/>
          <w:vanish/>
          <w:sz w:val="16"/>
          <w:szCs w:val="16"/>
        </w:rPr>
        <w:t>Začátek formuláře</w:t>
      </w:r>
    </w:p>
    <w:p w:rsidR="00957B51" w:rsidRPr="00957B51" w:rsidRDefault="00957B51" w:rsidP="00957B51">
      <w:pPr>
        <w:spacing w:after="0" w:line="240" w:lineRule="auto"/>
        <w:rPr>
          <w:rFonts w:ascii="Times New Roman" w:eastAsia="Times New Roman" w:hAnsi="Times New Roman" w:cs="Times New Roman"/>
          <w:vanish/>
          <w:color w:val="000000"/>
          <w:sz w:val="24"/>
          <w:szCs w:val="24"/>
        </w:rPr>
      </w:pPr>
      <w:r w:rsidRPr="00957B51">
        <w:rPr>
          <w:rFonts w:ascii="Times New Roman" w:eastAsia="Times New Roman" w:hAnsi="Times New Roman" w:cs="Times New Roman"/>
          <w:vanish/>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in;height:18pt" o:ole="">
            <v:imagedata r:id="rId6" o:title=""/>
          </v:shape>
          <w:control r:id="rId7" w:name="DefaultOcxName" w:shapeid="_x0000_i1088"/>
        </w:object>
      </w:r>
      <w:r w:rsidRPr="00957B51">
        <w:rPr>
          <w:rFonts w:ascii="Times New Roman" w:eastAsia="Times New Roman" w:hAnsi="Times New Roman" w:cs="Times New Roman"/>
          <w:vanish/>
          <w:color w:val="000000"/>
          <w:sz w:val="24"/>
          <w:szCs w:val="24"/>
        </w:rPr>
        <w:object w:dxaOrig="1440" w:dyaOrig="1440">
          <v:shape id="_x0000_i1087" type="#_x0000_t75" style="width:1in;height:18pt" o:ole="">
            <v:imagedata r:id="rId6" o:title=""/>
          </v:shape>
          <w:control r:id="rId8" w:name="DefaultOcxName1" w:shapeid="_x0000_i1087"/>
        </w:object>
      </w:r>
      <w:r w:rsidRPr="00957B51">
        <w:rPr>
          <w:rFonts w:ascii="Times New Roman" w:eastAsia="Times New Roman" w:hAnsi="Times New Roman" w:cs="Times New Roman"/>
          <w:vanish/>
          <w:color w:val="000000"/>
          <w:sz w:val="24"/>
          <w:szCs w:val="24"/>
        </w:rPr>
        <w:object w:dxaOrig="1440" w:dyaOrig="1440">
          <v:shape id="_x0000_i1086" type="#_x0000_t75" style="width:1in;height:18pt" o:ole="">
            <v:imagedata r:id="rId9" o:title=""/>
          </v:shape>
          <w:control r:id="rId10" w:name="DefaultOcxName2" w:shapeid="_x0000_i1086"/>
        </w:object>
      </w:r>
    </w:p>
    <w:p w:rsidR="00957B51" w:rsidRPr="00957B51" w:rsidRDefault="00957B51" w:rsidP="00957B51">
      <w:pPr>
        <w:spacing w:after="0" w:line="240" w:lineRule="auto"/>
        <w:rPr>
          <w:rFonts w:ascii="Times New Roman" w:eastAsia="Times New Roman" w:hAnsi="Times New Roman" w:cs="Times New Roman"/>
          <w:vanish/>
          <w:color w:val="000000"/>
          <w:sz w:val="24"/>
          <w:szCs w:val="24"/>
        </w:rPr>
      </w:pPr>
      <w:r w:rsidRPr="00957B51">
        <w:rPr>
          <w:rFonts w:ascii="Times New Roman" w:eastAsia="Times New Roman" w:hAnsi="Times New Roman" w:cs="Times New Roman"/>
          <w:vanish/>
          <w:color w:val="000000"/>
          <w:sz w:val="24"/>
          <w:szCs w:val="24"/>
        </w:rPr>
        <w:pict/>
      </w:r>
      <w:r w:rsidRPr="00957B51">
        <w:rPr>
          <w:rFonts w:ascii="Times New Roman" w:eastAsia="Times New Roman" w:hAnsi="Times New Roman" w:cs="Times New Roman"/>
          <w:vanish/>
          <w:color w:val="000000"/>
          <w:sz w:val="24"/>
          <w:szCs w:val="24"/>
        </w:rPr>
        <w:object w:dxaOrig="1440" w:dyaOrig="1440">
          <v:shape id="_x0000_i1085" type="#_x0000_t75" style="width:1in;height:18pt" o:ole="">
            <v:imagedata r:id="rId11" o:title=""/>
          </v:shape>
          <w:control r:id="rId12" w:name="DefaultOcxName3" w:shapeid="_x0000_i1085"/>
        </w:object>
      </w:r>
    </w:p>
    <w:p w:rsidR="00957B51" w:rsidRPr="00957B51" w:rsidRDefault="00957B51" w:rsidP="00957B51">
      <w:pPr>
        <w:spacing w:after="144" w:line="240" w:lineRule="auto"/>
        <w:jc w:val="both"/>
        <w:rPr>
          <w:rFonts w:ascii="Times New Roman" w:eastAsia="Times New Roman" w:hAnsi="Times New Roman" w:cs="Times New Roman"/>
          <w:color w:val="000000"/>
          <w:sz w:val="24"/>
          <w:szCs w:val="24"/>
        </w:rPr>
      </w:pPr>
      <w:bookmarkStart w:id="0" w:name="_GoBack"/>
      <w:bookmarkEnd w:id="0"/>
      <w:r w:rsidRPr="00957B51">
        <w:rPr>
          <w:rFonts w:ascii="Times New Roman" w:eastAsia="Times New Roman" w:hAnsi="Times New Roman" w:cs="Times New Roman"/>
          <w:color w:val="000000"/>
          <w:sz w:val="24"/>
          <w:szCs w:val="24"/>
        </w:rPr>
        <w:t>551</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ZÁKON</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České národní rady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ze dne 6. prosince 1991</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o Všeobecné zdravotní pojišťovně České republiky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Česká národní rada se usnesla na tomto zákoně:</w:t>
      </w:r>
    </w:p>
    <w:p w:rsidR="00957B51" w:rsidRPr="00957B51" w:rsidRDefault="00957B51" w:rsidP="00957B51">
      <w:pPr>
        <w:spacing w:before="240" w:after="0" w:line="240" w:lineRule="auto"/>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pict>
          <v:rect id="_x0000_i1038" style="width:453.6pt;height:1.5pt" o:hralign="center" o:hrstd="t" o:hrnoshade="t" o:hr="t" fillcolor="#e0e0e0" stroked="f"/>
        </w:pic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ČÁST PRVNÍ</w:t>
      </w:r>
    </w:p>
    <w:p w:rsidR="00957B51" w:rsidRPr="00957B51" w:rsidRDefault="00957B51" w:rsidP="00957B51">
      <w:pPr>
        <w:spacing w:before="60" w:after="60" w:line="330" w:lineRule="atLeast"/>
        <w:outlineLvl w:val="3"/>
        <w:rPr>
          <w:rFonts w:ascii="Times New Roman" w:eastAsia="Times New Roman" w:hAnsi="Times New Roman" w:cs="Times New Roman"/>
          <w:b/>
          <w:bCs/>
          <w:color w:val="070707"/>
          <w:sz w:val="24"/>
          <w:szCs w:val="24"/>
        </w:rPr>
      </w:pPr>
      <w:r w:rsidRPr="00957B51">
        <w:rPr>
          <w:rFonts w:ascii="Times New Roman" w:eastAsia="Times New Roman" w:hAnsi="Times New Roman" w:cs="Times New Roman"/>
          <w:b/>
          <w:bCs/>
          <w:color w:val="070707"/>
          <w:sz w:val="24"/>
          <w:szCs w:val="24"/>
        </w:rPr>
        <w:t>Základní ustanovení</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 1</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Zřizuje se Všeobecná zdravotní pojišťovna České republiky (dále jen "Pojišťovna") se sídlem v Praze.</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 2</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(1)</w:t>
      </w:r>
      <w:r w:rsidRPr="00957B51">
        <w:rPr>
          <w:rFonts w:ascii="Times New Roman" w:eastAsia="Times New Roman" w:hAnsi="Times New Roman" w:cs="Times New Roman"/>
          <w:color w:val="000000"/>
          <w:sz w:val="24"/>
          <w:szCs w:val="24"/>
        </w:rPr>
        <w:t xml:space="preserve"> Pojišťovna provádí veřejné zdravotní pojištění, pokud toto pojištění neprovádějí resortní, oborové a podnikové zdravotní pojišťovny.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(2)</w:t>
      </w:r>
      <w:r w:rsidRPr="00957B51">
        <w:rPr>
          <w:rFonts w:ascii="Times New Roman" w:eastAsia="Times New Roman" w:hAnsi="Times New Roman" w:cs="Times New Roman"/>
          <w:color w:val="000000"/>
          <w:sz w:val="24"/>
          <w:szCs w:val="24"/>
        </w:rPr>
        <w:t xml:space="preserve"> Pojišťovna je právnickou osobou, v právních vztazích vystupuje svým jménem, může nabývat práv a povinností a nese odpovědnost z těchto vztahů vyplývající.</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(3)</w:t>
      </w:r>
      <w:r w:rsidRPr="00957B51">
        <w:rPr>
          <w:rFonts w:ascii="Times New Roman" w:eastAsia="Times New Roman" w:hAnsi="Times New Roman" w:cs="Times New Roman"/>
          <w:color w:val="000000"/>
          <w:sz w:val="24"/>
          <w:szCs w:val="24"/>
        </w:rPr>
        <w:t xml:space="preserve"> Pojišťovna nesmí provádět nábor pojištěnců prostřednictvím třetí osoby a nesmí při náboru pojištěnců poskytovat nebo nabízet těmto pojištěncům v souvislosti s přihlášením se k Pojišťovně nebo svým pojištěncům anebo třetím osobám v souvislosti s náborem pojištěnců žádné peněžní ani nepeněžní plnění ani jinou výhodu nad rámec plnění poskytovaného jejím pojištěncům z veřejného zdravotního pojištění, a to ani v případě, že toto plnění nebo výhoda je hrazena z jiných zdrojů než z prostředků plynoucích z veřejného zdravotního pojištění.</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ČÁST DRUHÁ</w:t>
      </w:r>
    </w:p>
    <w:p w:rsidR="00957B51" w:rsidRPr="00957B51" w:rsidRDefault="00957B51" w:rsidP="00957B51">
      <w:pPr>
        <w:spacing w:before="60" w:after="60" w:line="330" w:lineRule="atLeast"/>
        <w:outlineLvl w:val="3"/>
        <w:rPr>
          <w:rFonts w:ascii="Times New Roman" w:eastAsia="Times New Roman" w:hAnsi="Times New Roman" w:cs="Times New Roman"/>
          <w:b/>
          <w:bCs/>
          <w:color w:val="070707"/>
          <w:sz w:val="24"/>
          <w:szCs w:val="24"/>
        </w:rPr>
      </w:pPr>
      <w:r w:rsidRPr="00957B51">
        <w:rPr>
          <w:rFonts w:ascii="Times New Roman" w:eastAsia="Times New Roman" w:hAnsi="Times New Roman" w:cs="Times New Roman"/>
          <w:b/>
          <w:bCs/>
          <w:color w:val="070707"/>
          <w:sz w:val="24"/>
          <w:szCs w:val="24"/>
        </w:rPr>
        <w:t>Hospodaření Pojišťovny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 3</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Pojišťovna hospodaří s vlastním majetkem a s majetkem jí svěřeným.</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 4</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Příjmy Pojišťovny zahrnují:</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a)</w:t>
      </w:r>
      <w:r w:rsidRPr="00957B51">
        <w:rPr>
          <w:rFonts w:ascii="Times New Roman" w:eastAsia="Times New Roman" w:hAnsi="Times New Roman" w:cs="Times New Roman"/>
          <w:color w:val="000000"/>
          <w:sz w:val="24"/>
          <w:szCs w:val="24"/>
        </w:rPr>
        <w:t xml:space="preserve"> platby pojistného od pojištěnců, zaměstnavatelů a státu,</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b)</w:t>
      </w:r>
      <w:r w:rsidRPr="00957B51">
        <w:rPr>
          <w:rFonts w:ascii="Times New Roman" w:eastAsia="Times New Roman" w:hAnsi="Times New Roman" w:cs="Times New Roman"/>
          <w:color w:val="000000"/>
          <w:sz w:val="24"/>
          <w:szCs w:val="24"/>
        </w:rPr>
        <w:t xml:space="preserve"> příjmy plynoucími z přirážek k pojistnému, pokut a poplatků z prodlení účtované Pojišťovnou,</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c)</w:t>
      </w:r>
      <w:r w:rsidRPr="00957B51">
        <w:rPr>
          <w:rFonts w:ascii="Times New Roman" w:eastAsia="Times New Roman" w:hAnsi="Times New Roman" w:cs="Times New Roman"/>
          <w:color w:val="000000"/>
          <w:sz w:val="24"/>
          <w:szCs w:val="24"/>
        </w:rPr>
        <w:t xml:space="preserve"> dary a ostatní příjmy.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 5</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Výdaje Pojišťovny zahrnují:</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lastRenderedPageBreak/>
        <w:t>a)</w:t>
      </w:r>
      <w:r w:rsidRPr="00957B51">
        <w:rPr>
          <w:rFonts w:ascii="Times New Roman" w:eastAsia="Times New Roman" w:hAnsi="Times New Roman" w:cs="Times New Roman"/>
          <w:color w:val="000000"/>
          <w:sz w:val="24"/>
          <w:szCs w:val="24"/>
        </w:rPr>
        <w:t xml:space="preserve"> platby za poskytované zdravotní služby hrazené z veřejného zdravotního pojištění (dále jen „hrazené služby“) podle smluv uzavřených s osobami oprávněnými poskytovat zdravotní služby podle zákona o zdravotních službách (dále jen „poskytovatel“),</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b)</w:t>
      </w:r>
      <w:r w:rsidRPr="00957B51">
        <w:rPr>
          <w:rFonts w:ascii="Times New Roman" w:eastAsia="Times New Roman" w:hAnsi="Times New Roman" w:cs="Times New Roman"/>
          <w:color w:val="000000"/>
          <w:sz w:val="24"/>
          <w:szCs w:val="24"/>
        </w:rPr>
        <w:t xml:space="preserve"> platby jiným zdravotním pojišťovnám nebo jiným subjektům na základě smluv o finančním vypořádání plateb za hrazené služby poskytnuté pojištěncům Pojišťovny,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c)</w:t>
      </w:r>
      <w:r w:rsidRPr="00957B51">
        <w:rPr>
          <w:rFonts w:ascii="Times New Roman" w:eastAsia="Times New Roman" w:hAnsi="Times New Roman" w:cs="Times New Roman"/>
          <w:color w:val="000000"/>
          <w:sz w:val="24"/>
          <w:szCs w:val="24"/>
        </w:rPr>
        <w:t xml:space="preserve"> náhrady nákladů za neodkladnou zdravotní péči čerpanou pojištěncem v cizině a náhrady nákladů za zdravotní služby čerpané pojištěncem v jiném členském státě Evropské unie podle § 14 zákona o veřejném zdravotním pojištění</w:t>
      </w:r>
      <w:hyperlink r:id="rId13" w:anchor="f1394839" w:history="1">
        <w:r w:rsidRPr="00957B51">
          <w:rPr>
            <w:rFonts w:ascii="Times New Roman" w:eastAsia="Times New Roman" w:hAnsi="Times New Roman" w:cs="Times New Roman"/>
            <w:b/>
            <w:bCs/>
            <w:color w:val="05507A"/>
            <w:sz w:val="24"/>
            <w:szCs w:val="24"/>
            <w:vertAlign w:val="superscript"/>
          </w:rPr>
          <w:t>1a</w:t>
        </w:r>
        <w:r w:rsidRPr="00957B51">
          <w:rPr>
            <w:rFonts w:ascii="Times New Roman" w:eastAsia="Times New Roman" w:hAnsi="Times New Roman" w:cs="Times New Roman"/>
            <w:b/>
            <w:bCs/>
            <w:color w:val="05507A"/>
            <w:sz w:val="24"/>
            <w:szCs w:val="24"/>
          </w:rPr>
          <w:t>)</w:t>
        </w:r>
      </w:hyperlink>
      <w:r w:rsidRPr="00957B51">
        <w:rPr>
          <w:rFonts w:ascii="Times New Roman" w:eastAsia="Times New Roman" w:hAnsi="Times New Roman" w:cs="Times New Roman"/>
          <w:color w:val="000000"/>
          <w:sz w:val="24"/>
          <w:szCs w:val="24"/>
        </w:rPr>
        <w:t>,</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d)</w:t>
      </w:r>
      <w:r w:rsidRPr="00957B51">
        <w:rPr>
          <w:rFonts w:ascii="Times New Roman" w:eastAsia="Times New Roman" w:hAnsi="Times New Roman" w:cs="Times New Roman"/>
          <w:color w:val="000000"/>
          <w:sz w:val="24"/>
          <w:szCs w:val="24"/>
        </w:rPr>
        <w:t xml:space="preserve"> náklady na činnost Pojišťovny podle § 2 odst. 1, kromě nákladů uvedených v písmenech a), b) a c),</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e)</w:t>
      </w:r>
      <w:r w:rsidRPr="00957B51">
        <w:rPr>
          <w:rFonts w:ascii="Times New Roman" w:eastAsia="Times New Roman" w:hAnsi="Times New Roman" w:cs="Times New Roman"/>
          <w:color w:val="000000"/>
          <w:sz w:val="24"/>
          <w:szCs w:val="24"/>
        </w:rPr>
        <w:t xml:space="preserve"> úhrady částek, přesahujících limit pro doplatky za léčivé přípravky a potraviny pro zvláštní lékařské účely částečně hrazené z veřejného zdravotního pojištění nebo úhrady podílu na těchto částkách v případě změny zdravotní pojišťovny pojištěncem, za podmínek stanovených zvláštním právním předpisem</w:t>
      </w:r>
      <w:hyperlink r:id="rId14" w:anchor="f1394841" w:history="1">
        <w:r w:rsidRPr="00957B51">
          <w:rPr>
            <w:rFonts w:ascii="Times New Roman" w:eastAsia="Times New Roman" w:hAnsi="Times New Roman" w:cs="Times New Roman"/>
            <w:b/>
            <w:bCs/>
            <w:color w:val="05507A"/>
            <w:sz w:val="24"/>
            <w:szCs w:val="24"/>
            <w:vertAlign w:val="superscript"/>
          </w:rPr>
          <w:t>1b</w:t>
        </w:r>
        <w:r w:rsidRPr="00957B51">
          <w:rPr>
            <w:rFonts w:ascii="Times New Roman" w:eastAsia="Times New Roman" w:hAnsi="Times New Roman" w:cs="Times New Roman"/>
            <w:b/>
            <w:bCs/>
            <w:color w:val="05507A"/>
            <w:sz w:val="24"/>
            <w:szCs w:val="24"/>
          </w:rPr>
          <w:t>)</w:t>
        </w:r>
      </w:hyperlink>
      <w:r w:rsidRPr="00957B51">
        <w:rPr>
          <w:rFonts w:ascii="Times New Roman" w:eastAsia="Times New Roman" w:hAnsi="Times New Roman" w:cs="Times New Roman"/>
          <w:color w:val="000000"/>
          <w:sz w:val="24"/>
          <w:szCs w:val="24"/>
        </w:rPr>
        <w:t>,</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f)</w:t>
      </w:r>
      <w:r w:rsidRPr="00957B51">
        <w:rPr>
          <w:rFonts w:ascii="Times New Roman" w:eastAsia="Times New Roman" w:hAnsi="Times New Roman" w:cs="Times New Roman"/>
          <w:color w:val="000000"/>
          <w:sz w:val="24"/>
          <w:szCs w:val="24"/>
        </w:rPr>
        <w:t xml:space="preserve"> úhrady za zdravotní služby a náhrady nákladů vynaložené pojištěncem na zdravotní služby čerpané v členských státech Evropské unie, Evropského hospodářského prostoru nebo ve Švýcarské konfederaci podle přímo použitelných předpisů Evropské unie upravujících koordinaci systémů sociálního zabezpečení a podle mezinárodních smluv v oblasti sociálního zabezpečení,</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g)</w:t>
      </w:r>
      <w:r w:rsidRPr="00957B51">
        <w:rPr>
          <w:rFonts w:ascii="Times New Roman" w:eastAsia="Times New Roman" w:hAnsi="Times New Roman" w:cs="Times New Roman"/>
          <w:color w:val="000000"/>
          <w:sz w:val="24"/>
          <w:szCs w:val="24"/>
        </w:rPr>
        <w:t xml:space="preserve"> úhrady částek poskytnutých podle § 40 odst. 3 a 4 zákona o veřejném zdravotním pojištění poskytovatelům hrazených služeb.</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 6</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(1)</w:t>
      </w:r>
      <w:r w:rsidRPr="00957B51">
        <w:rPr>
          <w:rFonts w:ascii="Times New Roman" w:eastAsia="Times New Roman" w:hAnsi="Times New Roman" w:cs="Times New Roman"/>
          <w:color w:val="000000"/>
          <w:sz w:val="24"/>
          <w:szCs w:val="24"/>
        </w:rPr>
        <w:t xml:space="preserve"> Rozpočet Pojišťovny je sestaven a realizován tak, aby výdaje nepřevýšily příjmy Pojišťovny v příslušném rozpočtovém roce. Rozdíl mezi příjmy a výdaji se zúčtovává v roční závěrce vůči rezervnímu fondu.</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(2)</w:t>
      </w:r>
      <w:r w:rsidRPr="00957B51">
        <w:rPr>
          <w:rFonts w:ascii="Times New Roman" w:eastAsia="Times New Roman" w:hAnsi="Times New Roman" w:cs="Times New Roman"/>
          <w:color w:val="000000"/>
          <w:sz w:val="24"/>
          <w:szCs w:val="24"/>
        </w:rPr>
        <w:t xml:space="preserve"> Pojišťovna je povinna zajistit prostřednictvím auditora</w:t>
      </w:r>
      <w:hyperlink r:id="rId15" w:anchor="f1394842" w:history="1">
        <w:r w:rsidRPr="00957B51">
          <w:rPr>
            <w:rFonts w:ascii="Times New Roman" w:eastAsia="Times New Roman" w:hAnsi="Times New Roman" w:cs="Times New Roman"/>
            <w:b/>
            <w:bCs/>
            <w:color w:val="05507A"/>
            <w:sz w:val="24"/>
            <w:szCs w:val="24"/>
            <w:vertAlign w:val="superscript"/>
          </w:rPr>
          <w:t>2</w:t>
        </w:r>
        <w:r w:rsidRPr="00957B51">
          <w:rPr>
            <w:rFonts w:ascii="Times New Roman" w:eastAsia="Times New Roman" w:hAnsi="Times New Roman" w:cs="Times New Roman"/>
            <w:b/>
            <w:bCs/>
            <w:color w:val="05507A"/>
            <w:sz w:val="24"/>
            <w:szCs w:val="24"/>
          </w:rPr>
          <w:t>)</w:t>
        </w:r>
      </w:hyperlink>
      <w:r w:rsidRPr="00957B51">
        <w:rPr>
          <w:rFonts w:ascii="Times New Roman" w:eastAsia="Times New Roman" w:hAnsi="Times New Roman" w:cs="Times New Roman"/>
          <w:color w:val="000000"/>
          <w:sz w:val="24"/>
          <w:szCs w:val="24"/>
        </w:rPr>
        <w:t xml:space="preserve"> nebo právnické osoby, která je zapsána v seznamu auditorů</w:t>
      </w:r>
      <w:hyperlink r:id="rId16" w:anchor="f1394842" w:history="1">
        <w:r w:rsidRPr="00957B51">
          <w:rPr>
            <w:rFonts w:ascii="Times New Roman" w:eastAsia="Times New Roman" w:hAnsi="Times New Roman" w:cs="Times New Roman"/>
            <w:b/>
            <w:bCs/>
            <w:color w:val="05507A"/>
            <w:sz w:val="24"/>
            <w:szCs w:val="24"/>
            <w:vertAlign w:val="superscript"/>
          </w:rPr>
          <w:t>2</w:t>
        </w:r>
        <w:r w:rsidRPr="00957B51">
          <w:rPr>
            <w:rFonts w:ascii="Times New Roman" w:eastAsia="Times New Roman" w:hAnsi="Times New Roman" w:cs="Times New Roman"/>
            <w:b/>
            <w:bCs/>
            <w:color w:val="05507A"/>
            <w:sz w:val="24"/>
            <w:szCs w:val="24"/>
          </w:rPr>
          <w:t>)</w:t>
        </w:r>
      </w:hyperlink>
      <w:r w:rsidRPr="00957B51">
        <w:rPr>
          <w:rFonts w:ascii="Times New Roman" w:eastAsia="Times New Roman" w:hAnsi="Times New Roman" w:cs="Times New Roman"/>
          <w:color w:val="000000"/>
          <w:sz w:val="24"/>
          <w:szCs w:val="24"/>
        </w:rPr>
        <w:t xml:space="preserve"> (dále jen "auditor"),</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a)</w:t>
      </w:r>
      <w:r w:rsidRPr="00957B51">
        <w:rPr>
          <w:rFonts w:ascii="Times New Roman" w:eastAsia="Times New Roman" w:hAnsi="Times New Roman" w:cs="Times New Roman"/>
          <w:color w:val="000000"/>
          <w:sz w:val="24"/>
          <w:szCs w:val="24"/>
        </w:rPr>
        <w:t xml:space="preserve"> ověření účetní závěrky Pojišťovny,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b)</w:t>
      </w:r>
      <w:r w:rsidRPr="00957B51">
        <w:rPr>
          <w:rFonts w:ascii="Times New Roman" w:eastAsia="Times New Roman" w:hAnsi="Times New Roman" w:cs="Times New Roman"/>
          <w:color w:val="000000"/>
          <w:sz w:val="24"/>
          <w:szCs w:val="24"/>
        </w:rPr>
        <w:t xml:space="preserve"> ověření návrhu výroční zprávy Pojišťovny za příslušný rok.</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(3)</w:t>
      </w:r>
      <w:r w:rsidRPr="00957B51">
        <w:rPr>
          <w:rFonts w:ascii="Times New Roman" w:eastAsia="Times New Roman" w:hAnsi="Times New Roman" w:cs="Times New Roman"/>
          <w:color w:val="000000"/>
          <w:sz w:val="24"/>
          <w:szCs w:val="24"/>
        </w:rPr>
        <w:t xml:space="preserve"> Pojišťovna je povinna v návaznosti na termíny stanovené Ministerstvem financí pro předkládání návrhu státního rozpočtu a státního závěrečného účtu předložit Ministerstvu zdravotnictví a Ministerstvu financí návrh zdravotně pojistného plánu na následující kalendářní rok, účetní závěrku a návrh výroční zprávy za minulý kalendářní rok a zprávu </w:t>
      </w:r>
      <w:proofErr w:type="gramStart"/>
      <w:r w:rsidRPr="00957B51">
        <w:rPr>
          <w:rFonts w:ascii="Times New Roman" w:eastAsia="Times New Roman" w:hAnsi="Times New Roman" w:cs="Times New Roman"/>
          <w:color w:val="000000"/>
          <w:sz w:val="24"/>
          <w:szCs w:val="24"/>
        </w:rPr>
        <w:t>auditora.</w:t>
      </w:r>
      <w:hyperlink r:id="rId17" w:anchor="f1394843" w:history="1">
        <w:r w:rsidRPr="00957B51">
          <w:rPr>
            <w:rFonts w:ascii="Times New Roman" w:eastAsia="Times New Roman" w:hAnsi="Times New Roman" w:cs="Times New Roman"/>
            <w:b/>
            <w:bCs/>
            <w:color w:val="05507A"/>
            <w:sz w:val="24"/>
            <w:szCs w:val="24"/>
            <w:vertAlign w:val="superscript"/>
          </w:rPr>
          <w:t>3</w:t>
        </w:r>
        <w:r w:rsidRPr="00957B51">
          <w:rPr>
            <w:rFonts w:ascii="Times New Roman" w:eastAsia="Times New Roman" w:hAnsi="Times New Roman" w:cs="Times New Roman"/>
            <w:b/>
            <w:bCs/>
            <w:color w:val="05507A"/>
            <w:sz w:val="24"/>
            <w:szCs w:val="24"/>
          </w:rPr>
          <w:t>)</w:t>
        </w:r>
      </w:hyperlink>
      <w:proofErr w:type="gramEnd"/>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(4)</w:t>
      </w:r>
      <w:r w:rsidRPr="00957B51">
        <w:rPr>
          <w:rFonts w:ascii="Times New Roman" w:eastAsia="Times New Roman" w:hAnsi="Times New Roman" w:cs="Times New Roman"/>
          <w:color w:val="000000"/>
          <w:sz w:val="24"/>
          <w:szCs w:val="24"/>
        </w:rPr>
        <w:t xml:space="preserve"> Návrh zdravotně pojistného plánu, účetní závěrku a návrh výroční zprávy za minulý rok podle odstavce 3 schvaluje na návrh vlády Poslanecká sněmovna Parlamentu v návaznosti na termíny projednávání návrhu státního rozpočtu a státního závěrečného účtu. Schválený zdravotně pojistný plán a schválenou výroční zprávu a schválenou účetní uzávěrku Pojišťovna zveřejní způsobem umožňujícím dálkový přístup.</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(5)</w:t>
      </w:r>
      <w:r w:rsidRPr="00957B51">
        <w:rPr>
          <w:rFonts w:ascii="Times New Roman" w:eastAsia="Times New Roman" w:hAnsi="Times New Roman" w:cs="Times New Roman"/>
          <w:color w:val="000000"/>
          <w:sz w:val="24"/>
          <w:szCs w:val="24"/>
        </w:rPr>
        <w:t xml:space="preserve"> Nebude-li zdravotně pojistný plán Pojišťovny schválen před 1. lednem příslušného kalendářního roku, řídí se činnost Pojišťovny do schválení zdravotně pojistného plánu provizoriem stanoveným Ministerstvem zdravotnictví v dohodě s Ministerstvem financí. </w:t>
      </w:r>
      <w:r w:rsidRPr="00957B51">
        <w:rPr>
          <w:rFonts w:ascii="Times New Roman" w:eastAsia="Times New Roman" w:hAnsi="Times New Roman" w:cs="Times New Roman"/>
          <w:color w:val="000000"/>
          <w:sz w:val="24"/>
          <w:szCs w:val="24"/>
        </w:rPr>
        <w:lastRenderedPageBreak/>
        <w:t>Základem pro stanovení provizoria je návrh zdravotně pojistného plánu na příslušný kalendářní rok.</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(6)</w:t>
      </w:r>
      <w:r w:rsidRPr="00957B51">
        <w:rPr>
          <w:rFonts w:ascii="Times New Roman" w:eastAsia="Times New Roman" w:hAnsi="Times New Roman" w:cs="Times New Roman"/>
          <w:color w:val="000000"/>
          <w:sz w:val="24"/>
          <w:szCs w:val="24"/>
        </w:rPr>
        <w:t xml:space="preserve"> Zdravotně pojistný plán obsahuje plán příjmů a výdajů Pojišťovny včetně členění podle jednotlivých fondů, předpokládaný vývoj struktury pojištěnců, plán provozních nákladů, údaje o rozsahu hrazených služeb hrazených Pojišťovnou, způsob zajištění dostupnosti služeb nabízených Pojišťovnou včetně předpokládané soustavy poskytovatelů, se kterými Pojišťovna uzavírá smlouvu o poskytování a úhradě hrazených služeb.</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(7)</w:t>
      </w:r>
      <w:r w:rsidRPr="00957B51">
        <w:rPr>
          <w:rFonts w:ascii="Times New Roman" w:eastAsia="Times New Roman" w:hAnsi="Times New Roman" w:cs="Times New Roman"/>
          <w:color w:val="000000"/>
          <w:sz w:val="24"/>
          <w:szCs w:val="24"/>
        </w:rPr>
        <w:t xml:space="preserve"> Výnos z pokut, přirážek k pojistnému a penále ukládaných podle zvláštních právních předpisů upravujících veřejné zdravotní pojištění</w:t>
      </w:r>
      <w:hyperlink r:id="rId18" w:anchor="f1394844" w:history="1">
        <w:r w:rsidRPr="00957B51">
          <w:rPr>
            <w:rFonts w:ascii="Times New Roman" w:eastAsia="Times New Roman" w:hAnsi="Times New Roman" w:cs="Times New Roman"/>
            <w:b/>
            <w:bCs/>
            <w:color w:val="05507A"/>
            <w:sz w:val="24"/>
            <w:szCs w:val="24"/>
            <w:vertAlign w:val="superscript"/>
          </w:rPr>
          <w:t>3a</w:t>
        </w:r>
        <w:r w:rsidRPr="00957B51">
          <w:rPr>
            <w:rFonts w:ascii="Times New Roman" w:eastAsia="Times New Roman" w:hAnsi="Times New Roman" w:cs="Times New Roman"/>
            <w:b/>
            <w:bCs/>
            <w:color w:val="05507A"/>
            <w:sz w:val="24"/>
            <w:szCs w:val="24"/>
          </w:rPr>
          <w:t>)</w:t>
        </w:r>
      </w:hyperlink>
      <w:r w:rsidRPr="00957B51">
        <w:rPr>
          <w:rFonts w:ascii="Times New Roman" w:eastAsia="Times New Roman" w:hAnsi="Times New Roman" w:cs="Times New Roman"/>
          <w:color w:val="000000"/>
          <w:sz w:val="24"/>
          <w:szCs w:val="24"/>
        </w:rPr>
        <w:t xml:space="preserve"> a přijatých Pojišťovnou v průběhu kalendářního roku může Pojišťovna přidělit do fondu prevence; tyto příděly do fondu prevence lze v průběhu kalendářního roku provádět zálohově tak, aby jejich celková výše za kalendářní rok nepřekročila 0,3 % celkového objemu příjmů pojistného po přerozdělení provedeném podle zákona o pojistném na všeobecné zdravotní pojištění.</w:t>
      </w:r>
      <w:hyperlink r:id="rId19" w:anchor="f1394845" w:history="1">
        <w:r w:rsidRPr="00957B51">
          <w:rPr>
            <w:rFonts w:ascii="Times New Roman" w:eastAsia="Times New Roman" w:hAnsi="Times New Roman" w:cs="Times New Roman"/>
            <w:b/>
            <w:bCs/>
            <w:color w:val="05507A"/>
            <w:sz w:val="24"/>
            <w:szCs w:val="24"/>
            <w:vertAlign w:val="superscript"/>
          </w:rPr>
          <w:t>3b</w:t>
        </w:r>
        <w:r w:rsidRPr="00957B51">
          <w:rPr>
            <w:rFonts w:ascii="Times New Roman" w:eastAsia="Times New Roman" w:hAnsi="Times New Roman" w:cs="Times New Roman"/>
            <w:b/>
            <w:bCs/>
            <w:color w:val="05507A"/>
            <w:sz w:val="24"/>
            <w:szCs w:val="24"/>
          </w:rPr>
          <w:t>)</w:t>
        </w:r>
      </w:hyperlink>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(8)</w:t>
      </w:r>
      <w:r w:rsidRPr="00957B51">
        <w:rPr>
          <w:rFonts w:ascii="Times New Roman" w:eastAsia="Times New Roman" w:hAnsi="Times New Roman" w:cs="Times New Roman"/>
          <w:color w:val="000000"/>
          <w:sz w:val="24"/>
          <w:szCs w:val="24"/>
        </w:rPr>
        <w:t xml:space="preserve"> Ministerstvo zdravotnictví a Ministerstvo financí posoudí předložený návrh zdravotně pojistného plánu z hlediska souladu s právními předpisy a z hlediska souladu s veřejným zájmem.</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(9)</w:t>
      </w:r>
      <w:r w:rsidRPr="00957B51">
        <w:rPr>
          <w:rFonts w:ascii="Times New Roman" w:eastAsia="Times New Roman" w:hAnsi="Times New Roman" w:cs="Times New Roman"/>
          <w:color w:val="000000"/>
          <w:sz w:val="24"/>
          <w:szCs w:val="24"/>
        </w:rPr>
        <w:t xml:space="preserve"> Pokud návrh zdravotně pojistného plánu odporuje právním předpisům nebo veřejnému zájmu, vrátí Ministerstvo zdravotnictví Pojišťovně návrh zdravotně pojistného plánu k přepracování.</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(10)</w:t>
      </w:r>
      <w:r w:rsidRPr="00957B51">
        <w:rPr>
          <w:rFonts w:ascii="Times New Roman" w:eastAsia="Times New Roman" w:hAnsi="Times New Roman" w:cs="Times New Roman"/>
          <w:color w:val="000000"/>
          <w:sz w:val="24"/>
          <w:szCs w:val="24"/>
        </w:rPr>
        <w:t xml:space="preserve"> V případě, kdy Ministerstvo zdravotnictví a Ministerstvo financí po posouzení souladu zdravotně pojistného plánu s právními předpisy a veřejným zájmem zjistí, že návrh zdravotně pojistného plánu není s těmito hledisky v rozporu, předloží návrh zdravotně pojistného plánu vládě.</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 7</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(1)</w:t>
      </w:r>
      <w:r w:rsidRPr="00957B51">
        <w:rPr>
          <w:rFonts w:ascii="Times New Roman" w:eastAsia="Times New Roman" w:hAnsi="Times New Roman" w:cs="Times New Roman"/>
          <w:color w:val="000000"/>
          <w:sz w:val="24"/>
          <w:szCs w:val="24"/>
        </w:rPr>
        <w:t xml:space="preserve"> Pojišťovna vytváří a spravuje tyto fondy: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a)</w:t>
      </w:r>
      <w:r w:rsidRPr="00957B51">
        <w:rPr>
          <w:rFonts w:ascii="Times New Roman" w:eastAsia="Times New Roman" w:hAnsi="Times New Roman" w:cs="Times New Roman"/>
          <w:color w:val="000000"/>
          <w:sz w:val="24"/>
          <w:szCs w:val="24"/>
        </w:rPr>
        <w:t xml:space="preserve"> základní fond; zdrojem základního fondu jsou platby pojistného na veřejné zdravotní pojištění a další příjmy v rozsahu stanoveném prováděcím právním předpisem. Základní fond zdravotního pojištění slouží k úhradě hrazených služeb, k přídělům do provozního fondu ke krytí nákladů na činnost Pojišťovny, k přídělům dalším fondům a k dalším platbám v rozsahu stanoveném zákonem o veřejném zdravotním pojištění nebo prováděcím právním předpisem podle odstavce 3 a k úhradám částek přesahujících limit pro doplatky za léčivé přípravky a potraviny pro zvláštní lékařské účely částečně hrazené z veřejného zdravotního pojištění nebo k úhradám podílu na těchto částkách v případě změny zdravotní pojišťovny pojištěncem, za podmínek stanovených zvláštním právním předpisem,</w:t>
      </w:r>
      <w:hyperlink r:id="rId20" w:anchor="f1394841" w:history="1">
        <w:r w:rsidRPr="00957B51">
          <w:rPr>
            <w:rFonts w:ascii="Times New Roman" w:eastAsia="Times New Roman" w:hAnsi="Times New Roman" w:cs="Times New Roman"/>
            <w:b/>
            <w:bCs/>
            <w:color w:val="05507A"/>
            <w:sz w:val="24"/>
            <w:szCs w:val="24"/>
            <w:vertAlign w:val="superscript"/>
          </w:rPr>
          <w:t>1b</w:t>
        </w:r>
        <w:r w:rsidRPr="00957B51">
          <w:rPr>
            <w:rFonts w:ascii="Times New Roman" w:eastAsia="Times New Roman" w:hAnsi="Times New Roman" w:cs="Times New Roman"/>
            <w:b/>
            <w:bCs/>
            <w:color w:val="05507A"/>
            <w:sz w:val="24"/>
            <w:szCs w:val="24"/>
          </w:rPr>
          <w:t>)</w:t>
        </w:r>
      </w:hyperlink>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b)</w:t>
      </w:r>
      <w:r w:rsidRPr="00957B51">
        <w:rPr>
          <w:rFonts w:ascii="Times New Roman" w:eastAsia="Times New Roman" w:hAnsi="Times New Roman" w:cs="Times New Roman"/>
          <w:color w:val="000000"/>
          <w:sz w:val="24"/>
          <w:szCs w:val="24"/>
        </w:rPr>
        <w:t xml:space="preserve"> rezervní fond; výše rezervního fondu činí 1,5 % průměrných ročních výdajů základního fondu zdravotního pojištění Pojišťovny za bezprostředně předcházející tři kalendářní roky. Rezervní fond se tvoří příděly z pojistného převodem části zůstatku základního fondu. Rezervní fond používá Pojišťovna ke krytí schodků základního fondu a ke krytí hrazených služeb v případech výskytu hromadných onemocnění a přírodních katastrof nebo Pojišťovnou nezaviněného významného poklesu výběru pojistného; výše rezervního fondu může v takovém případě klesnout v průběhu kalendářního roku pod minimální výši. Nejde-li o případ uvedený v předchozí větě, je Pojišťovna povinna udržovat rezervní fond ve stanovené výši,</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c)</w:t>
      </w:r>
      <w:r w:rsidRPr="00957B51">
        <w:rPr>
          <w:rFonts w:ascii="Times New Roman" w:eastAsia="Times New Roman" w:hAnsi="Times New Roman" w:cs="Times New Roman"/>
          <w:color w:val="000000"/>
          <w:sz w:val="24"/>
          <w:szCs w:val="24"/>
        </w:rPr>
        <w:t xml:space="preserve"> provozní fond,</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d)</w:t>
      </w:r>
      <w:r w:rsidRPr="00957B51">
        <w:rPr>
          <w:rFonts w:ascii="Times New Roman" w:eastAsia="Times New Roman" w:hAnsi="Times New Roman" w:cs="Times New Roman"/>
          <w:color w:val="000000"/>
          <w:sz w:val="24"/>
          <w:szCs w:val="24"/>
        </w:rPr>
        <w:t xml:space="preserve"> sociální fond,</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lastRenderedPageBreak/>
        <w:t>e)</w:t>
      </w:r>
      <w:r w:rsidRPr="00957B51">
        <w:rPr>
          <w:rFonts w:ascii="Times New Roman" w:eastAsia="Times New Roman" w:hAnsi="Times New Roman" w:cs="Times New Roman"/>
          <w:color w:val="000000"/>
          <w:sz w:val="24"/>
          <w:szCs w:val="24"/>
        </w:rPr>
        <w:t xml:space="preserve"> fond majetku,</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f)</w:t>
      </w:r>
      <w:r w:rsidRPr="00957B51">
        <w:rPr>
          <w:rFonts w:ascii="Times New Roman" w:eastAsia="Times New Roman" w:hAnsi="Times New Roman" w:cs="Times New Roman"/>
          <w:color w:val="000000"/>
          <w:sz w:val="24"/>
          <w:szCs w:val="24"/>
        </w:rPr>
        <w:t xml:space="preserve"> fond reprodukce majetku.</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(2)</w:t>
      </w:r>
      <w:r w:rsidRPr="00957B51">
        <w:rPr>
          <w:rFonts w:ascii="Times New Roman" w:eastAsia="Times New Roman" w:hAnsi="Times New Roman" w:cs="Times New Roman"/>
          <w:color w:val="000000"/>
          <w:sz w:val="24"/>
          <w:szCs w:val="24"/>
        </w:rPr>
        <w:t xml:space="preserve"> Pojišťovna může vytvářet fond prevence. Z fondu prevence lze nad rámec hrazených služeb hradit zdravotní služby s prokazatelným preventivním, diagnostickým nebo léčebným efektem, jsou-li poskytovány pojištěncům v souvislosti s jejich existujícím nebo hrozícím onemocněním. Prostředky fondu prevence lze využít také k realizaci preventivních zdravotnických programů sloužících k odhalování závažných onemocnění, na podporu rehabilitačně rekondičních aktivit vedoucích k prokazatelnému zlepšení zdravotního stavu pojištěnců a dále na podporu projektů podporujících zvýšení kvality zdravotních služeb, zdravý způsob života a zdraví pojištěnců. Zdrojem fondu jsou finanční prostředky z podílu na výsledku hospodaření po zdanění stanoveného statutárními orgány Pojišťovny z činností, které nad rámec provádění veřejného zdravotního pojištění Pojišťovna provádí v souladu se zákony a statutem Pojišťovny, a finanční prostředky podle § 6 odst. 7.</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(3)</w:t>
      </w:r>
      <w:r w:rsidRPr="00957B51">
        <w:rPr>
          <w:rFonts w:ascii="Times New Roman" w:eastAsia="Times New Roman" w:hAnsi="Times New Roman" w:cs="Times New Roman"/>
          <w:color w:val="000000"/>
          <w:sz w:val="24"/>
          <w:szCs w:val="24"/>
        </w:rPr>
        <w:t xml:space="preserve"> Ministerstvo financí po projednání s Ministerstvem zdravotnictví stanoví právním předpisem podrobnější vymezení okruhu a výše příjmů a výdajů fondů uvedených v odstavci 1, podmínky jejich tvorby, užití, přípustnosti vzájemných převodů finančních prostředků a hospodaření s nimi, limit nákladů na činnost podle § 5 písm. d) krytých ze zdrojů základního fondu, a to z prostředků získaných z pojistného na veřejné zdravotní pojištění po přerozdělení, z výnosu penále, pokut, přirážek k pojistnému a náhrad škod, které smí Pojišťovna použít k tvorbě provozního fondu za každé účetní období včetně postupu propočtu tohoto limitu.</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(4)</w:t>
      </w:r>
      <w:r w:rsidRPr="00957B51">
        <w:rPr>
          <w:rFonts w:ascii="Times New Roman" w:eastAsia="Times New Roman" w:hAnsi="Times New Roman" w:cs="Times New Roman"/>
          <w:color w:val="000000"/>
          <w:sz w:val="24"/>
          <w:szCs w:val="24"/>
        </w:rPr>
        <w:t xml:space="preserve"> Zůstatky fondu sociálního, případně jiného fondu vytvořeného v rámci povoleného limitu maximální výše nákladů na činnost a maximální výše výdajů na pořízení hmotného a nehmotného majetku čerpaného v souladu s rozhodnutím Správní rady ve prospěch zaměstnanců Pojišťovny se převádí k 1. lednu 1999 jako mimořádný příděl sociálního fondu. Pokud Pojišťovna vytvářela v rámci tohoto limitu provozní fond, převádí se jeho zůstatek do následujícího období. Finanční zůstatky ostatních účelových fondů se převádí k 1. lednu 1999 jako mimořádný příděl rezervního fondu. Pokud má Pojišťovna rezervní fond naplněn, převede zůstatky účelových fondů do základního fondu. Převod ostatních zůstatků účelových fondů provede Pojišťovna v souladu s podmínkami uvedenými ve vyhlášce Ministerstva financí s využitím převodových můstků nové účtové osnovy.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(5)</w:t>
      </w:r>
      <w:r w:rsidRPr="00957B51">
        <w:rPr>
          <w:rFonts w:ascii="Times New Roman" w:eastAsia="Times New Roman" w:hAnsi="Times New Roman" w:cs="Times New Roman"/>
          <w:color w:val="000000"/>
          <w:sz w:val="24"/>
          <w:szCs w:val="24"/>
        </w:rPr>
        <w:t xml:space="preserve"> Pojišťovna nesmí zřizovat a provozovat poskytovatele a podnikat</w:t>
      </w:r>
      <w:hyperlink r:id="rId21" w:anchor="f1394848" w:history="1">
        <w:r w:rsidRPr="00957B51">
          <w:rPr>
            <w:rFonts w:ascii="Times New Roman" w:eastAsia="Times New Roman" w:hAnsi="Times New Roman" w:cs="Times New Roman"/>
            <w:b/>
            <w:bCs/>
            <w:color w:val="05507A"/>
            <w:sz w:val="24"/>
            <w:szCs w:val="24"/>
            <w:vertAlign w:val="superscript"/>
          </w:rPr>
          <w:t>6</w:t>
        </w:r>
        <w:r w:rsidRPr="00957B51">
          <w:rPr>
            <w:rFonts w:ascii="Times New Roman" w:eastAsia="Times New Roman" w:hAnsi="Times New Roman" w:cs="Times New Roman"/>
            <w:b/>
            <w:bCs/>
            <w:color w:val="05507A"/>
            <w:sz w:val="24"/>
            <w:szCs w:val="24"/>
          </w:rPr>
          <w:t>)</w:t>
        </w:r>
      </w:hyperlink>
      <w:r w:rsidRPr="00957B51">
        <w:rPr>
          <w:rFonts w:ascii="Times New Roman" w:eastAsia="Times New Roman" w:hAnsi="Times New Roman" w:cs="Times New Roman"/>
          <w:color w:val="000000"/>
          <w:sz w:val="24"/>
          <w:szCs w:val="24"/>
        </w:rPr>
        <w:t xml:space="preserve"> s prostředky plynoucími z veřejného zdravotního pojištění.</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(6)</w:t>
      </w:r>
      <w:r w:rsidRPr="00957B51">
        <w:rPr>
          <w:rFonts w:ascii="Times New Roman" w:eastAsia="Times New Roman" w:hAnsi="Times New Roman" w:cs="Times New Roman"/>
          <w:color w:val="000000"/>
          <w:sz w:val="24"/>
          <w:szCs w:val="24"/>
        </w:rPr>
        <w:t xml:space="preserve"> Pokutu uloženou podle tohoto zákona nebo zvláštního právního předpisu je Pojišťovna povinna hradit z prostředků provozního fondu.</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 7a</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(1)</w:t>
      </w:r>
      <w:r w:rsidRPr="00957B51">
        <w:rPr>
          <w:rFonts w:ascii="Times New Roman" w:eastAsia="Times New Roman" w:hAnsi="Times New Roman" w:cs="Times New Roman"/>
          <w:color w:val="000000"/>
          <w:sz w:val="24"/>
          <w:szCs w:val="24"/>
        </w:rPr>
        <w:t xml:space="preserve"> Kontrolu činnosti Pojišťovny provádí Ministerstvo zdravotnictví v součinnosti s Ministerstvem financí. Zjistí-li toto ministerstvo závažné nedostatky v činnosti Pojišťovny, zejména nedodržování tohoto zákona, předpisů o veřejném zdravotním pojištění nebo schváleného zdravotně pojistného plánu, je oprávněno podle povahy zjištěného nedostatku</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a)</w:t>
      </w:r>
      <w:r w:rsidRPr="00957B51">
        <w:rPr>
          <w:rFonts w:ascii="Times New Roman" w:eastAsia="Times New Roman" w:hAnsi="Times New Roman" w:cs="Times New Roman"/>
          <w:color w:val="000000"/>
          <w:sz w:val="24"/>
          <w:szCs w:val="24"/>
        </w:rPr>
        <w:t xml:space="preserve"> vyžadovat, aby Pojišťovna ve stanovené lhůtě zjednala nápravu, zejména uvedla svou činnost do souladu s tímto zákonem, předpisy o veřejném zdravotním pojištění a schváleným zdravotně pojistným plánem,</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b)</w:t>
      </w:r>
      <w:r w:rsidRPr="00957B51">
        <w:rPr>
          <w:rFonts w:ascii="Times New Roman" w:eastAsia="Times New Roman" w:hAnsi="Times New Roman" w:cs="Times New Roman"/>
          <w:color w:val="000000"/>
          <w:sz w:val="24"/>
          <w:szCs w:val="24"/>
        </w:rPr>
        <w:t xml:space="preserve"> zavést nucenou správu na dobu nejvýše jednoho roku.</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(2)</w:t>
      </w:r>
      <w:r w:rsidRPr="00957B51">
        <w:rPr>
          <w:rFonts w:ascii="Times New Roman" w:eastAsia="Times New Roman" w:hAnsi="Times New Roman" w:cs="Times New Roman"/>
          <w:color w:val="000000"/>
          <w:sz w:val="24"/>
          <w:szCs w:val="24"/>
        </w:rPr>
        <w:t xml:space="preserve"> V případě nucené správy podléhají rozhodnutí a právní jednání ředitele Pojišťovny a dalších orgánů Pojišťovny schválení nuceného správce, jinak jsou neplatná. Nucený správce </w:t>
      </w:r>
      <w:r w:rsidRPr="00957B51">
        <w:rPr>
          <w:rFonts w:ascii="Times New Roman" w:eastAsia="Times New Roman" w:hAnsi="Times New Roman" w:cs="Times New Roman"/>
          <w:color w:val="000000"/>
          <w:sz w:val="24"/>
          <w:szCs w:val="24"/>
        </w:rPr>
        <w:lastRenderedPageBreak/>
        <w:t>je oprávněn činit rozhodnutí a právní jednání, které jinak přísluší řediteli Pojišťovny nebo jinému orgánu Pojišťovny.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(3)</w:t>
      </w:r>
      <w:r w:rsidRPr="00957B51">
        <w:rPr>
          <w:rFonts w:ascii="Times New Roman" w:eastAsia="Times New Roman" w:hAnsi="Times New Roman" w:cs="Times New Roman"/>
          <w:color w:val="000000"/>
          <w:sz w:val="24"/>
          <w:szCs w:val="24"/>
        </w:rPr>
        <w:t xml:space="preserve"> Na rozhodování o nucené správě se vztahují obecné předpisy o správním </w:t>
      </w:r>
      <w:proofErr w:type="gramStart"/>
      <w:r w:rsidRPr="00957B51">
        <w:rPr>
          <w:rFonts w:ascii="Times New Roman" w:eastAsia="Times New Roman" w:hAnsi="Times New Roman" w:cs="Times New Roman"/>
          <w:color w:val="000000"/>
          <w:sz w:val="24"/>
          <w:szCs w:val="24"/>
        </w:rPr>
        <w:t>řízení,</w:t>
      </w:r>
      <w:hyperlink r:id="rId22" w:anchor="f1394849" w:history="1">
        <w:r w:rsidRPr="00957B51">
          <w:rPr>
            <w:rFonts w:ascii="Times New Roman" w:eastAsia="Times New Roman" w:hAnsi="Times New Roman" w:cs="Times New Roman"/>
            <w:b/>
            <w:bCs/>
            <w:color w:val="05507A"/>
            <w:sz w:val="24"/>
            <w:szCs w:val="24"/>
            <w:vertAlign w:val="superscript"/>
          </w:rPr>
          <w:t>7</w:t>
        </w:r>
        <w:r w:rsidRPr="00957B51">
          <w:rPr>
            <w:rFonts w:ascii="Times New Roman" w:eastAsia="Times New Roman" w:hAnsi="Times New Roman" w:cs="Times New Roman"/>
            <w:b/>
            <w:bCs/>
            <w:color w:val="05507A"/>
            <w:sz w:val="24"/>
            <w:szCs w:val="24"/>
          </w:rPr>
          <w:t>)</w:t>
        </w:r>
      </w:hyperlink>
      <w:r w:rsidRPr="00957B51">
        <w:rPr>
          <w:rFonts w:ascii="Times New Roman" w:eastAsia="Times New Roman" w:hAnsi="Times New Roman" w:cs="Times New Roman"/>
          <w:color w:val="000000"/>
          <w:sz w:val="24"/>
          <w:szCs w:val="24"/>
        </w:rPr>
        <w:t xml:space="preserve"> pokud</w:t>
      </w:r>
      <w:proofErr w:type="gramEnd"/>
      <w:r w:rsidRPr="00957B51">
        <w:rPr>
          <w:rFonts w:ascii="Times New Roman" w:eastAsia="Times New Roman" w:hAnsi="Times New Roman" w:cs="Times New Roman"/>
          <w:color w:val="000000"/>
          <w:sz w:val="24"/>
          <w:szCs w:val="24"/>
        </w:rPr>
        <w:t xml:space="preserve"> tento zákon nestanoví jinak. Účastníkem řízení je Pojišťovna. Podaný rozklad proti rozhodnutí o zavedení nucené správy nemá odkladný účinek. Rozhodnutí, kterým se zavádí nucená správa, obsahuje též jméno, příjmení a rodné číslo správce.</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(4)</w:t>
      </w:r>
      <w:r w:rsidRPr="00957B51">
        <w:rPr>
          <w:rFonts w:ascii="Times New Roman" w:eastAsia="Times New Roman" w:hAnsi="Times New Roman" w:cs="Times New Roman"/>
          <w:color w:val="000000"/>
          <w:sz w:val="24"/>
          <w:szCs w:val="24"/>
        </w:rPr>
        <w:t xml:space="preserve"> Správce je zaměstnancem Ministerstva zdravotnictví nebo Ministerstva financí. Správce je oprávněn přibírat k výkonu nucené správy další osoby. Správce a osoby přibrané k výkonu nucené správy jsou oprávněni seznamovat se se všemi skutečnostmi, které se týkají Pojišťovny. Jsou zároveň povinni zachovávat o těchto skutečnostech mlčenlivost; tato povinnost platí i po skončení nucené správy.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(5)</w:t>
      </w:r>
      <w:r w:rsidRPr="00957B51">
        <w:rPr>
          <w:rFonts w:ascii="Times New Roman" w:eastAsia="Times New Roman" w:hAnsi="Times New Roman" w:cs="Times New Roman"/>
          <w:color w:val="000000"/>
          <w:sz w:val="24"/>
          <w:szCs w:val="24"/>
        </w:rPr>
        <w:t xml:space="preserve"> Správce může povinnosti mlčenlivosti zprostit ministr zdravotnictví na žádost orgánu činného v trestním řízení, je-li vedeno trestní řízení v souvislosti se závažnými nedostatky v činnosti Pojišťovny, pro které byla zavedena nucená správa.</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 8</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(1)</w:t>
      </w:r>
      <w:r w:rsidRPr="00957B51">
        <w:rPr>
          <w:rFonts w:ascii="Times New Roman" w:eastAsia="Times New Roman" w:hAnsi="Times New Roman" w:cs="Times New Roman"/>
          <w:color w:val="000000"/>
          <w:sz w:val="24"/>
          <w:szCs w:val="24"/>
        </w:rPr>
        <w:t xml:space="preserve"> Pojišťovna je povinna vždy do 60 dnů po skončení kalendářního čtvrtletí podat Ministerstvu zdravotnictví a Ministerstvu financí zprávu o svém hospodaření. Způsob podávání těchto informací a jejich rozsah stanoví Ministerstvo zdravotnictví v dohodě s Ministerstvem financí prováděcím právním předpisem. V případě zjištění bilanční nerovnováhy je současně povinna předložit Ministerstvu zdravotnictví a Ministerstvu financí návrh opatření. Ministerstvo zdravotnictví po projednání s Ministerstvem financí předloží návrh opatření vládě. Ministerstvo zdravotnictví informuje veřejnost o hospodaření Pojišťovny prostřednictvím sdělovacích prostředků.</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(2)</w:t>
      </w:r>
      <w:r w:rsidRPr="00957B51">
        <w:rPr>
          <w:rFonts w:ascii="Times New Roman" w:eastAsia="Times New Roman" w:hAnsi="Times New Roman" w:cs="Times New Roman"/>
          <w:color w:val="000000"/>
          <w:sz w:val="24"/>
          <w:szCs w:val="24"/>
        </w:rPr>
        <w:t xml:space="preserve"> V případě platební neschopnosti Pojišťovny zaručuje uhrazení nákladů poskytnutých hrazených služeb po vyčerpání prostředků rezervního fondu státní rozpočet České republiky ve formě návratné finanční výpomoci.</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(3)</w:t>
      </w:r>
      <w:r w:rsidRPr="00957B51">
        <w:rPr>
          <w:rFonts w:ascii="Times New Roman" w:eastAsia="Times New Roman" w:hAnsi="Times New Roman" w:cs="Times New Roman"/>
          <w:color w:val="000000"/>
          <w:sz w:val="24"/>
          <w:szCs w:val="24"/>
        </w:rPr>
        <w:t xml:space="preserve"> Objem návratné finanční výpomoci ze státního rozpočtu může činit nejvýše 50 % prokázaného nedostatku finančních prostředků způsobeného zvýšeným rozsahem poskytovaných hrazených služeb. O poskytnutí návratné finanční výpomoci rozhoduje vláda na návrh ministra zdravotnictví po dohodě s ministrem financí.</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 9</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Pojišťovna je povinna zajistit oddělenou evidenci fondů a oddělenou evidenci majetku a používání finančních prostředků. Pojišťovna je povinna vést účetnictví podle zvláštní účtové osnovy a postupu účtování pro zdravotní pojišťovny, které vydá Ministerstvo financí.</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 10</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Pojišťovna vytváří svůj vlastní účetní a informační systém, který musí navazovat na státní statistickou evidenci a respektovat požadavky průkaznosti.</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 11</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(1)</w:t>
      </w:r>
      <w:r w:rsidRPr="00957B51">
        <w:rPr>
          <w:rFonts w:ascii="Times New Roman" w:eastAsia="Times New Roman" w:hAnsi="Times New Roman" w:cs="Times New Roman"/>
          <w:color w:val="000000"/>
          <w:sz w:val="24"/>
          <w:szCs w:val="24"/>
        </w:rPr>
        <w:t xml:space="preserve"> Pojišťovna je povinna bezplatně předat Ministerstvu zdravotnictví na základě jeho žádosti informace z informačního systému podle § 24, které si Ministerstvo zdravotnictví vyžádá jako nezbytné k výkonu své působnosti při</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a)</w:t>
      </w:r>
      <w:r w:rsidRPr="00957B51">
        <w:rPr>
          <w:rFonts w:ascii="Times New Roman" w:eastAsia="Times New Roman" w:hAnsi="Times New Roman" w:cs="Times New Roman"/>
          <w:color w:val="000000"/>
          <w:sz w:val="24"/>
          <w:szCs w:val="24"/>
        </w:rPr>
        <w:t xml:space="preserve"> tvorbě úhradových mechanismů systému veřejného zdravotního pojištění,</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lastRenderedPageBreak/>
        <w:t>b)</w:t>
      </w:r>
      <w:r w:rsidRPr="00957B51">
        <w:rPr>
          <w:rFonts w:ascii="Times New Roman" w:eastAsia="Times New Roman" w:hAnsi="Times New Roman" w:cs="Times New Roman"/>
          <w:color w:val="000000"/>
          <w:sz w:val="24"/>
          <w:szCs w:val="24"/>
        </w:rPr>
        <w:t xml:space="preserve"> sledování místní a časové dostupnosti zdravotních služeb,</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c)</w:t>
      </w:r>
      <w:r w:rsidRPr="00957B51">
        <w:rPr>
          <w:rFonts w:ascii="Times New Roman" w:eastAsia="Times New Roman" w:hAnsi="Times New Roman" w:cs="Times New Roman"/>
          <w:color w:val="000000"/>
          <w:sz w:val="24"/>
          <w:szCs w:val="24"/>
        </w:rPr>
        <w:t xml:space="preserve"> udržování a rozvoji systému přerozdělování pojistného, nebo</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d)</w:t>
      </w:r>
      <w:r w:rsidRPr="00957B51">
        <w:rPr>
          <w:rFonts w:ascii="Times New Roman" w:eastAsia="Times New Roman" w:hAnsi="Times New Roman" w:cs="Times New Roman"/>
          <w:color w:val="000000"/>
          <w:sz w:val="24"/>
          <w:szCs w:val="24"/>
        </w:rPr>
        <w:t xml:space="preserve"> sledování ekonomické efektivity zdravotních služeb.</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(2)</w:t>
      </w:r>
      <w:r w:rsidRPr="00957B51">
        <w:rPr>
          <w:rFonts w:ascii="Times New Roman" w:eastAsia="Times New Roman" w:hAnsi="Times New Roman" w:cs="Times New Roman"/>
          <w:color w:val="000000"/>
          <w:sz w:val="24"/>
          <w:szCs w:val="24"/>
        </w:rPr>
        <w:t xml:space="preserve"> Pojišťovna je povinna bezplatně předat Ministerstvu financí na základě jeho žádosti informace podle odstavce 1 písm. c) a d), které si Ministerstvo financí vyžádá jako nezbytné k výkonu své působnosti.</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(3)</w:t>
      </w:r>
      <w:r w:rsidRPr="00957B51">
        <w:rPr>
          <w:rFonts w:ascii="Times New Roman" w:eastAsia="Times New Roman" w:hAnsi="Times New Roman" w:cs="Times New Roman"/>
          <w:color w:val="000000"/>
          <w:sz w:val="24"/>
          <w:szCs w:val="24"/>
        </w:rPr>
        <w:t xml:space="preserve"> Pojišťovna je povinna bezplatně předat Českému statistickému úřadu na základě jeho žádosti informace z informačního systému podle § 24, které si Český statistický úřad vyžádá jako nezbytné k výkonu své působnosti</w:t>
      </w:r>
      <w:hyperlink r:id="rId23" w:anchor="f1394857" w:history="1">
        <w:r w:rsidRPr="00957B51">
          <w:rPr>
            <w:rFonts w:ascii="Times New Roman" w:eastAsia="Times New Roman" w:hAnsi="Times New Roman" w:cs="Times New Roman"/>
            <w:b/>
            <w:bCs/>
            <w:color w:val="05507A"/>
            <w:sz w:val="24"/>
            <w:szCs w:val="24"/>
            <w:vertAlign w:val="superscript"/>
          </w:rPr>
          <w:t>11</w:t>
        </w:r>
        <w:r w:rsidRPr="00957B51">
          <w:rPr>
            <w:rFonts w:ascii="Times New Roman" w:eastAsia="Times New Roman" w:hAnsi="Times New Roman" w:cs="Times New Roman"/>
            <w:b/>
            <w:bCs/>
            <w:color w:val="05507A"/>
            <w:sz w:val="24"/>
            <w:szCs w:val="24"/>
          </w:rPr>
          <w:t>)</w:t>
        </w:r>
      </w:hyperlink>
      <w:r w:rsidRPr="00957B51">
        <w:rPr>
          <w:rFonts w:ascii="Times New Roman" w:eastAsia="Times New Roman" w:hAnsi="Times New Roman" w:cs="Times New Roman"/>
          <w:color w:val="000000"/>
          <w:sz w:val="24"/>
          <w:szCs w:val="24"/>
        </w:rPr>
        <w:t>, zejména pro sestavování Zdravotnického účtu České republiky.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(4)</w:t>
      </w:r>
      <w:r w:rsidRPr="00957B51">
        <w:rPr>
          <w:rFonts w:ascii="Times New Roman" w:eastAsia="Times New Roman" w:hAnsi="Times New Roman" w:cs="Times New Roman"/>
          <w:color w:val="000000"/>
          <w:sz w:val="24"/>
          <w:szCs w:val="24"/>
        </w:rPr>
        <w:t xml:space="preserve"> Předáváním informací podle odstavců 1 až 3 nejsou dotčena ustanovení jiných právních předpisů upravujících ochranu osobních údajů.</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ČÁST TŘETÍ</w:t>
      </w:r>
    </w:p>
    <w:p w:rsidR="00957B51" w:rsidRPr="00957B51" w:rsidRDefault="00957B51" w:rsidP="00957B51">
      <w:pPr>
        <w:spacing w:before="60" w:after="60" w:line="330" w:lineRule="atLeast"/>
        <w:outlineLvl w:val="3"/>
        <w:rPr>
          <w:rFonts w:ascii="Times New Roman" w:eastAsia="Times New Roman" w:hAnsi="Times New Roman" w:cs="Times New Roman"/>
          <w:b/>
          <w:bCs/>
          <w:color w:val="070707"/>
          <w:sz w:val="24"/>
          <w:szCs w:val="24"/>
        </w:rPr>
      </w:pPr>
      <w:r w:rsidRPr="00957B51">
        <w:rPr>
          <w:rFonts w:ascii="Times New Roman" w:eastAsia="Times New Roman" w:hAnsi="Times New Roman" w:cs="Times New Roman"/>
          <w:b/>
          <w:bCs/>
          <w:color w:val="070707"/>
          <w:sz w:val="24"/>
          <w:szCs w:val="24"/>
        </w:rPr>
        <w:t>Organizační struktura Pojišťovny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 12</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(1)</w:t>
      </w:r>
      <w:r w:rsidRPr="00957B51">
        <w:rPr>
          <w:rFonts w:ascii="Times New Roman" w:eastAsia="Times New Roman" w:hAnsi="Times New Roman" w:cs="Times New Roman"/>
          <w:color w:val="000000"/>
          <w:sz w:val="24"/>
          <w:szCs w:val="24"/>
        </w:rPr>
        <w:t xml:space="preserve"> Organizační strukturu Pojišťovny tvoří Ústředí, regionální pobočky (zpravidla jedna regionální pobočka pro vyšší územní samosprávný celek) a další klientská pracoviště. Regionální pobočky a klientská pracoviště jsou organizačními složkami Pojišťovny, které jednají a vykonávají činnost jménem Pojišťovny.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(2)</w:t>
      </w:r>
      <w:r w:rsidRPr="00957B51">
        <w:rPr>
          <w:rFonts w:ascii="Times New Roman" w:eastAsia="Times New Roman" w:hAnsi="Times New Roman" w:cs="Times New Roman"/>
          <w:color w:val="000000"/>
          <w:sz w:val="24"/>
          <w:szCs w:val="24"/>
        </w:rPr>
        <w:t xml:space="preserve"> Organizaci Ústředí, jakož i označení, organizaci, umístění, územní působnost a úkoly regionálních poboček a klientských pracovišť upraví organizační řád Pojišťovny.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 13</w:t>
      </w:r>
    </w:p>
    <w:p w:rsidR="00957B51" w:rsidRPr="00957B51" w:rsidRDefault="00957B51" w:rsidP="00957B51">
      <w:pPr>
        <w:spacing w:before="60" w:after="60" w:line="330" w:lineRule="atLeast"/>
        <w:outlineLvl w:val="3"/>
        <w:rPr>
          <w:rFonts w:ascii="Times New Roman" w:eastAsia="Times New Roman" w:hAnsi="Times New Roman" w:cs="Times New Roman"/>
          <w:b/>
          <w:bCs/>
          <w:color w:val="070707"/>
          <w:sz w:val="24"/>
          <w:szCs w:val="24"/>
        </w:rPr>
      </w:pPr>
      <w:r w:rsidRPr="00957B51">
        <w:rPr>
          <w:rFonts w:ascii="Times New Roman" w:eastAsia="Times New Roman" w:hAnsi="Times New Roman" w:cs="Times New Roman"/>
          <w:b/>
          <w:bCs/>
          <w:color w:val="070707"/>
          <w:sz w:val="24"/>
          <w:szCs w:val="24"/>
        </w:rPr>
        <w:t>Ústředí</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(1)</w:t>
      </w:r>
      <w:r w:rsidRPr="00957B51">
        <w:rPr>
          <w:rFonts w:ascii="Times New Roman" w:eastAsia="Times New Roman" w:hAnsi="Times New Roman" w:cs="Times New Roman"/>
          <w:color w:val="000000"/>
          <w:sz w:val="24"/>
          <w:szCs w:val="24"/>
        </w:rPr>
        <w:t xml:space="preserve"> Ústředí řídí činnost organizačních složek Pojišťovny.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(2)</w:t>
      </w:r>
      <w:r w:rsidRPr="00957B51">
        <w:rPr>
          <w:rFonts w:ascii="Times New Roman" w:eastAsia="Times New Roman" w:hAnsi="Times New Roman" w:cs="Times New Roman"/>
          <w:color w:val="000000"/>
          <w:sz w:val="24"/>
          <w:szCs w:val="24"/>
        </w:rPr>
        <w:t xml:space="preserve"> Ústředí provádí rozhodnutí Správní rady, rozhoduje o činnosti Pojišťovny, zabezpečuje součinnost se státními orgány, dalšími orgány veřejné správy, právnickými a fyzickými osobami a další činnost související s prováděním veřejného zdravotního pojištění.</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 14</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(1)</w:t>
      </w:r>
      <w:r w:rsidRPr="00957B51">
        <w:rPr>
          <w:rFonts w:ascii="Times New Roman" w:eastAsia="Times New Roman" w:hAnsi="Times New Roman" w:cs="Times New Roman"/>
          <w:color w:val="000000"/>
          <w:sz w:val="24"/>
          <w:szCs w:val="24"/>
        </w:rPr>
        <w:t xml:space="preserve"> Statutárním orgánem Pojišťovny je ředitel. Ředitele Pojišťovny jmenuje a odvolává Správní rada Pojišťovny.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(2)</w:t>
      </w:r>
      <w:r w:rsidRPr="00957B51">
        <w:rPr>
          <w:rFonts w:ascii="Times New Roman" w:eastAsia="Times New Roman" w:hAnsi="Times New Roman" w:cs="Times New Roman"/>
          <w:color w:val="000000"/>
          <w:sz w:val="24"/>
          <w:szCs w:val="24"/>
        </w:rPr>
        <w:t xml:space="preserve"> V čele regionální pobočky stojí ředitel regionální pobočky, kterého jmenuje a odvolává ředitel Pojišťovny.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 15</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(1)</w:t>
      </w:r>
      <w:r w:rsidRPr="00957B51">
        <w:rPr>
          <w:rFonts w:ascii="Times New Roman" w:eastAsia="Times New Roman" w:hAnsi="Times New Roman" w:cs="Times New Roman"/>
          <w:color w:val="000000"/>
          <w:sz w:val="24"/>
          <w:szCs w:val="24"/>
        </w:rPr>
        <w:t xml:space="preserve"> Ředitel Pojišťovny je jmenován na dobu 4 let. Ředitele Pojišťovny lze odvolat i před uplynutím období, na které byl jmenován.</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(2)</w:t>
      </w:r>
      <w:r w:rsidRPr="00957B51">
        <w:rPr>
          <w:rFonts w:ascii="Times New Roman" w:eastAsia="Times New Roman" w:hAnsi="Times New Roman" w:cs="Times New Roman"/>
          <w:color w:val="000000"/>
          <w:sz w:val="24"/>
          <w:szCs w:val="24"/>
        </w:rPr>
        <w:t xml:space="preserve"> Ředitelem Pojišťovny může být jmenována osoba, která</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a)</w:t>
      </w:r>
      <w:r w:rsidRPr="00957B51">
        <w:rPr>
          <w:rFonts w:ascii="Times New Roman" w:eastAsia="Times New Roman" w:hAnsi="Times New Roman" w:cs="Times New Roman"/>
          <w:color w:val="000000"/>
          <w:sz w:val="24"/>
          <w:szCs w:val="24"/>
        </w:rPr>
        <w:t xml:space="preserve"> je plně svéprávná,</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b)</w:t>
      </w:r>
      <w:r w:rsidRPr="00957B51">
        <w:rPr>
          <w:rFonts w:ascii="Times New Roman" w:eastAsia="Times New Roman" w:hAnsi="Times New Roman" w:cs="Times New Roman"/>
          <w:color w:val="000000"/>
          <w:sz w:val="24"/>
          <w:szCs w:val="24"/>
        </w:rPr>
        <w:t xml:space="preserve"> je bezúhonná, a</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lastRenderedPageBreak/>
        <w:t>c)</w:t>
      </w:r>
      <w:r w:rsidRPr="00957B51">
        <w:rPr>
          <w:rFonts w:ascii="Times New Roman" w:eastAsia="Times New Roman" w:hAnsi="Times New Roman" w:cs="Times New Roman"/>
          <w:color w:val="000000"/>
          <w:sz w:val="24"/>
          <w:szCs w:val="24"/>
        </w:rPr>
        <w:t xml:space="preserve"> má ukončené vysokoškolské vzdělání.</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(3)</w:t>
      </w:r>
      <w:r w:rsidRPr="00957B51">
        <w:rPr>
          <w:rFonts w:ascii="Times New Roman" w:eastAsia="Times New Roman" w:hAnsi="Times New Roman" w:cs="Times New Roman"/>
          <w:color w:val="000000"/>
          <w:sz w:val="24"/>
          <w:szCs w:val="24"/>
        </w:rPr>
        <w:t xml:space="preserve"> Za bezúhonnou se pro účely tohoto zákona považuje osoba, která nebyla pravomocně odsouzena pro trestný čin majetkové povahy nebo pro úmyslný trestný čin, pokud se na ni nehledí, jako by nebyla odsouzena. Bezúhonnost se dokládá výpisem z evidence Rejstříku trestů, který nesmí být starší než 3 měsíce.</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proofErr w:type="gramStart"/>
      <w:r w:rsidRPr="00957B51">
        <w:rPr>
          <w:rFonts w:ascii="Times New Roman" w:eastAsia="Times New Roman" w:hAnsi="Times New Roman" w:cs="Times New Roman"/>
          <w:b/>
          <w:bCs/>
          <w:color w:val="000000"/>
          <w:sz w:val="24"/>
          <w:szCs w:val="24"/>
        </w:rPr>
        <w:t>(4)</w:t>
      </w:r>
      <w:r w:rsidRPr="00957B51">
        <w:rPr>
          <w:rFonts w:ascii="Times New Roman" w:eastAsia="Times New Roman" w:hAnsi="Times New Roman" w:cs="Times New Roman"/>
          <w:color w:val="000000"/>
          <w:sz w:val="24"/>
          <w:szCs w:val="24"/>
        </w:rPr>
        <w:t xml:space="preserve"> Ředitelem</w:t>
      </w:r>
      <w:proofErr w:type="gramEnd"/>
      <w:r w:rsidRPr="00957B51">
        <w:rPr>
          <w:rFonts w:ascii="Times New Roman" w:eastAsia="Times New Roman" w:hAnsi="Times New Roman" w:cs="Times New Roman"/>
          <w:color w:val="000000"/>
          <w:sz w:val="24"/>
          <w:szCs w:val="24"/>
        </w:rPr>
        <w:t xml:space="preserve"> Pojišťovny nesmí být osoba, </w:t>
      </w:r>
      <w:proofErr w:type="gramStart"/>
      <w:r w:rsidRPr="00957B51">
        <w:rPr>
          <w:rFonts w:ascii="Times New Roman" w:eastAsia="Times New Roman" w:hAnsi="Times New Roman" w:cs="Times New Roman"/>
          <w:color w:val="000000"/>
          <w:sz w:val="24"/>
          <w:szCs w:val="24"/>
        </w:rPr>
        <w:t>která</w:t>
      </w:r>
      <w:proofErr w:type="gramEnd"/>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a)</w:t>
      </w:r>
      <w:r w:rsidRPr="00957B51">
        <w:rPr>
          <w:rFonts w:ascii="Times New Roman" w:eastAsia="Times New Roman" w:hAnsi="Times New Roman" w:cs="Times New Roman"/>
          <w:color w:val="000000"/>
          <w:sz w:val="24"/>
          <w:szCs w:val="24"/>
        </w:rPr>
        <w:t xml:space="preserve"> je vedoucím zaměstnancem nebo členem orgánu jiné zdravotní pojišťovny,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b)</w:t>
      </w:r>
      <w:r w:rsidRPr="00957B51">
        <w:rPr>
          <w:rFonts w:ascii="Times New Roman" w:eastAsia="Times New Roman" w:hAnsi="Times New Roman" w:cs="Times New Roman"/>
          <w:color w:val="000000"/>
          <w:sz w:val="24"/>
          <w:szCs w:val="24"/>
        </w:rPr>
        <w:t xml:space="preserve"> je distributorem léčivých přípravků nebo zdravotnických prostředků, nebo výrobcem léčivých přípravků nebo zdravotnických prostředků,</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c)</w:t>
      </w:r>
      <w:r w:rsidRPr="00957B51">
        <w:rPr>
          <w:rFonts w:ascii="Times New Roman" w:eastAsia="Times New Roman" w:hAnsi="Times New Roman" w:cs="Times New Roman"/>
          <w:color w:val="000000"/>
          <w:sz w:val="24"/>
          <w:szCs w:val="24"/>
        </w:rPr>
        <w:t xml:space="preserve"> je společníkem, statutárním orgánem nebo členem orgánu právnické osoby, která je distributorem léčivých přípravků nebo zdravotnických prostředků, nebo výrobcem léčivých přípravků nebo zdravotnických prostředků,</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d)</w:t>
      </w:r>
      <w:r w:rsidRPr="00957B51">
        <w:rPr>
          <w:rFonts w:ascii="Times New Roman" w:eastAsia="Times New Roman" w:hAnsi="Times New Roman" w:cs="Times New Roman"/>
          <w:color w:val="000000"/>
          <w:sz w:val="24"/>
          <w:szCs w:val="24"/>
        </w:rPr>
        <w:t xml:space="preserve"> je poskytovatelem, s nímž Pojišťovna uzavřela smlouvu o poskytování a úhradě hrazených služeb, a poskytování hrazených služeb je převažující činností této osoby,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e)</w:t>
      </w:r>
      <w:r w:rsidRPr="00957B51">
        <w:rPr>
          <w:rFonts w:ascii="Times New Roman" w:eastAsia="Times New Roman" w:hAnsi="Times New Roman" w:cs="Times New Roman"/>
          <w:color w:val="000000"/>
          <w:sz w:val="24"/>
          <w:szCs w:val="24"/>
        </w:rPr>
        <w:t xml:space="preserve"> je společníkem, statutárním orgánem nebo členem orgánu právnické osoby poskytující zdravotní služby podle zákona o zdravotních službách, s níž Pojišťovna uzavřela smlouvu o poskytování a úhradě hrazených služeb, a poskytování hrazených služeb je převažující činností této osoby,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f)</w:t>
      </w:r>
      <w:r w:rsidRPr="00957B51">
        <w:rPr>
          <w:rFonts w:ascii="Times New Roman" w:eastAsia="Times New Roman" w:hAnsi="Times New Roman" w:cs="Times New Roman"/>
          <w:color w:val="000000"/>
          <w:sz w:val="24"/>
          <w:szCs w:val="24"/>
        </w:rPr>
        <w:t xml:space="preserve"> je společníkem, statutárním orgánem nebo členem orgánu právnické osoby, která je dodavatelem zboží nebo služeb Pojišťovně, nebo</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g)</w:t>
      </w:r>
      <w:r w:rsidRPr="00957B51">
        <w:rPr>
          <w:rFonts w:ascii="Times New Roman" w:eastAsia="Times New Roman" w:hAnsi="Times New Roman" w:cs="Times New Roman"/>
          <w:color w:val="000000"/>
          <w:sz w:val="24"/>
          <w:szCs w:val="24"/>
        </w:rPr>
        <w:t xml:space="preserve"> jako podnikající fyzická osoba dodává zboží nebo služby Pojišťovně.</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(5)</w:t>
      </w:r>
      <w:r w:rsidRPr="00957B51">
        <w:rPr>
          <w:rFonts w:ascii="Times New Roman" w:eastAsia="Times New Roman" w:hAnsi="Times New Roman" w:cs="Times New Roman"/>
          <w:color w:val="000000"/>
          <w:sz w:val="24"/>
          <w:szCs w:val="24"/>
        </w:rPr>
        <w:t xml:space="preserve"> Neexistenci překážek podle odstavce 4 osvědčuje osoba čestným prohlášením. V čestném prohlášení je osoba povinna uvést pravdivé údaje, opatřit jej podpisem a doručit Pojišťovně nejpozději v den předcházející dni začátku výkonu funkce ředitele Pojišťovny, jinak osobě funkce ředitele Pojišťovny zaniká.</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(6)</w:t>
      </w:r>
      <w:r w:rsidRPr="00957B51">
        <w:rPr>
          <w:rFonts w:ascii="Times New Roman" w:eastAsia="Times New Roman" w:hAnsi="Times New Roman" w:cs="Times New Roman"/>
          <w:color w:val="000000"/>
          <w:sz w:val="24"/>
          <w:szCs w:val="24"/>
        </w:rPr>
        <w:t xml:space="preserve"> Ředitel Pojišťovny je povinen bez zbytečného odkladu oznámit Správní radě, že u něj nastala některá ze skutečností uvedených v odstavci 4, které brání výkonu funkce ředitele Pojišťovny.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(7)</w:t>
      </w:r>
      <w:r w:rsidRPr="00957B51">
        <w:rPr>
          <w:rFonts w:ascii="Times New Roman" w:eastAsia="Times New Roman" w:hAnsi="Times New Roman" w:cs="Times New Roman"/>
          <w:color w:val="000000"/>
          <w:sz w:val="24"/>
          <w:szCs w:val="24"/>
        </w:rPr>
        <w:t xml:space="preserve"> Výkon funkce ředitele Pojišťovny končí</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a)</w:t>
      </w:r>
      <w:r w:rsidRPr="00957B51">
        <w:rPr>
          <w:rFonts w:ascii="Times New Roman" w:eastAsia="Times New Roman" w:hAnsi="Times New Roman" w:cs="Times New Roman"/>
          <w:color w:val="000000"/>
          <w:sz w:val="24"/>
          <w:szCs w:val="24"/>
        </w:rPr>
        <w:t xml:space="preserve"> uplynutím funkčního období,</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b)</w:t>
      </w:r>
      <w:r w:rsidRPr="00957B51">
        <w:rPr>
          <w:rFonts w:ascii="Times New Roman" w:eastAsia="Times New Roman" w:hAnsi="Times New Roman" w:cs="Times New Roman"/>
          <w:color w:val="000000"/>
          <w:sz w:val="24"/>
          <w:szCs w:val="24"/>
        </w:rPr>
        <w:t xml:space="preserve"> odvoláním,</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c)</w:t>
      </w:r>
      <w:r w:rsidRPr="00957B51">
        <w:rPr>
          <w:rFonts w:ascii="Times New Roman" w:eastAsia="Times New Roman" w:hAnsi="Times New Roman" w:cs="Times New Roman"/>
          <w:color w:val="000000"/>
          <w:sz w:val="24"/>
          <w:szCs w:val="24"/>
        </w:rPr>
        <w:t xml:space="preserve"> dnem doručení písemného prohlášení o vzdání se funkce nebo dnem učinění oznámení podle odstavce 6, že přestal splňovat podmínky pro výkon funkce ředitele Pojišťovny, Správní radě,</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d)</w:t>
      </w:r>
      <w:r w:rsidRPr="00957B51">
        <w:rPr>
          <w:rFonts w:ascii="Times New Roman" w:eastAsia="Times New Roman" w:hAnsi="Times New Roman" w:cs="Times New Roman"/>
          <w:color w:val="000000"/>
          <w:sz w:val="24"/>
          <w:szCs w:val="24"/>
        </w:rPr>
        <w:t xml:space="preserve"> dnem nabytí právní moci rozhodnutí o spáchání přestupku podle § 23a odst. 1 písm. a) nebo b),</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e)</w:t>
      </w:r>
      <w:r w:rsidRPr="00957B51">
        <w:rPr>
          <w:rFonts w:ascii="Times New Roman" w:eastAsia="Times New Roman" w:hAnsi="Times New Roman" w:cs="Times New Roman"/>
          <w:color w:val="000000"/>
          <w:sz w:val="24"/>
          <w:szCs w:val="24"/>
        </w:rPr>
        <w:t xml:space="preserve"> dnem nabytí právní moci rozsudku o omezení svéprávnosti,</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f)</w:t>
      </w:r>
      <w:r w:rsidRPr="00957B51">
        <w:rPr>
          <w:rFonts w:ascii="Times New Roman" w:eastAsia="Times New Roman" w:hAnsi="Times New Roman" w:cs="Times New Roman"/>
          <w:color w:val="000000"/>
          <w:sz w:val="24"/>
          <w:szCs w:val="24"/>
        </w:rPr>
        <w:t xml:space="preserve"> dnem nabytí právní moci rozsudku, kterým byl odsouzen pro trestný čin uvedený v odstavci 3, nebo</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g)</w:t>
      </w:r>
      <w:r w:rsidRPr="00957B51">
        <w:rPr>
          <w:rFonts w:ascii="Times New Roman" w:eastAsia="Times New Roman" w:hAnsi="Times New Roman" w:cs="Times New Roman"/>
          <w:color w:val="000000"/>
          <w:sz w:val="24"/>
          <w:szCs w:val="24"/>
        </w:rPr>
        <w:t xml:space="preserve"> smrtí, prohlášením za mrtvého nebo dnem prohlášení za nezvěstného.</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lastRenderedPageBreak/>
        <w:t>(8)</w:t>
      </w:r>
      <w:r w:rsidRPr="00957B51">
        <w:rPr>
          <w:rFonts w:ascii="Times New Roman" w:eastAsia="Times New Roman" w:hAnsi="Times New Roman" w:cs="Times New Roman"/>
          <w:color w:val="000000"/>
          <w:sz w:val="24"/>
          <w:szCs w:val="24"/>
        </w:rPr>
        <w:t xml:space="preserve"> Uvolní-li se funkce ředitele Pojišťovny před uplynutím jeho funkčního období, jmenuje Správní rada nového ředitele Pojišťovny nejpozději do 60 kalendářních dnů. Do doby jmenování nového ředitele Pojišťovny vykonává tuto funkci vedoucí zaměstnanec Pojišťovny, kterého výkonem této funkce pověří Správní rada.</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ČÁST ČTVRTÁ</w:t>
      </w:r>
    </w:p>
    <w:p w:rsidR="00957B51" w:rsidRPr="00957B51" w:rsidRDefault="00957B51" w:rsidP="00957B51">
      <w:pPr>
        <w:spacing w:before="60" w:after="60" w:line="330" w:lineRule="atLeast"/>
        <w:outlineLvl w:val="3"/>
        <w:rPr>
          <w:rFonts w:ascii="Times New Roman" w:eastAsia="Times New Roman" w:hAnsi="Times New Roman" w:cs="Times New Roman"/>
          <w:b/>
          <w:bCs/>
          <w:color w:val="070707"/>
          <w:sz w:val="24"/>
          <w:szCs w:val="24"/>
        </w:rPr>
      </w:pPr>
      <w:r w:rsidRPr="00957B51">
        <w:rPr>
          <w:rFonts w:ascii="Times New Roman" w:eastAsia="Times New Roman" w:hAnsi="Times New Roman" w:cs="Times New Roman"/>
          <w:b/>
          <w:bCs/>
          <w:color w:val="070707"/>
          <w:sz w:val="24"/>
          <w:szCs w:val="24"/>
        </w:rPr>
        <w:t>Orgány Pojišťovny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 17</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(1)</w:t>
      </w:r>
      <w:r w:rsidRPr="00957B51">
        <w:rPr>
          <w:rFonts w:ascii="Times New Roman" w:eastAsia="Times New Roman" w:hAnsi="Times New Roman" w:cs="Times New Roman"/>
          <w:color w:val="000000"/>
          <w:sz w:val="24"/>
          <w:szCs w:val="24"/>
        </w:rPr>
        <w:t xml:space="preserve"> Orgány Pojišťovny jsou Správní rada a Dozorčí rada.</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(2)</w:t>
      </w:r>
      <w:r w:rsidRPr="00957B51">
        <w:rPr>
          <w:rFonts w:ascii="Times New Roman" w:eastAsia="Times New Roman" w:hAnsi="Times New Roman" w:cs="Times New Roman"/>
          <w:color w:val="000000"/>
          <w:sz w:val="24"/>
          <w:szCs w:val="24"/>
        </w:rPr>
        <w:t xml:space="preserve"> Prostřednictvím orgánů Pojišťovny je zajišťována účast pojištěnců Pojišťovny, zaměstnavatelů pojištěnců a státu na řízení Pojišťovny.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 18</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(1)</w:t>
      </w:r>
      <w:r w:rsidRPr="00957B51">
        <w:rPr>
          <w:rFonts w:ascii="Times New Roman" w:eastAsia="Times New Roman" w:hAnsi="Times New Roman" w:cs="Times New Roman"/>
          <w:color w:val="000000"/>
          <w:sz w:val="24"/>
          <w:szCs w:val="24"/>
        </w:rPr>
        <w:t xml:space="preserve"> Členem orgánu Pojišťovny anebo jeho náhradníkem může být jen bezúhonný občan České republiky s trvalým pobytem na území České republiky, který dosáhl věku nejméně 25 let a je plně způsobilý činit právní úkony. </w:t>
      </w:r>
      <w:proofErr w:type="gramStart"/>
      <w:r w:rsidRPr="00957B51">
        <w:rPr>
          <w:rFonts w:ascii="Times New Roman" w:eastAsia="Times New Roman" w:hAnsi="Times New Roman" w:cs="Times New Roman"/>
          <w:color w:val="000000"/>
          <w:sz w:val="24"/>
          <w:szCs w:val="24"/>
        </w:rPr>
        <w:t>Členem</w:t>
      </w:r>
      <w:proofErr w:type="gramEnd"/>
      <w:r w:rsidRPr="00957B51">
        <w:rPr>
          <w:rFonts w:ascii="Times New Roman" w:eastAsia="Times New Roman" w:hAnsi="Times New Roman" w:cs="Times New Roman"/>
          <w:color w:val="000000"/>
          <w:sz w:val="24"/>
          <w:szCs w:val="24"/>
        </w:rPr>
        <w:t xml:space="preserve"> orgánu Pojišťovny a vedoucím pracovníkem ústředí, případně vedoucím pracovníkem nižší organizační jednotky nebo jejich zástupcem nesmí být z důvodu střetu zájmů osoba, </w:t>
      </w:r>
      <w:proofErr w:type="gramStart"/>
      <w:r w:rsidRPr="00957B51">
        <w:rPr>
          <w:rFonts w:ascii="Times New Roman" w:eastAsia="Times New Roman" w:hAnsi="Times New Roman" w:cs="Times New Roman"/>
          <w:color w:val="000000"/>
          <w:sz w:val="24"/>
          <w:szCs w:val="24"/>
        </w:rPr>
        <w:t>která</w:t>
      </w:r>
      <w:proofErr w:type="gramEnd"/>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a)</w:t>
      </w:r>
      <w:r w:rsidRPr="00957B51">
        <w:rPr>
          <w:rFonts w:ascii="Times New Roman" w:eastAsia="Times New Roman" w:hAnsi="Times New Roman" w:cs="Times New Roman"/>
          <w:color w:val="000000"/>
          <w:sz w:val="24"/>
          <w:szCs w:val="24"/>
        </w:rPr>
        <w:t xml:space="preserve"> je členem statutárního orgánu, dozorčí rady, společníkem právnické osoby, která je dodavatelem zboží či služeb Pojišťovně,</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b)</w:t>
      </w:r>
      <w:r w:rsidRPr="00957B51">
        <w:rPr>
          <w:rFonts w:ascii="Times New Roman" w:eastAsia="Times New Roman" w:hAnsi="Times New Roman" w:cs="Times New Roman"/>
          <w:color w:val="000000"/>
          <w:sz w:val="24"/>
          <w:szCs w:val="24"/>
        </w:rPr>
        <w:t xml:space="preserve"> jako fyzická osoba podnikající dodává zboží či služby Pojišťovně,</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c)</w:t>
      </w:r>
      <w:r w:rsidRPr="00957B51">
        <w:rPr>
          <w:rFonts w:ascii="Times New Roman" w:eastAsia="Times New Roman" w:hAnsi="Times New Roman" w:cs="Times New Roman"/>
          <w:color w:val="000000"/>
          <w:sz w:val="24"/>
          <w:szCs w:val="24"/>
        </w:rPr>
        <w:t xml:space="preserve"> je v postavení osoby blízké k osobám uvedeným v písmenech a) a b).</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(2)</w:t>
      </w:r>
      <w:r w:rsidRPr="00957B51">
        <w:rPr>
          <w:rFonts w:ascii="Times New Roman" w:eastAsia="Times New Roman" w:hAnsi="Times New Roman" w:cs="Times New Roman"/>
          <w:color w:val="000000"/>
          <w:sz w:val="24"/>
          <w:szCs w:val="24"/>
        </w:rPr>
        <w:t xml:space="preserve"> Do každého orgánu Pojišťovny jsou na stejné funkční období voleni nebo jmenováni nejméně tři náhradníci. Náhradníci nastupují na místo členů, jejichž členství je ukončeno v průběhu jejich funkčního období anebo na místo členů, kteří nemohou z vážných důvodů po dobu přesahující jeden kalendářní měsíc plnit úkoly vyplývající z jejich funkce v Pojišťovně. Náhradník vykonává funkci za člena jen po dobu, po kterou vážné důvody na straně člena trvají.</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(3)</w:t>
      </w:r>
      <w:r w:rsidRPr="00957B51">
        <w:rPr>
          <w:rFonts w:ascii="Times New Roman" w:eastAsia="Times New Roman" w:hAnsi="Times New Roman" w:cs="Times New Roman"/>
          <w:color w:val="000000"/>
          <w:sz w:val="24"/>
          <w:szCs w:val="24"/>
        </w:rPr>
        <w:t xml:space="preserve"> Člen Správní rady nemůže být současně členem Dozorčí rady a naopak. Člen Správní rady nemůže být členem Dozorčí rady ani ve čtyřletém funkčním období, následujícím po skončení jeho členství ve Správní radě; to platí i pro člena Dozorčí rady v případě jeho členství ve Správní radě.</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(4)</w:t>
      </w:r>
      <w:r w:rsidRPr="00957B51">
        <w:rPr>
          <w:rFonts w:ascii="Times New Roman" w:eastAsia="Times New Roman" w:hAnsi="Times New Roman" w:cs="Times New Roman"/>
          <w:color w:val="000000"/>
          <w:sz w:val="24"/>
          <w:szCs w:val="24"/>
        </w:rPr>
        <w:t xml:space="preserve"> Funkční období člena orgánu Pojišťovny činí čtyři roky.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(5)</w:t>
      </w:r>
      <w:r w:rsidRPr="00957B51">
        <w:rPr>
          <w:rFonts w:ascii="Times New Roman" w:eastAsia="Times New Roman" w:hAnsi="Times New Roman" w:cs="Times New Roman"/>
          <w:color w:val="000000"/>
          <w:sz w:val="24"/>
          <w:szCs w:val="24"/>
        </w:rPr>
        <w:t xml:space="preserve"> Volený člen orgánu Pojišťovny je povinen bez zbytečného odkladu oznámit Pojišťovně, že u něj nastala některá ze skutečností uvedených v odstavci 1, která brání výkonu funkce člena orgánu Pojišťovny. Jde-li o člena orgánu, který byl jmenován, je povinen tuto skutečnost bez zbytečného odkladu oznámit Pojišťovně a tomu, kdo navrhl vládě jeho jmenování.</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(6)</w:t>
      </w:r>
      <w:r w:rsidRPr="00957B51">
        <w:rPr>
          <w:rFonts w:ascii="Times New Roman" w:eastAsia="Times New Roman" w:hAnsi="Times New Roman" w:cs="Times New Roman"/>
          <w:color w:val="000000"/>
          <w:sz w:val="24"/>
          <w:szCs w:val="24"/>
        </w:rPr>
        <w:t xml:space="preserve"> Výkon funkce člena orgánu Pojišťovny končí</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a)</w:t>
      </w:r>
      <w:r w:rsidRPr="00957B51">
        <w:rPr>
          <w:rFonts w:ascii="Times New Roman" w:eastAsia="Times New Roman" w:hAnsi="Times New Roman" w:cs="Times New Roman"/>
          <w:color w:val="000000"/>
          <w:sz w:val="24"/>
          <w:szCs w:val="24"/>
        </w:rPr>
        <w:t xml:space="preserve"> uplynutím funkčního období,</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b)</w:t>
      </w:r>
      <w:r w:rsidRPr="00957B51">
        <w:rPr>
          <w:rFonts w:ascii="Times New Roman" w:eastAsia="Times New Roman" w:hAnsi="Times New Roman" w:cs="Times New Roman"/>
          <w:color w:val="000000"/>
          <w:sz w:val="24"/>
          <w:szCs w:val="24"/>
        </w:rPr>
        <w:t xml:space="preserve"> odvoláním,</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c)</w:t>
      </w:r>
      <w:r w:rsidRPr="00957B51">
        <w:rPr>
          <w:rFonts w:ascii="Times New Roman" w:eastAsia="Times New Roman" w:hAnsi="Times New Roman" w:cs="Times New Roman"/>
          <w:color w:val="000000"/>
          <w:sz w:val="24"/>
          <w:szCs w:val="24"/>
        </w:rPr>
        <w:t xml:space="preserve"> dnem doručení písemného prohlášení o vzdání se funkce nebo dnem učinění oznámení podle odstavce 5 Pojišťovně,</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lastRenderedPageBreak/>
        <w:t>d)</w:t>
      </w:r>
      <w:r w:rsidRPr="00957B51">
        <w:rPr>
          <w:rFonts w:ascii="Times New Roman" w:eastAsia="Times New Roman" w:hAnsi="Times New Roman" w:cs="Times New Roman"/>
          <w:color w:val="000000"/>
          <w:sz w:val="24"/>
          <w:szCs w:val="24"/>
        </w:rPr>
        <w:t xml:space="preserve"> dnem nabytí právní moci rozsudku o omezení svéprávnosti,</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e)</w:t>
      </w:r>
      <w:r w:rsidRPr="00957B51">
        <w:rPr>
          <w:rFonts w:ascii="Times New Roman" w:eastAsia="Times New Roman" w:hAnsi="Times New Roman" w:cs="Times New Roman"/>
          <w:color w:val="000000"/>
          <w:sz w:val="24"/>
          <w:szCs w:val="24"/>
        </w:rPr>
        <w:t xml:space="preserve"> dnem nabytí právní moci rozsudku, kterým byl odsouzen pro trestný čin uvedený v § 15 odst. 3,</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f)</w:t>
      </w:r>
      <w:r w:rsidRPr="00957B51">
        <w:rPr>
          <w:rFonts w:ascii="Times New Roman" w:eastAsia="Times New Roman" w:hAnsi="Times New Roman" w:cs="Times New Roman"/>
          <w:color w:val="000000"/>
          <w:sz w:val="24"/>
          <w:szCs w:val="24"/>
        </w:rPr>
        <w:t xml:space="preserve"> smrtí, prohlášením za mrtvého nebo dnem prohlášení za nezvěstného, nebo</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g)</w:t>
      </w:r>
      <w:r w:rsidRPr="00957B51">
        <w:rPr>
          <w:rFonts w:ascii="Times New Roman" w:eastAsia="Times New Roman" w:hAnsi="Times New Roman" w:cs="Times New Roman"/>
          <w:color w:val="000000"/>
          <w:sz w:val="24"/>
          <w:szCs w:val="24"/>
        </w:rPr>
        <w:t xml:space="preserve"> dnem nabytí právní moci rozhodnutí o spáchání přestupku podle § 23a odst. 1 písm. a) nebo c).</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(7)</w:t>
      </w:r>
      <w:r w:rsidRPr="00957B51">
        <w:rPr>
          <w:rFonts w:ascii="Times New Roman" w:eastAsia="Times New Roman" w:hAnsi="Times New Roman" w:cs="Times New Roman"/>
          <w:color w:val="000000"/>
          <w:sz w:val="24"/>
          <w:szCs w:val="24"/>
        </w:rPr>
        <w:t xml:space="preserve"> Člen orgánu Pojišťovny nevykonává svou funkci v pracovněprávním vztahu k Pojišťovně. Člen orgánu Pojišťovny má nárok na náhradu výdajů spojených s výkonem funkce a za výkon funkce mu lze poskytnout odměnu ve výši stanovené ve zdravotně pojistném plánu.</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(8)</w:t>
      </w:r>
      <w:r w:rsidRPr="00957B51">
        <w:rPr>
          <w:rFonts w:ascii="Times New Roman" w:eastAsia="Times New Roman" w:hAnsi="Times New Roman" w:cs="Times New Roman"/>
          <w:color w:val="000000"/>
          <w:sz w:val="24"/>
          <w:szCs w:val="24"/>
        </w:rPr>
        <w:t xml:space="preserve"> Pravidla jednání a způsob rozhodování orgánů Pojišťovny upraví jednací řád Pojišťovny.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(9)</w:t>
      </w:r>
      <w:r w:rsidRPr="00957B51">
        <w:rPr>
          <w:rFonts w:ascii="Times New Roman" w:eastAsia="Times New Roman" w:hAnsi="Times New Roman" w:cs="Times New Roman"/>
          <w:color w:val="000000"/>
          <w:sz w:val="24"/>
          <w:szCs w:val="24"/>
        </w:rPr>
        <w:t xml:space="preserve"> Neexistenci překážek podle odstavců 1 a 3 osvědčuje osoba čestným prohlášením. V čestném prohlášení je osoba povinna uvést pravdivé údaje, opatřit jej podpisem a doručit Pojišťovně nejpozději v den předcházející dni začátku výkonu funkce, jinak osobě funkce člena orgánu Pojišťovny zaniká.</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 20</w:t>
      </w:r>
    </w:p>
    <w:p w:rsidR="00957B51" w:rsidRPr="00957B51" w:rsidRDefault="00957B51" w:rsidP="00957B51">
      <w:pPr>
        <w:spacing w:before="60" w:after="60" w:line="330" w:lineRule="atLeast"/>
        <w:outlineLvl w:val="3"/>
        <w:rPr>
          <w:rFonts w:ascii="Times New Roman" w:eastAsia="Times New Roman" w:hAnsi="Times New Roman" w:cs="Times New Roman"/>
          <w:b/>
          <w:bCs/>
          <w:color w:val="070707"/>
          <w:sz w:val="24"/>
          <w:szCs w:val="24"/>
        </w:rPr>
      </w:pPr>
      <w:r w:rsidRPr="00957B51">
        <w:rPr>
          <w:rFonts w:ascii="Times New Roman" w:eastAsia="Times New Roman" w:hAnsi="Times New Roman" w:cs="Times New Roman"/>
          <w:b/>
          <w:bCs/>
          <w:color w:val="070707"/>
          <w:sz w:val="24"/>
          <w:szCs w:val="24"/>
        </w:rPr>
        <w:t>Správní rada</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(1)</w:t>
      </w:r>
      <w:r w:rsidRPr="00957B51">
        <w:rPr>
          <w:rFonts w:ascii="Times New Roman" w:eastAsia="Times New Roman" w:hAnsi="Times New Roman" w:cs="Times New Roman"/>
          <w:color w:val="000000"/>
          <w:sz w:val="24"/>
          <w:szCs w:val="24"/>
        </w:rPr>
        <w:t xml:space="preserve"> Správní rada rozhoduje o</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a)</w:t>
      </w:r>
      <w:r w:rsidRPr="00957B51">
        <w:rPr>
          <w:rFonts w:ascii="Times New Roman" w:eastAsia="Times New Roman" w:hAnsi="Times New Roman" w:cs="Times New Roman"/>
          <w:color w:val="000000"/>
          <w:sz w:val="24"/>
          <w:szCs w:val="24"/>
        </w:rPr>
        <w:t xml:space="preserve"> schválení organizačního řádu Pojišťovny,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b)</w:t>
      </w:r>
      <w:r w:rsidRPr="00957B51">
        <w:rPr>
          <w:rFonts w:ascii="Times New Roman" w:eastAsia="Times New Roman" w:hAnsi="Times New Roman" w:cs="Times New Roman"/>
          <w:color w:val="000000"/>
          <w:sz w:val="24"/>
          <w:szCs w:val="24"/>
        </w:rPr>
        <w:t xml:space="preserve"> schválení návrhu zdravotně pojistného plánu, účetní závěrky a návrhu výroční zprávy,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c)</w:t>
      </w:r>
      <w:r w:rsidRPr="00957B51">
        <w:rPr>
          <w:rFonts w:ascii="Times New Roman" w:eastAsia="Times New Roman" w:hAnsi="Times New Roman" w:cs="Times New Roman"/>
          <w:color w:val="000000"/>
          <w:sz w:val="24"/>
          <w:szCs w:val="24"/>
        </w:rPr>
        <w:t xml:space="preserve"> schválení objemu úhrad poskytovatelům,</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d)</w:t>
      </w:r>
      <w:r w:rsidRPr="00957B51">
        <w:rPr>
          <w:rFonts w:ascii="Times New Roman" w:eastAsia="Times New Roman" w:hAnsi="Times New Roman" w:cs="Times New Roman"/>
          <w:color w:val="000000"/>
          <w:sz w:val="24"/>
          <w:szCs w:val="24"/>
        </w:rPr>
        <w:t xml:space="preserve"> jmenování a odvolání ředitele Pojišťovny,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e)</w:t>
      </w:r>
      <w:r w:rsidRPr="00957B51">
        <w:rPr>
          <w:rFonts w:ascii="Times New Roman" w:eastAsia="Times New Roman" w:hAnsi="Times New Roman" w:cs="Times New Roman"/>
          <w:color w:val="000000"/>
          <w:sz w:val="24"/>
          <w:szCs w:val="24"/>
        </w:rPr>
        <w:t xml:space="preserve"> schválení zásad smluvní politiky,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f)</w:t>
      </w:r>
      <w:r w:rsidRPr="00957B51">
        <w:rPr>
          <w:rFonts w:ascii="Times New Roman" w:eastAsia="Times New Roman" w:hAnsi="Times New Roman" w:cs="Times New Roman"/>
          <w:color w:val="000000"/>
          <w:sz w:val="24"/>
          <w:szCs w:val="24"/>
        </w:rPr>
        <w:t xml:space="preserve"> žádosti Pojišťovny o úvěr,</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g)</w:t>
      </w:r>
      <w:r w:rsidRPr="00957B51">
        <w:rPr>
          <w:rFonts w:ascii="Times New Roman" w:eastAsia="Times New Roman" w:hAnsi="Times New Roman" w:cs="Times New Roman"/>
          <w:color w:val="000000"/>
          <w:sz w:val="24"/>
          <w:szCs w:val="24"/>
        </w:rPr>
        <w:t xml:space="preserve"> nákupu nemovitostí v pořizovací ceně vyšší než 2 000 000 Kč,</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h)</w:t>
      </w:r>
      <w:r w:rsidRPr="00957B51">
        <w:rPr>
          <w:rFonts w:ascii="Times New Roman" w:eastAsia="Times New Roman" w:hAnsi="Times New Roman" w:cs="Times New Roman"/>
          <w:color w:val="000000"/>
          <w:sz w:val="24"/>
          <w:szCs w:val="24"/>
        </w:rPr>
        <w:t xml:space="preserve"> nákupu hmotného a nehmotného majetku v pořizovací ceně vyšší než 2 000 000 Kč,</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i)</w:t>
      </w:r>
      <w:r w:rsidRPr="00957B51">
        <w:rPr>
          <w:rFonts w:ascii="Times New Roman" w:eastAsia="Times New Roman" w:hAnsi="Times New Roman" w:cs="Times New Roman"/>
          <w:color w:val="000000"/>
          <w:sz w:val="24"/>
          <w:szCs w:val="24"/>
        </w:rPr>
        <w:t xml:space="preserve"> zahájení zadávání podlimitních a nadlimitních veřejných zakázek na služby podle zákona o veřejných zakázkách</w:t>
      </w:r>
      <w:hyperlink r:id="rId24" w:anchor="f5662493" w:history="1">
        <w:r w:rsidRPr="00957B51">
          <w:rPr>
            <w:rFonts w:ascii="Times New Roman" w:eastAsia="Times New Roman" w:hAnsi="Times New Roman" w:cs="Times New Roman"/>
            <w:b/>
            <w:bCs/>
            <w:color w:val="05507A"/>
            <w:sz w:val="24"/>
            <w:szCs w:val="24"/>
            <w:vertAlign w:val="superscript"/>
          </w:rPr>
          <w:t>12</w:t>
        </w:r>
        <w:r w:rsidRPr="00957B51">
          <w:rPr>
            <w:rFonts w:ascii="Times New Roman" w:eastAsia="Times New Roman" w:hAnsi="Times New Roman" w:cs="Times New Roman"/>
            <w:b/>
            <w:bCs/>
            <w:color w:val="05507A"/>
            <w:sz w:val="24"/>
            <w:szCs w:val="24"/>
          </w:rPr>
          <w:t>)</w:t>
        </w:r>
      </w:hyperlink>
      <w:r w:rsidRPr="00957B51">
        <w:rPr>
          <w:rFonts w:ascii="Times New Roman" w:eastAsia="Times New Roman" w:hAnsi="Times New Roman" w:cs="Times New Roman"/>
          <w:color w:val="000000"/>
          <w:sz w:val="24"/>
          <w:szCs w:val="24"/>
        </w:rPr>
        <w:t>,</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j)</w:t>
      </w:r>
      <w:r w:rsidRPr="00957B51">
        <w:rPr>
          <w:rFonts w:ascii="Times New Roman" w:eastAsia="Times New Roman" w:hAnsi="Times New Roman" w:cs="Times New Roman"/>
          <w:color w:val="000000"/>
          <w:sz w:val="24"/>
          <w:szCs w:val="24"/>
        </w:rPr>
        <w:t xml:space="preserve"> převzetí ručitelského závazku,</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k)</w:t>
      </w:r>
      <w:r w:rsidRPr="00957B51">
        <w:rPr>
          <w:rFonts w:ascii="Times New Roman" w:eastAsia="Times New Roman" w:hAnsi="Times New Roman" w:cs="Times New Roman"/>
          <w:color w:val="000000"/>
          <w:sz w:val="24"/>
          <w:szCs w:val="24"/>
        </w:rPr>
        <w:t xml:space="preserve"> použití prostředků rezervního fondu,</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l)</w:t>
      </w:r>
      <w:r w:rsidRPr="00957B51">
        <w:rPr>
          <w:rFonts w:ascii="Times New Roman" w:eastAsia="Times New Roman" w:hAnsi="Times New Roman" w:cs="Times New Roman"/>
          <w:color w:val="000000"/>
          <w:sz w:val="24"/>
          <w:szCs w:val="24"/>
        </w:rPr>
        <w:t xml:space="preserve"> dalších důležitých </w:t>
      </w:r>
      <w:proofErr w:type="gramStart"/>
      <w:r w:rsidRPr="00957B51">
        <w:rPr>
          <w:rFonts w:ascii="Times New Roman" w:eastAsia="Times New Roman" w:hAnsi="Times New Roman" w:cs="Times New Roman"/>
          <w:color w:val="000000"/>
          <w:sz w:val="24"/>
          <w:szCs w:val="24"/>
        </w:rPr>
        <w:t>věcech</w:t>
      </w:r>
      <w:proofErr w:type="gramEnd"/>
      <w:r w:rsidRPr="00957B51">
        <w:rPr>
          <w:rFonts w:ascii="Times New Roman" w:eastAsia="Times New Roman" w:hAnsi="Times New Roman" w:cs="Times New Roman"/>
          <w:color w:val="000000"/>
          <w:sz w:val="24"/>
          <w:szCs w:val="24"/>
        </w:rPr>
        <w:t>, které souvisí s činností Pojišťovny a které si k rozhodování vyhradí.</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(2)</w:t>
      </w:r>
      <w:r w:rsidRPr="00957B51">
        <w:rPr>
          <w:rFonts w:ascii="Times New Roman" w:eastAsia="Times New Roman" w:hAnsi="Times New Roman" w:cs="Times New Roman"/>
          <w:color w:val="000000"/>
          <w:sz w:val="24"/>
          <w:szCs w:val="24"/>
        </w:rPr>
        <w:t xml:space="preserve"> Správní radu tvoří 10 členů jmenovaných vládou a 20 členů volených Poslaneckou sněmovnou Parlamentu podle principu poměrného zastoupení politických stran v Poslanecké sněmovně Parlamentu. Členy Správní rady jmenované vládou jmenuje a odvolává vláda na návrh ministra zdravotnictví. Členy Správní rady volené Poslaneckou sněmovnou Parlamentu volí a odvolává Poslanecká sněmovna Parlamentu.</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(3)</w:t>
      </w:r>
      <w:r w:rsidRPr="00957B51">
        <w:rPr>
          <w:rFonts w:ascii="Times New Roman" w:eastAsia="Times New Roman" w:hAnsi="Times New Roman" w:cs="Times New Roman"/>
          <w:color w:val="000000"/>
          <w:sz w:val="24"/>
          <w:szCs w:val="24"/>
        </w:rPr>
        <w:t xml:space="preserve"> Správní rada volí ze svého středu předsedu a místopředsedu Správní rady.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(4)</w:t>
      </w:r>
      <w:r w:rsidRPr="00957B51">
        <w:rPr>
          <w:rFonts w:ascii="Times New Roman" w:eastAsia="Times New Roman" w:hAnsi="Times New Roman" w:cs="Times New Roman"/>
          <w:color w:val="000000"/>
          <w:sz w:val="24"/>
          <w:szCs w:val="24"/>
        </w:rPr>
        <w:t xml:space="preserve"> Předseda, popřípadě místopředseda svolává a řídí jednání Správní rady.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lastRenderedPageBreak/>
        <w:t>(5)</w:t>
      </w:r>
      <w:r w:rsidRPr="00957B51">
        <w:rPr>
          <w:rFonts w:ascii="Times New Roman" w:eastAsia="Times New Roman" w:hAnsi="Times New Roman" w:cs="Times New Roman"/>
          <w:color w:val="000000"/>
          <w:sz w:val="24"/>
          <w:szCs w:val="24"/>
        </w:rPr>
        <w:t xml:space="preserve"> Správní rada rozhoduje hlasováním. K přijetí rozhodnutí Správní rady podle odstavce 1 písm. b), d), f), j) a k) je třeba souhlasu nadpoloviční většiny všech členů Správní rady. K ostatním rozhodnutím Správní rady podle odstavce 1 je třeba souhlasu nadpoloviční většiny přítomných členů.</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(6)</w:t>
      </w:r>
      <w:r w:rsidRPr="00957B51">
        <w:rPr>
          <w:rFonts w:ascii="Times New Roman" w:eastAsia="Times New Roman" w:hAnsi="Times New Roman" w:cs="Times New Roman"/>
          <w:color w:val="000000"/>
          <w:sz w:val="24"/>
          <w:szCs w:val="24"/>
        </w:rPr>
        <w:t xml:space="preserve"> Správní rada je usnášeníschopná, jestliže je přítomna nadpoloviční většina všech jejích členů.</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(7)</w:t>
      </w:r>
      <w:r w:rsidRPr="00957B51">
        <w:rPr>
          <w:rFonts w:ascii="Times New Roman" w:eastAsia="Times New Roman" w:hAnsi="Times New Roman" w:cs="Times New Roman"/>
          <w:color w:val="000000"/>
          <w:sz w:val="24"/>
          <w:szCs w:val="24"/>
        </w:rPr>
        <w:t xml:space="preserve"> Po ustavující schůzi Poslanecké sněmovny Parlamentu se konají do 90 kalendářních dnů nové volby 20 členů volených Poslaneckou sněmovnou Parlamentu podle odstavce 2 věty první.</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 21</w:t>
      </w:r>
    </w:p>
    <w:p w:rsidR="00957B51" w:rsidRPr="00957B51" w:rsidRDefault="00957B51" w:rsidP="00957B51">
      <w:pPr>
        <w:spacing w:before="60" w:after="60" w:line="330" w:lineRule="atLeast"/>
        <w:outlineLvl w:val="3"/>
        <w:rPr>
          <w:rFonts w:ascii="Times New Roman" w:eastAsia="Times New Roman" w:hAnsi="Times New Roman" w:cs="Times New Roman"/>
          <w:b/>
          <w:bCs/>
          <w:color w:val="070707"/>
          <w:sz w:val="24"/>
          <w:szCs w:val="24"/>
        </w:rPr>
      </w:pPr>
      <w:r w:rsidRPr="00957B51">
        <w:rPr>
          <w:rFonts w:ascii="Times New Roman" w:eastAsia="Times New Roman" w:hAnsi="Times New Roman" w:cs="Times New Roman"/>
          <w:b/>
          <w:bCs/>
          <w:color w:val="070707"/>
          <w:sz w:val="24"/>
          <w:szCs w:val="24"/>
        </w:rPr>
        <w:t>Dozorčí rada</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(1)</w:t>
      </w:r>
      <w:r w:rsidRPr="00957B51">
        <w:rPr>
          <w:rFonts w:ascii="Times New Roman" w:eastAsia="Times New Roman" w:hAnsi="Times New Roman" w:cs="Times New Roman"/>
          <w:color w:val="000000"/>
          <w:sz w:val="24"/>
          <w:szCs w:val="24"/>
        </w:rPr>
        <w:t xml:space="preserve"> Dozorčí rada dohlíží na dodržování právních předpisů a vnitřních předpisů a její celkové hospodaření. Za tím účelem jsou její členové oprávněni nahlížet do účetních dokladů všech organizačních složek Pojišťovny a Správní rady a zjišťovat stav a způsob hospodaření Pojišťovny.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(2)</w:t>
      </w:r>
      <w:r w:rsidRPr="00957B51">
        <w:rPr>
          <w:rFonts w:ascii="Times New Roman" w:eastAsia="Times New Roman" w:hAnsi="Times New Roman" w:cs="Times New Roman"/>
          <w:color w:val="000000"/>
          <w:sz w:val="24"/>
          <w:szCs w:val="24"/>
        </w:rPr>
        <w:t xml:space="preserve"> Dozorčí rada projednává návrh zdravotně pojistného plánu, účetní závěrku a návrh výroční zprávy a své stanovisko předkládá společnému jednání Správní rady a Dozorčí rady.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(3)</w:t>
      </w:r>
      <w:r w:rsidRPr="00957B51">
        <w:rPr>
          <w:rFonts w:ascii="Times New Roman" w:eastAsia="Times New Roman" w:hAnsi="Times New Roman" w:cs="Times New Roman"/>
          <w:color w:val="000000"/>
          <w:sz w:val="24"/>
          <w:szCs w:val="24"/>
        </w:rPr>
        <w:t xml:space="preserve"> Dozorčí radu tvoří</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a)</w:t>
      </w:r>
      <w:r w:rsidRPr="00957B51">
        <w:rPr>
          <w:rFonts w:ascii="Times New Roman" w:eastAsia="Times New Roman" w:hAnsi="Times New Roman" w:cs="Times New Roman"/>
          <w:color w:val="000000"/>
          <w:sz w:val="24"/>
          <w:szCs w:val="24"/>
        </w:rPr>
        <w:t xml:space="preserve"> 3 členové, které na návrh ministra financí, ministra práce a sociálních věcí a ministra zdravotnictví jmenuje a odvolává vláda,</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b)</w:t>
      </w:r>
      <w:r w:rsidRPr="00957B51">
        <w:rPr>
          <w:rFonts w:ascii="Times New Roman" w:eastAsia="Times New Roman" w:hAnsi="Times New Roman" w:cs="Times New Roman"/>
          <w:color w:val="000000"/>
          <w:sz w:val="24"/>
          <w:szCs w:val="24"/>
        </w:rPr>
        <w:t xml:space="preserve"> 10 členů volených a odvolávaných Poslaneckou sněmovnou Parlamentu; při obsazování funkcí členů Dozorčí rady se postupuje podle principu poměrného zastoupení politických stran v Poslanecké sněmovně Parlamentu.</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(4)</w:t>
      </w:r>
      <w:r w:rsidRPr="00957B51">
        <w:rPr>
          <w:rFonts w:ascii="Times New Roman" w:eastAsia="Times New Roman" w:hAnsi="Times New Roman" w:cs="Times New Roman"/>
          <w:color w:val="000000"/>
          <w:sz w:val="24"/>
          <w:szCs w:val="24"/>
        </w:rPr>
        <w:t xml:space="preserve"> Dozorčí rada rozhoduje hlasováním. K přijetí rozhodnutí Dozorčí rady je třeba souhlasu nadpoloviční většiny všech členů Dozorčí rady.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(5)</w:t>
      </w:r>
      <w:r w:rsidRPr="00957B51">
        <w:rPr>
          <w:rFonts w:ascii="Times New Roman" w:eastAsia="Times New Roman" w:hAnsi="Times New Roman" w:cs="Times New Roman"/>
          <w:color w:val="000000"/>
          <w:sz w:val="24"/>
          <w:szCs w:val="24"/>
        </w:rPr>
        <w:t xml:space="preserve"> Po ustavující schůzi Poslanecké sněmovny Parlamentu se konají do 90 kalendářních dnů nové volby 10 členů volených Poslaneckou sněmovnou Parlamentu podle odstavce 3 písm. b).</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 22</w:t>
      </w:r>
    </w:p>
    <w:p w:rsidR="00957B51" w:rsidRPr="00957B51" w:rsidRDefault="00957B51" w:rsidP="00957B51">
      <w:pPr>
        <w:spacing w:before="60" w:after="60" w:line="330" w:lineRule="atLeast"/>
        <w:outlineLvl w:val="3"/>
        <w:rPr>
          <w:rFonts w:ascii="Times New Roman" w:eastAsia="Times New Roman" w:hAnsi="Times New Roman" w:cs="Times New Roman"/>
          <w:b/>
          <w:bCs/>
          <w:color w:val="070707"/>
          <w:sz w:val="24"/>
          <w:szCs w:val="24"/>
        </w:rPr>
      </w:pPr>
      <w:r w:rsidRPr="00957B51">
        <w:rPr>
          <w:rFonts w:ascii="Times New Roman" w:eastAsia="Times New Roman" w:hAnsi="Times New Roman" w:cs="Times New Roman"/>
          <w:b/>
          <w:bCs/>
          <w:color w:val="070707"/>
          <w:sz w:val="24"/>
          <w:szCs w:val="24"/>
        </w:rPr>
        <w:t>Společné zasedání Správní rady a Dozorčí rady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(1)</w:t>
      </w:r>
      <w:r w:rsidRPr="00957B51">
        <w:rPr>
          <w:rFonts w:ascii="Times New Roman" w:eastAsia="Times New Roman" w:hAnsi="Times New Roman" w:cs="Times New Roman"/>
          <w:color w:val="000000"/>
          <w:sz w:val="24"/>
          <w:szCs w:val="24"/>
        </w:rPr>
        <w:t xml:space="preserve"> Společné zasedání Správní rady a Dozorčí rady se svolává za účelem projednání návrhu zdravotně pojistného plánu, účetní závěrky a návrhu výroční zprávy Pojišťovny. Společné zasedání se skládá ze všech členů Správní rady, členů Dozorčí rady a ředitele Pojišťovny.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(2)</w:t>
      </w:r>
      <w:r w:rsidRPr="00957B51">
        <w:rPr>
          <w:rFonts w:ascii="Times New Roman" w:eastAsia="Times New Roman" w:hAnsi="Times New Roman" w:cs="Times New Roman"/>
          <w:color w:val="000000"/>
          <w:sz w:val="24"/>
          <w:szCs w:val="24"/>
        </w:rPr>
        <w:t xml:space="preserve"> Společné zasedání Správní rady a Dozorčí rady svolává ředitel Pojišťovny v dostatečné lhůtě před předložením návrhu zdravotně pojistného plánu, účetní závěrky a návrhu výroční zprávy orgánům Pojišťovny.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ČÁST PÁTÁ</w:t>
      </w:r>
    </w:p>
    <w:p w:rsidR="00957B51" w:rsidRPr="00957B51" w:rsidRDefault="00957B51" w:rsidP="00957B51">
      <w:pPr>
        <w:spacing w:before="60" w:after="60" w:line="330" w:lineRule="atLeast"/>
        <w:outlineLvl w:val="3"/>
        <w:rPr>
          <w:rFonts w:ascii="Times New Roman" w:eastAsia="Times New Roman" w:hAnsi="Times New Roman" w:cs="Times New Roman"/>
          <w:b/>
          <w:bCs/>
          <w:color w:val="070707"/>
          <w:sz w:val="24"/>
          <w:szCs w:val="24"/>
        </w:rPr>
      </w:pPr>
      <w:r w:rsidRPr="00957B51">
        <w:rPr>
          <w:rFonts w:ascii="Times New Roman" w:eastAsia="Times New Roman" w:hAnsi="Times New Roman" w:cs="Times New Roman"/>
          <w:b/>
          <w:bCs/>
          <w:color w:val="070707"/>
          <w:sz w:val="24"/>
          <w:szCs w:val="24"/>
        </w:rPr>
        <w:t>SPRÁVNÍ DELIKTY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 23a</w:t>
      </w:r>
    </w:p>
    <w:p w:rsidR="00957B51" w:rsidRPr="00957B51" w:rsidRDefault="00957B51" w:rsidP="00957B51">
      <w:pPr>
        <w:spacing w:before="60" w:after="60" w:line="330" w:lineRule="atLeast"/>
        <w:outlineLvl w:val="3"/>
        <w:rPr>
          <w:rFonts w:ascii="Times New Roman" w:eastAsia="Times New Roman" w:hAnsi="Times New Roman" w:cs="Times New Roman"/>
          <w:b/>
          <w:bCs/>
          <w:color w:val="070707"/>
          <w:sz w:val="24"/>
          <w:szCs w:val="24"/>
        </w:rPr>
      </w:pPr>
      <w:r w:rsidRPr="00957B51">
        <w:rPr>
          <w:rFonts w:ascii="Times New Roman" w:eastAsia="Times New Roman" w:hAnsi="Times New Roman" w:cs="Times New Roman"/>
          <w:b/>
          <w:bCs/>
          <w:color w:val="070707"/>
          <w:sz w:val="24"/>
          <w:szCs w:val="24"/>
        </w:rPr>
        <w:t>Přestupky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lastRenderedPageBreak/>
        <w:t>(1)</w:t>
      </w:r>
      <w:r w:rsidRPr="00957B51">
        <w:rPr>
          <w:rFonts w:ascii="Times New Roman" w:eastAsia="Times New Roman" w:hAnsi="Times New Roman" w:cs="Times New Roman"/>
          <w:color w:val="000000"/>
          <w:sz w:val="24"/>
          <w:szCs w:val="24"/>
        </w:rPr>
        <w:t xml:space="preserve"> Fyzická osoba se dopustí přestupku tím, že</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a)</w:t>
      </w:r>
      <w:r w:rsidRPr="00957B51">
        <w:rPr>
          <w:rFonts w:ascii="Times New Roman" w:eastAsia="Times New Roman" w:hAnsi="Times New Roman" w:cs="Times New Roman"/>
          <w:color w:val="000000"/>
          <w:sz w:val="24"/>
          <w:szCs w:val="24"/>
        </w:rPr>
        <w:t xml:space="preserve"> uvede v čestném prohlášení nepravdivé údaje v rozporu s</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1.</w:t>
      </w:r>
      <w:r w:rsidRPr="00957B51">
        <w:rPr>
          <w:rFonts w:ascii="Times New Roman" w:eastAsia="Times New Roman" w:hAnsi="Times New Roman" w:cs="Times New Roman"/>
          <w:color w:val="000000"/>
          <w:sz w:val="24"/>
          <w:szCs w:val="24"/>
        </w:rPr>
        <w:t xml:space="preserve"> § 15 odst. 5, nebo</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2.</w:t>
      </w:r>
      <w:r w:rsidRPr="00957B51">
        <w:rPr>
          <w:rFonts w:ascii="Times New Roman" w:eastAsia="Times New Roman" w:hAnsi="Times New Roman" w:cs="Times New Roman"/>
          <w:color w:val="000000"/>
          <w:sz w:val="24"/>
          <w:szCs w:val="24"/>
        </w:rPr>
        <w:t xml:space="preserve"> § 18 odst. 9,</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b)</w:t>
      </w:r>
      <w:r w:rsidRPr="00957B51">
        <w:rPr>
          <w:rFonts w:ascii="Times New Roman" w:eastAsia="Times New Roman" w:hAnsi="Times New Roman" w:cs="Times New Roman"/>
          <w:color w:val="000000"/>
          <w:sz w:val="24"/>
          <w:szCs w:val="24"/>
        </w:rPr>
        <w:t xml:space="preserve"> jako ředitel Pojišťovny v rozporu s § 15 odst. 6 neoznámí Správní radě, že u něj nastala některá ze skutečností, která brání výkonu funkce ředitele Pojišťovny, nebo</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c)</w:t>
      </w:r>
      <w:r w:rsidRPr="00957B51">
        <w:rPr>
          <w:rFonts w:ascii="Times New Roman" w:eastAsia="Times New Roman" w:hAnsi="Times New Roman" w:cs="Times New Roman"/>
          <w:color w:val="000000"/>
          <w:sz w:val="24"/>
          <w:szCs w:val="24"/>
        </w:rPr>
        <w:t xml:space="preserve"> jako volený nebo jmenovaný člen orgánu Pojišťovny v rozporu s § 18 odst. 5 neoznámí Pojišťovně nebo tomu, kdo vládě navrhl jeho jmenování, že u něj nastala některá ze skutečností, která brání výkonu funkce člena orgánu Pojišťovny.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(2)</w:t>
      </w:r>
      <w:r w:rsidRPr="00957B51">
        <w:rPr>
          <w:rFonts w:ascii="Times New Roman" w:eastAsia="Times New Roman" w:hAnsi="Times New Roman" w:cs="Times New Roman"/>
          <w:color w:val="000000"/>
          <w:sz w:val="24"/>
          <w:szCs w:val="24"/>
        </w:rPr>
        <w:t xml:space="preserve"> Za přestupek lze uložit pokutu </w:t>
      </w:r>
      <w:proofErr w:type="gramStart"/>
      <w:r w:rsidRPr="00957B51">
        <w:rPr>
          <w:rFonts w:ascii="Times New Roman" w:eastAsia="Times New Roman" w:hAnsi="Times New Roman" w:cs="Times New Roman"/>
          <w:color w:val="000000"/>
          <w:sz w:val="24"/>
          <w:szCs w:val="24"/>
        </w:rPr>
        <w:t>do</w:t>
      </w:r>
      <w:proofErr w:type="gramEnd"/>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a)</w:t>
      </w:r>
      <w:r w:rsidRPr="00957B51">
        <w:rPr>
          <w:rFonts w:ascii="Times New Roman" w:eastAsia="Times New Roman" w:hAnsi="Times New Roman" w:cs="Times New Roman"/>
          <w:color w:val="000000"/>
          <w:sz w:val="24"/>
          <w:szCs w:val="24"/>
        </w:rPr>
        <w:t xml:space="preserve"> 100000 Kč, jde-li o přestupek podle odstavce 1 písm. a) bodu 2 nebo podle odstavce 1 písm. c),</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b)</w:t>
      </w:r>
      <w:r w:rsidRPr="00957B51">
        <w:rPr>
          <w:rFonts w:ascii="Times New Roman" w:eastAsia="Times New Roman" w:hAnsi="Times New Roman" w:cs="Times New Roman"/>
          <w:color w:val="000000"/>
          <w:sz w:val="24"/>
          <w:szCs w:val="24"/>
        </w:rPr>
        <w:t xml:space="preserve"> 500000 Kč, jde-li o přestupek podle odstavce 1 písm. a) bodu 1 nebo podle odstavce 1 písm. b).</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 23b</w:t>
      </w:r>
    </w:p>
    <w:p w:rsidR="00957B51" w:rsidRPr="00957B51" w:rsidRDefault="00957B51" w:rsidP="00957B51">
      <w:pPr>
        <w:spacing w:before="60" w:after="60" w:line="330" w:lineRule="atLeast"/>
        <w:outlineLvl w:val="3"/>
        <w:rPr>
          <w:rFonts w:ascii="Times New Roman" w:eastAsia="Times New Roman" w:hAnsi="Times New Roman" w:cs="Times New Roman"/>
          <w:b/>
          <w:bCs/>
          <w:color w:val="070707"/>
          <w:sz w:val="24"/>
          <w:szCs w:val="24"/>
        </w:rPr>
      </w:pPr>
      <w:r w:rsidRPr="00957B51">
        <w:rPr>
          <w:rFonts w:ascii="Times New Roman" w:eastAsia="Times New Roman" w:hAnsi="Times New Roman" w:cs="Times New Roman"/>
          <w:b/>
          <w:bCs/>
          <w:color w:val="070707"/>
          <w:sz w:val="24"/>
          <w:szCs w:val="24"/>
        </w:rPr>
        <w:t>Správní delikty právnických osob</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(1)</w:t>
      </w:r>
      <w:r w:rsidRPr="00957B51">
        <w:rPr>
          <w:rFonts w:ascii="Times New Roman" w:eastAsia="Times New Roman" w:hAnsi="Times New Roman" w:cs="Times New Roman"/>
          <w:color w:val="000000"/>
          <w:sz w:val="24"/>
          <w:szCs w:val="24"/>
        </w:rPr>
        <w:t xml:space="preserve"> Pojišťovna se dopustí správního deliktu tím, že</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a)</w:t>
      </w:r>
      <w:r w:rsidRPr="00957B51">
        <w:rPr>
          <w:rFonts w:ascii="Times New Roman" w:eastAsia="Times New Roman" w:hAnsi="Times New Roman" w:cs="Times New Roman"/>
          <w:color w:val="000000"/>
          <w:sz w:val="24"/>
          <w:szCs w:val="24"/>
        </w:rPr>
        <w:t xml:space="preserve"> provádí nábor pojištěnců v rozporu s § 2 odst. 3,</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b)</w:t>
      </w:r>
      <w:r w:rsidRPr="00957B51">
        <w:rPr>
          <w:rFonts w:ascii="Times New Roman" w:eastAsia="Times New Roman" w:hAnsi="Times New Roman" w:cs="Times New Roman"/>
          <w:color w:val="000000"/>
          <w:sz w:val="24"/>
          <w:szCs w:val="24"/>
        </w:rPr>
        <w:t xml:space="preserve"> nepředloží Ministerstvu zdravotnictví nebo Ministerstvu financí návrh zdravotně pojistného plánu, účetní závěrku, návrh výroční zprávy za minulý kalendářní rok nebo zprávu auditora podle § 6 odst. 3,</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c)</w:t>
      </w:r>
      <w:r w:rsidRPr="00957B51">
        <w:rPr>
          <w:rFonts w:ascii="Times New Roman" w:eastAsia="Times New Roman" w:hAnsi="Times New Roman" w:cs="Times New Roman"/>
          <w:color w:val="000000"/>
          <w:sz w:val="24"/>
          <w:szCs w:val="24"/>
        </w:rPr>
        <w:t xml:space="preserve"> v rozporu s § 7 odst. 6 zřídí nebo provozuje poskytovatele, nebo podniká s prostředky plynoucími z veřejného zdravotního pojištění,</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d)</w:t>
      </w:r>
      <w:r w:rsidRPr="00957B51">
        <w:rPr>
          <w:rFonts w:ascii="Times New Roman" w:eastAsia="Times New Roman" w:hAnsi="Times New Roman" w:cs="Times New Roman"/>
          <w:color w:val="000000"/>
          <w:sz w:val="24"/>
          <w:szCs w:val="24"/>
        </w:rPr>
        <w:t xml:space="preserve"> nepodá Ministerstvu zdravotnictví nebo Ministerstvu financí zprávu o svém hospodaření podle § 8 odst. 1, nebo</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e)</w:t>
      </w:r>
      <w:r w:rsidRPr="00957B51">
        <w:rPr>
          <w:rFonts w:ascii="Times New Roman" w:eastAsia="Times New Roman" w:hAnsi="Times New Roman" w:cs="Times New Roman"/>
          <w:color w:val="000000"/>
          <w:sz w:val="24"/>
          <w:szCs w:val="24"/>
        </w:rPr>
        <w:t xml:space="preserve"> neposkytne Ministerstvu zdravotnictví, Ministerstvu financí nebo Českému statistickému úřadu na jejich žádost informace z informačního systému Pojišťovny podle § 11.</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(2)</w:t>
      </w:r>
      <w:r w:rsidRPr="00957B51">
        <w:rPr>
          <w:rFonts w:ascii="Times New Roman" w:eastAsia="Times New Roman" w:hAnsi="Times New Roman" w:cs="Times New Roman"/>
          <w:color w:val="000000"/>
          <w:sz w:val="24"/>
          <w:szCs w:val="24"/>
        </w:rPr>
        <w:t xml:space="preserve"> Za správní delikt se uloží pokuta </w:t>
      </w:r>
      <w:proofErr w:type="gramStart"/>
      <w:r w:rsidRPr="00957B51">
        <w:rPr>
          <w:rFonts w:ascii="Times New Roman" w:eastAsia="Times New Roman" w:hAnsi="Times New Roman" w:cs="Times New Roman"/>
          <w:color w:val="000000"/>
          <w:sz w:val="24"/>
          <w:szCs w:val="24"/>
        </w:rPr>
        <w:t>do</w:t>
      </w:r>
      <w:proofErr w:type="gramEnd"/>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a)</w:t>
      </w:r>
      <w:r w:rsidRPr="00957B51">
        <w:rPr>
          <w:rFonts w:ascii="Times New Roman" w:eastAsia="Times New Roman" w:hAnsi="Times New Roman" w:cs="Times New Roman"/>
          <w:color w:val="000000"/>
          <w:sz w:val="24"/>
          <w:szCs w:val="24"/>
        </w:rPr>
        <w:t xml:space="preserve"> 200000 Kč, jde-li o správní delikt podle odstavce 1 písm. d),</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b)</w:t>
      </w:r>
      <w:r w:rsidRPr="00957B51">
        <w:rPr>
          <w:rFonts w:ascii="Times New Roman" w:eastAsia="Times New Roman" w:hAnsi="Times New Roman" w:cs="Times New Roman"/>
          <w:color w:val="000000"/>
          <w:sz w:val="24"/>
          <w:szCs w:val="24"/>
        </w:rPr>
        <w:t xml:space="preserve"> 1000000 Kč, jde-li o správní delikt podle odstavce 1 písm. b) nebo c),</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c)</w:t>
      </w:r>
      <w:r w:rsidRPr="00957B51">
        <w:rPr>
          <w:rFonts w:ascii="Times New Roman" w:eastAsia="Times New Roman" w:hAnsi="Times New Roman" w:cs="Times New Roman"/>
          <w:color w:val="000000"/>
          <w:sz w:val="24"/>
          <w:szCs w:val="24"/>
        </w:rPr>
        <w:t xml:space="preserve"> 2000000 Kč, jde-li o správní delikt podle odstavce 1 písm. e),</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d)</w:t>
      </w:r>
      <w:r w:rsidRPr="00957B51">
        <w:rPr>
          <w:rFonts w:ascii="Times New Roman" w:eastAsia="Times New Roman" w:hAnsi="Times New Roman" w:cs="Times New Roman"/>
          <w:color w:val="000000"/>
          <w:sz w:val="24"/>
          <w:szCs w:val="24"/>
        </w:rPr>
        <w:t xml:space="preserve"> 5000000 Kč, jde-li o správní delikt podle odstavce 1 písm. a).</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 23c</w:t>
      </w:r>
    </w:p>
    <w:p w:rsidR="00957B51" w:rsidRPr="00957B51" w:rsidRDefault="00957B51" w:rsidP="00957B51">
      <w:pPr>
        <w:spacing w:before="60" w:after="60" w:line="330" w:lineRule="atLeast"/>
        <w:outlineLvl w:val="3"/>
        <w:rPr>
          <w:rFonts w:ascii="Times New Roman" w:eastAsia="Times New Roman" w:hAnsi="Times New Roman" w:cs="Times New Roman"/>
          <w:b/>
          <w:bCs/>
          <w:color w:val="070707"/>
          <w:sz w:val="24"/>
          <w:szCs w:val="24"/>
        </w:rPr>
      </w:pPr>
      <w:r w:rsidRPr="00957B51">
        <w:rPr>
          <w:rFonts w:ascii="Times New Roman" w:eastAsia="Times New Roman" w:hAnsi="Times New Roman" w:cs="Times New Roman"/>
          <w:b/>
          <w:bCs/>
          <w:color w:val="070707"/>
          <w:sz w:val="24"/>
          <w:szCs w:val="24"/>
        </w:rPr>
        <w:t>Společná ustanovení ke správním deliktům</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(1)</w:t>
      </w:r>
      <w:r w:rsidRPr="00957B51">
        <w:rPr>
          <w:rFonts w:ascii="Times New Roman" w:eastAsia="Times New Roman" w:hAnsi="Times New Roman" w:cs="Times New Roman"/>
          <w:color w:val="000000"/>
          <w:sz w:val="24"/>
          <w:szCs w:val="24"/>
        </w:rPr>
        <w:t xml:space="preserve"> Pojišťovna za správní delikt neodpovídá, jestliže prokáže, že vynaložila veškeré úsilí, které bylo možno požadovat, aby porušení právní povinnosti zabránila.</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lastRenderedPageBreak/>
        <w:t>(2)</w:t>
      </w:r>
      <w:r w:rsidRPr="00957B51">
        <w:rPr>
          <w:rFonts w:ascii="Times New Roman" w:eastAsia="Times New Roman" w:hAnsi="Times New Roman" w:cs="Times New Roman"/>
          <w:color w:val="000000"/>
          <w:sz w:val="24"/>
          <w:szCs w:val="24"/>
        </w:rPr>
        <w:t xml:space="preserve"> Při určení výměry pokuty Pojišťovně se přihlédne k závažnosti správního deliktu, zejména ke způsobu jeho spáchání a jeho následkům a k okolnostem, za nichž byl spáchán.</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(3)</w:t>
      </w:r>
      <w:r w:rsidRPr="00957B51">
        <w:rPr>
          <w:rFonts w:ascii="Times New Roman" w:eastAsia="Times New Roman" w:hAnsi="Times New Roman" w:cs="Times New Roman"/>
          <w:color w:val="000000"/>
          <w:sz w:val="24"/>
          <w:szCs w:val="24"/>
        </w:rPr>
        <w:t xml:space="preserve"> Odpovědnost Pojišťovny za správní delikt zaniká, jestliže správní orgán o něm nezahájil řízení do 1 roku ode dne, kdy se o něm dozvěděl, nejpozději však do 3 let ode dne, kdy byl spáchán.</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(4)</w:t>
      </w:r>
      <w:r w:rsidRPr="00957B51">
        <w:rPr>
          <w:rFonts w:ascii="Times New Roman" w:eastAsia="Times New Roman" w:hAnsi="Times New Roman" w:cs="Times New Roman"/>
          <w:color w:val="000000"/>
          <w:sz w:val="24"/>
          <w:szCs w:val="24"/>
        </w:rPr>
        <w:t xml:space="preserve"> Správní delikty podle tohoto zákona projednává Ministerstvo zdravotnictví.</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(5)</w:t>
      </w:r>
      <w:r w:rsidRPr="00957B51">
        <w:rPr>
          <w:rFonts w:ascii="Times New Roman" w:eastAsia="Times New Roman" w:hAnsi="Times New Roman" w:cs="Times New Roman"/>
          <w:color w:val="000000"/>
          <w:sz w:val="24"/>
          <w:szCs w:val="24"/>
        </w:rPr>
        <w:t xml:space="preserve"> Pokuty vybírá a vymáhá orgán, který je uložil.</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(6)</w:t>
      </w:r>
      <w:r w:rsidRPr="00957B51">
        <w:rPr>
          <w:rFonts w:ascii="Times New Roman" w:eastAsia="Times New Roman" w:hAnsi="Times New Roman" w:cs="Times New Roman"/>
          <w:color w:val="000000"/>
          <w:sz w:val="24"/>
          <w:szCs w:val="24"/>
        </w:rPr>
        <w:t xml:space="preserve"> Příjem z pokut je příjmem státního rozpočtu.</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ČÁST ŠESTÁ</w:t>
      </w:r>
    </w:p>
    <w:p w:rsidR="00957B51" w:rsidRPr="00957B51" w:rsidRDefault="00957B51" w:rsidP="00957B51">
      <w:pPr>
        <w:spacing w:before="60" w:after="60" w:line="330" w:lineRule="atLeast"/>
        <w:outlineLvl w:val="3"/>
        <w:rPr>
          <w:rFonts w:ascii="Times New Roman" w:eastAsia="Times New Roman" w:hAnsi="Times New Roman" w:cs="Times New Roman"/>
          <w:b/>
          <w:bCs/>
          <w:color w:val="070707"/>
          <w:sz w:val="24"/>
          <w:szCs w:val="24"/>
        </w:rPr>
      </w:pPr>
      <w:r w:rsidRPr="00957B51">
        <w:rPr>
          <w:rFonts w:ascii="Times New Roman" w:eastAsia="Times New Roman" w:hAnsi="Times New Roman" w:cs="Times New Roman"/>
          <w:b/>
          <w:bCs/>
          <w:color w:val="070707"/>
          <w:sz w:val="24"/>
          <w:szCs w:val="24"/>
        </w:rPr>
        <w:t>Informační systém Pojišťovny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 24</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(1)</w:t>
      </w:r>
      <w:r w:rsidRPr="00957B51">
        <w:rPr>
          <w:rFonts w:ascii="Times New Roman" w:eastAsia="Times New Roman" w:hAnsi="Times New Roman" w:cs="Times New Roman"/>
          <w:color w:val="000000"/>
          <w:sz w:val="24"/>
          <w:szCs w:val="24"/>
        </w:rPr>
        <w:t xml:space="preserve"> Pojišťovna spravuje, aktualizuje a rozvíjí informační systém Pojišťovny.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(2)</w:t>
      </w:r>
      <w:r w:rsidRPr="00957B51">
        <w:rPr>
          <w:rFonts w:ascii="Times New Roman" w:eastAsia="Times New Roman" w:hAnsi="Times New Roman" w:cs="Times New Roman"/>
          <w:color w:val="000000"/>
          <w:sz w:val="24"/>
          <w:szCs w:val="24"/>
        </w:rPr>
        <w:t xml:space="preserve"> Používání údajů z informačního systému Pojišťovny pro vlastní potřebu je jejím výhradním právem. Používat údaje z informačního systému Pojišťovny pro jiné účely lze jen způsobem a za podmínek stanovených tímto zákonem nebo zvláštním právním </w:t>
      </w:r>
      <w:proofErr w:type="gramStart"/>
      <w:r w:rsidRPr="00957B51">
        <w:rPr>
          <w:rFonts w:ascii="Times New Roman" w:eastAsia="Times New Roman" w:hAnsi="Times New Roman" w:cs="Times New Roman"/>
          <w:color w:val="000000"/>
          <w:sz w:val="24"/>
          <w:szCs w:val="24"/>
        </w:rPr>
        <w:t>předpisem.</w:t>
      </w:r>
      <w:hyperlink r:id="rId25" w:anchor="f1394850" w:history="1">
        <w:r w:rsidRPr="00957B51">
          <w:rPr>
            <w:rFonts w:ascii="Times New Roman" w:eastAsia="Times New Roman" w:hAnsi="Times New Roman" w:cs="Times New Roman"/>
            <w:b/>
            <w:bCs/>
            <w:color w:val="05507A"/>
            <w:sz w:val="24"/>
            <w:szCs w:val="24"/>
            <w:vertAlign w:val="superscript"/>
          </w:rPr>
          <w:t>8</w:t>
        </w:r>
        <w:r w:rsidRPr="00957B51">
          <w:rPr>
            <w:rFonts w:ascii="Times New Roman" w:eastAsia="Times New Roman" w:hAnsi="Times New Roman" w:cs="Times New Roman"/>
            <w:b/>
            <w:bCs/>
            <w:color w:val="05507A"/>
            <w:sz w:val="24"/>
            <w:szCs w:val="24"/>
          </w:rPr>
          <w:t>)</w:t>
        </w:r>
      </w:hyperlink>
      <w:proofErr w:type="gramEnd"/>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(3)</w:t>
      </w:r>
      <w:r w:rsidRPr="00957B51">
        <w:rPr>
          <w:rFonts w:ascii="Times New Roman" w:eastAsia="Times New Roman" w:hAnsi="Times New Roman" w:cs="Times New Roman"/>
          <w:color w:val="000000"/>
          <w:sz w:val="24"/>
          <w:szCs w:val="24"/>
        </w:rPr>
        <w:t xml:space="preserve"> Pojišťovna je povinna ze svého informačního systému podávat na základě písemné žádosti registrujícího poskytovatele ambulantní péče v oboru všeobecné praktické lékařství nebo v oboru praktické lékařství pro děti a dorost informace o hrazených službách, které byly poskytnuty jejím pojištěncům, kteří jsou u takového poskytovatele registrováni, jinými poskytovateli včetně předpisu léčivých přípravků a zdravotnických prostředků; tyto informace Pojišťovna poskytuje bezplatně.</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 24a</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(1)</w:t>
      </w:r>
      <w:r w:rsidRPr="00957B51">
        <w:rPr>
          <w:rFonts w:ascii="Times New Roman" w:eastAsia="Times New Roman" w:hAnsi="Times New Roman" w:cs="Times New Roman"/>
          <w:color w:val="000000"/>
          <w:sz w:val="24"/>
          <w:szCs w:val="24"/>
        </w:rPr>
        <w:t xml:space="preserve"> Členové a náhradníci orgánů Pojišťovny, její zaměstnanci a fyzické osoby zajišťující zpracování údajů z informačního systému na základě smlouvy jsou povinni zachovávat mlčenlivost o skutečnostech, o nichž se dozvěděli při výkonu své funkce nebo zaměstnání anebo při zpracování údajů z informačního systému na základě smlouvy, popřípadě v souvislosti s nimi. Tato povinnost trvá i po skončení jejich funkce nebo pracovněprávního vztahu anebo smluvního vztahu k Pojišťovně. Povinnosti mlčenlivosti mohou být tyto osoby zproštěny pouze písemně s uvedením rozsahu a účelu tím, v jehož zájmu mají tuto povinnost.</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(2)</w:t>
      </w:r>
      <w:r w:rsidRPr="00957B51">
        <w:rPr>
          <w:rFonts w:ascii="Times New Roman" w:eastAsia="Times New Roman" w:hAnsi="Times New Roman" w:cs="Times New Roman"/>
          <w:color w:val="000000"/>
          <w:sz w:val="24"/>
          <w:szCs w:val="24"/>
        </w:rPr>
        <w:t xml:space="preserve"> Pojišťovna je povinna vytvořit podmínky pro zachování mlčenlivosti podle odstavce 1. To platí i při využívání a umožnění přístupu k údajům evidovaným pomocí výpočetní techniky.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(3)</w:t>
      </w:r>
      <w:r w:rsidRPr="00957B51">
        <w:rPr>
          <w:rFonts w:ascii="Times New Roman" w:eastAsia="Times New Roman" w:hAnsi="Times New Roman" w:cs="Times New Roman"/>
          <w:color w:val="000000"/>
          <w:sz w:val="24"/>
          <w:szCs w:val="24"/>
        </w:rPr>
        <w:t xml:space="preserve"> Za porušení povinnosti zachovávat mlčenlivost se považuje i využití vědomostí získaných při kontrole plateb pojistného nebo v souvislosti s ní pro jednání přinášející prospěch osobě zavázané touto povinností nebo osobám jiným anebo jednání, které by způsobilo někomu újmu. Takovým jednáním není postup Pojišťovny při uplatňování nároků Pojišťovny vyplývajících ze zákona.</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(4)</w:t>
      </w:r>
      <w:r w:rsidRPr="00957B51">
        <w:rPr>
          <w:rFonts w:ascii="Times New Roman" w:eastAsia="Times New Roman" w:hAnsi="Times New Roman" w:cs="Times New Roman"/>
          <w:color w:val="000000"/>
          <w:sz w:val="24"/>
          <w:szCs w:val="24"/>
        </w:rPr>
        <w:t xml:space="preserve"> Za porušení povinnosti mlčenlivosti se nepovažuje poskytnutí informací Ministerstvu zdravotnictví nebo Ministerstvu financí pro zajištění plnění úkolů stanovených právními předpisy.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 24c</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lastRenderedPageBreak/>
        <w:t>Příslušná regionální pobočka nebo příslušné klientské pracoviště jsou povinny vydat na žádost uchazeče, s nímž má být uzavřena smlouva, potvrzení o tom, že tento uchazeč nemá splatný nedoplatek pojistného na veřejné zdravotní pojištění, a to do sedmi dnů ode dne obdržení žádosti.</w:t>
      </w:r>
    </w:p>
    <w:p w:rsidR="00957B51" w:rsidRPr="00957B51" w:rsidRDefault="00957B51" w:rsidP="00957B51">
      <w:pPr>
        <w:spacing w:before="240" w:after="0" w:line="240" w:lineRule="auto"/>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pict>
          <v:rect id="_x0000_i1039" style="width:453.6pt;height:1.5pt" o:hralign="center" o:hrstd="t" o:hrnoshade="t" o:hr="t" fillcolor="#e0e0e0" stroked="f"/>
        </w:pic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ČÁST SEDMÁ</w:t>
      </w:r>
    </w:p>
    <w:p w:rsidR="00957B51" w:rsidRPr="00957B51" w:rsidRDefault="00957B51" w:rsidP="00957B51">
      <w:pPr>
        <w:spacing w:before="60" w:after="60" w:line="330" w:lineRule="atLeast"/>
        <w:outlineLvl w:val="3"/>
        <w:rPr>
          <w:rFonts w:ascii="Times New Roman" w:eastAsia="Times New Roman" w:hAnsi="Times New Roman" w:cs="Times New Roman"/>
          <w:b/>
          <w:bCs/>
          <w:color w:val="070707"/>
          <w:sz w:val="24"/>
          <w:szCs w:val="24"/>
        </w:rPr>
      </w:pPr>
      <w:r w:rsidRPr="00957B51">
        <w:rPr>
          <w:rFonts w:ascii="Times New Roman" w:eastAsia="Times New Roman" w:hAnsi="Times New Roman" w:cs="Times New Roman"/>
          <w:b/>
          <w:bCs/>
          <w:color w:val="070707"/>
          <w:sz w:val="24"/>
          <w:szCs w:val="24"/>
        </w:rPr>
        <w:t>Společná, přechodná a závěrečná ustanovení</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 25</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Základní fond Pojišťovny je tvořen v roce 1992 příděly ze státního rozpočtu České republiky.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 26</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Pojišťovna je povinna v období prvních dvou let od nabytí účinnosti tohoto zákona uzavřít smlouvu s každým zdravotnickým zařízením, které o to požádá. Každé zdravotnické zařízení je v tomto období povinno uzavřít smlouvu s Pojišťovnou, pokud o to Pojišťovna požádá. Tato povinnost se v roce 1992 nevztahuje na zdravotnická zařízení financovaná ze státního rozpočtu České republiky.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 27</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Správní rada Ústřední pojišťovny, Dozorčí rada Pojišťovny, Správní rada Okresní pojišťovny a Dozorčí rada Okresní pojišťovny se ustaví do šesti měsíců ode dne účinnosti tohoto zákona. Česká národní rada zvolí ředitele Pojišťovny do jednoho měsíce od nabytí účinnosti tohoto zákona.</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 28</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(1)</w:t>
      </w:r>
      <w:r w:rsidRPr="00957B51">
        <w:rPr>
          <w:rFonts w:ascii="Times New Roman" w:eastAsia="Times New Roman" w:hAnsi="Times New Roman" w:cs="Times New Roman"/>
          <w:color w:val="000000"/>
          <w:sz w:val="24"/>
          <w:szCs w:val="24"/>
        </w:rPr>
        <w:t xml:space="preserve"> Účinností tohoto zákona zaniká Správa všeobecného zdravotního pojištění, zřízená při ministerstvu zdravotnictví České republiky.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(2)</w:t>
      </w:r>
      <w:r w:rsidRPr="00957B51">
        <w:rPr>
          <w:rFonts w:ascii="Times New Roman" w:eastAsia="Times New Roman" w:hAnsi="Times New Roman" w:cs="Times New Roman"/>
          <w:color w:val="000000"/>
          <w:sz w:val="24"/>
          <w:szCs w:val="24"/>
        </w:rPr>
        <w:t xml:space="preserve"> Právním nástupcem této organizace se dnem účinnosti tohoto zákona stává Pojišťovna.</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 29</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Tento zákon nabývá účinnosti dnem 1. ledna 1992 s výjimkou § 4 písm. a) a § 7 písm. b), pokud jde o poskytnutí finančních prostředků ze státního rozpočtu České republiky, které nabývají účinnosti dnem 1. ledna 1993.</w:t>
      </w:r>
    </w:p>
    <w:p w:rsidR="00957B51" w:rsidRPr="00957B51" w:rsidRDefault="00957B51" w:rsidP="00957B51">
      <w:pPr>
        <w:spacing w:before="240" w:after="0" w:line="240" w:lineRule="auto"/>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pict>
          <v:rect id="_x0000_i1040" style="width:453.6pt;height:1.5pt" o:hralign="center" o:hrstd="t" o:hrnoshade="t" o:hr="t" fillcolor="#e0e0e0" stroked="f"/>
        </w:pict>
      </w:r>
    </w:p>
    <w:p w:rsidR="00957B51" w:rsidRPr="00957B51" w:rsidRDefault="00957B51" w:rsidP="00957B51">
      <w:pPr>
        <w:spacing w:before="60" w:after="60" w:line="330" w:lineRule="atLeast"/>
        <w:outlineLvl w:val="3"/>
        <w:rPr>
          <w:rFonts w:ascii="Times New Roman" w:eastAsia="Times New Roman" w:hAnsi="Times New Roman" w:cs="Times New Roman"/>
          <w:b/>
          <w:bCs/>
          <w:color w:val="070707"/>
          <w:sz w:val="24"/>
          <w:szCs w:val="24"/>
        </w:rPr>
      </w:pPr>
      <w:r w:rsidRPr="00957B51">
        <w:rPr>
          <w:rFonts w:ascii="Times New Roman" w:eastAsia="Times New Roman" w:hAnsi="Times New Roman" w:cs="Times New Roman"/>
          <w:b/>
          <w:bCs/>
          <w:color w:val="070707"/>
          <w:sz w:val="24"/>
          <w:szCs w:val="24"/>
        </w:rPr>
        <w:t>Přechodné ustanovení zavedeno zákonem č. 592/1992 Sb. § 31</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Zdravotní pojišťovny nejsou v roce 1993 povinny vytvářet rezervní fond.</w:t>
      </w:r>
    </w:p>
    <w:p w:rsidR="00957B51" w:rsidRPr="00957B51" w:rsidRDefault="00957B51" w:rsidP="00957B51">
      <w:pPr>
        <w:spacing w:before="60" w:after="60" w:line="330" w:lineRule="atLeast"/>
        <w:outlineLvl w:val="3"/>
        <w:rPr>
          <w:rFonts w:ascii="Times New Roman" w:eastAsia="Times New Roman" w:hAnsi="Times New Roman" w:cs="Times New Roman"/>
          <w:b/>
          <w:bCs/>
          <w:color w:val="070707"/>
          <w:sz w:val="24"/>
          <w:szCs w:val="24"/>
        </w:rPr>
      </w:pPr>
      <w:r w:rsidRPr="00957B51">
        <w:rPr>
          <w:rFonts w:ascii="Times New Roman" w:eastAsia="Times New Roman" w:hAnsi="Times New Roman" w:cs="Times New Roman"/>
          <w:b/>
          <w:bCs/>
          <w:color w:val="070707"/>
          <w:sz w:val="24"/>
          <w:szCs w:val="24"/>
        </w:rPr>
        <w:t>Přechodná ustanovení zavedena zákonem č. 438/2004 Sb. Čl. II</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1.</w:t>
      </w:r>
      <w:r w:rsidRPr="00957B51">
        <w:rPr>
          <w:rFonts w:ascii="Times New Roman" w:eastAsia="Times New Roman" w:hAnsi="Times New Roman" w:cs="Times New Roman"/>
          <w:color w:val="000000"/>
          <w:sz w:val="24"/>
          <w:szCs w:val="24"/>
        </w:rPr>
        <w:t xml:space="preserve"> Dozorčí rada musí být doplněna o zástupce pojištěnců a zaměstnavatelů pojištěnců pro jednotlivé krajské pobočky do 6 měsíců ode dne účinnosti tohoto zákona; po dobu 6 měsíců ode dne účinnosti tohoto zákona plní funkci Dozorčí rady pouze členové Dozorčí rady Pojišťovny zvolení a jmenovaní podle dosavadních předpisů.</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2.</w:t>
      </w:r>
      <w:r w:rsidRPr="00957B51">
        <w:rPr>
          <w:rFonts w:ascii="Times New Roman" w:eastAsia="Times New Roman" w:hAnsi="Times New Roman" w:cs="Times New Roman"/>
          <w:color w:val="000000"/>
          <w:sz w:val="24"/>
          <w:szCs w:val="24"/>
        </w:rPr>
        <w:t xml:space="preserve"> Pojišťovna je povinna uvést svůj organizační řád do souladu se zákonem č. 551/1991 Sb., o Všeobecné zdravotní pojišťovně České republiky, ve znění tohoto zákona, do 6 měsíců ode dne nabytí účinnosti tohoto zákona.</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lastRenderedPageBreak/>
        <w:t>3.</w:t>
      </w:r>
      <w:r w:rsidRPr="00957B51">
        <w:rPr>
          <w:rFonts w:ascii="Times New Roman" w:eastAsia="Times New Roman" w:hAnsi="Times New Roman" w:cs="Times New Roman"/>
          <w:color w:val="000000"/>
          <w:sz w:val="24"/>
          <w:szCs w:val="24"/>
        </w:rPr>
        <w:t xml:space="preserve"> Finanční prostředky rezervního fondu přesahující ke dni nabytí účinnosti tohoto zákona výši rezervního fondu stanovenou zákonem č. 551/1991 Sb., o Všeobecné zdravotní pojišťovně České republiky, ve znění tohoto zákona, je Pojišťovna povinna převést do základního fondu do 15 dnů ode dne nabytí účinnosti tohoto zákona.</w:t>
      </w:r>
    </w:p>
    <w:p w:rsidR="00957B51" w:rsidRPr="00957B51" w:rsidRDefault="00957B51" w:rsidP="00957B51">
      <w:pPr>
        <w:spacing w:before="60" w:after="60" w:line="330" w:lineRule="atLeast"/>
        <w:outlineLvl w:val="3"/>
        <w:rPr>
          <w:rFonts w:ascii="Times New Roman" w:eastAsia="Times New Roman" w:hAnsi="Times New Roman" w:cs="Times New Roman"/>
          <w:b/>
          <w:bCs/>
          <w:color w:val="070707"/>
          <w:sz w:val="24"/>
          <w:szCs w:val="24"/>
        </w:rPr>
      </w:pPr>
      <w:r w:rsidRPr="00957B51">
        <w:rPr>
          <w:rFonts w:ascii="Times New Roman" w:eastAsia="Times New Roman" w:hAnsi="Times New Roman" w:cs="Times New Roman"/>
          <w:b/>
          <w:bCs/>
          <w:color w:val="070707"/>
          <w:sz w:val="24"/>
          <w:szCs w:val="24"/>
        </w:rPr>
        <w:t>Přechodná ustanovení zavedena zákonem č. 117/2006 Sb. Čl. V</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1.</w:t>
      </w:r>
      <w:r w:rsidRPr="00957B51">
        <w:rPr>
          <w:rFonts w:ascii="Times New Roman" w:eastAsia="Times New Roman" w:hAnsi="Times New Roman" w:cs="Times New Roman"/>
          <w:color w:val="000000"/>
          <w:sz w:val="24"/>
          <w:szCs w:val="24"/>
        </w:rPr>
        <w:t xml:space="preserve"> Výkon funkce ředitele Všeobecné zdravotní pojišťovny České republiky (dále jen "Pojišťovna"), který vykonává tuto funkci ke dni nabytí účinnosti tohoto zákona, zaniká posledním dnem kalendářního měsíce, ve kterém tento zákon nabyl účinnosti. Do doby zvolení nového ředitele Pojišťovny vykonává funkci ředitele vedoucí zaměstnanec Pojišťovny, kterého výkonem této funkce pověří Správní rada Pojišťovny.</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2.</w:t>
      </w:r>
      <w:r w:rsidRPr="00957B51">
        <w:rPr>
          <w:rFonts w:ascii="Times New Roman" w:eastAsia="Times New Roman" w:hAnsi="Times New Roman" w:cs="Times New Roman"/>
          <w:color w:val="000000"/>
          <w:sz w:val="24"/>
          <w:szCs w:val="24"/>
        </w:rPr>
        <w:t xml:space="preserve"> Funkční období členů orgánů Pojišťovny, kteří vykonávají funkci člena orgánu Pojišťovny ke dni nabytí účinnosti tohoto zákona, končí posledním dnem kalendářního měsíce, ve kterém tento zákon nabyl účinnosti.</w:t>
      </w:r>
    </w:p>
    <w:p w:rsidR="00957B51" w:rsidRPr="00957B51" w:rsidRDefault="00957B51" w:rsidP="00957B51">
      <w:pPr>
        <w:spacing w:before="60" w:after="60" w:line="330" w:lineRule="atLeast"/>
        <w:outlineLvl w:val="3"/>
        <w:rPr>
          <w:rFonts w:ascii="Times New Roman" w:eastAsia="Times New Roman" w:hAnsi="Times New Roman" w:cs="Times New Roman"/>
          <w:b/>
          <w:bCs/>
          <w:color w:val="070707"/>
          <w:sz w:val="24"/>
          <w:szCs w:val="24"/>
        </w:rPr>
      </w:pPr>
      <w:r w:rsidRPr="00957B51">
        <w:rPr>
          <w:rFonts w:ascii="Times New Roman" w:eastAsia="Times New Roman" w:hAnsi="Times New Roman" w:cs="Times New Roman"/>
          <w:b/>
          <w:bCs/>
          <w:color w:val="070707"/>
          <w:sz w:val="24"/>
          <w:szCs w:val="24"/>
        </w:rPr>
        <w:t>Přechodná ustanovení zavedena zákonem č. 298/2011 Sb. Čl. VI</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1.</w:t>
      </w:r>
      <w:r w:rsidRPr="00957B51">
        <w:rPr>
          <w:rFonts w:ascii="Times New Roman" w:eastAsia="Times New Roman" w:hAnsi="Times New Roman" w:cs="Times New Roman"/>
          <w:color w:val="000000"/>
          <w:sz w:val="24"/>
          <w:szCs w:val="24"/>
        </w:rPr>
        <w:t xml:space="preserve"> K zajištění kvality a dostupnosti zdravotní péče, fungování systému zdravotnictví a jeho stability v rámci finančních možností systému veřejného zdravotního pojištění převede k 1. lednu 2012 na zvláštní účet všeobecného zdravotního pojištění, zřízený podle zákona č. 592/1992 Sb. Všeobecná zdravotní pojišťovna České republiky ze základního fondu zdravotního pojištění částku ve výši jedné třetiny částky, kterou evidovala Všeobecná zdravotní pojišťovna České republiky na tomto účtu k 31. prosinci 2010.</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b/>
          <w:bCs/>
          <w:color w:val="000000"/>
          <w:sz w:val="24"/>
          <w:szCs w:val="24"/>
        </w:rPr>
        <w:t>2.</w:t>
      </w:r>
      <w:r w:rsidRPr="00957B51">
        <w:rPr>
          <w:rFonts w:ascii="Times New Roman" w:eastAsia="Times New Roman" w:hAnsi="Times New Roman" w:cs="Times New Roman"/>
          <w:color w:val="000000"/>
          <w:sz w:val="24"/>
          <w:szCs w:val="24"/>
        </w:rPr>
        <w:t xml:space="preserve"> Finanční prostředky podle bodu 1 se stanou součástí prvního přerozdělování v roce 2012. Pokud Všeobecná zdravotní pojišťovna České republiky nesplní povinnost stanovenou v bodu 1 nejdéle do 5. ledna 2012, bude Ministerstvo zdravotnictví postupovat na podnět dozorčího orgánu podle § 21 odst. 4 věty druhé zákona č. 592/1992 Sb., ve znění účinném přede dnem nabytí účinnosti tohoto zákona.</w:t>
      </w:r>
    </w:p>
    <w:p w:rsidR="00957B51" w:rsidRPr="00957B51" w:rsidRDefault="00957B51" w:rsidP="00957B51">
      <w:pPr>
        <w:spacing w:before="60" w:after="60" w:line="330" w:lineRule="atLeast"/>
        <w:outlineLvl w:val="3"/>
        <w:rPr>
          <w:rFonts w:ascii="Times New Roman" w:eastAsia="Times New Roman" w:hAnsi="Times New Roman" w:cs="Times New Roman"/>
          <w:b/>
          <w:bCs/>
          <w:color w:val="070707"/>
          <w:sz w:val="24"/>
          <w:szCs w:val="24"/>
        </w:rPr>
      </w:pPr>
      <w:r w:rsidRPr="00957B51">
        <w:rPr>
          <w:rFonts w:ascii="Times New Roman" w:eastAsia="Times New Roman" w:hAnsi="Times New Roman" w:cs="Times New Roman"/>
          <w:b/>
          <w:bCs/>
          <w:color w:val="070707"/>
          <w:sz w:val="24"/>
          <w:szCs w:val="24"/>
        </w:rPr>
        <w:t>Přechodné ustanovení zavedeno zákonem č. 256/2014 Sb. Čl. IV</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Pojišťovna při plnění povinnosti uhradit pojištěnci částky přesahující limit pro regulační poplatky a doplatky za předepsané částečně hrazené léčivé přípravky nebo potraviny pro zvláštní lékařské účely podle § 16b odst. 2 zákona č. 48/1997 Sb., o veřejném zdravotním pojištění a o změně a doplnění některých souvisejících zákonů, ve znění účinném přede dnem nabytí účinnosti tohoto zákona, postupuje podle § 5 písm. e) a § 7 odst. 1 písm. a) zákona č. 551/1991 Sb., ve znění účinném přede dnem nabytí účinnosti tohoto zákona.</w:t>
      </w:r>
    </w:p>
    <w:p w:rsidR="00957B51" w:rsidRPr="00957B51" w:rsidRDefault="00957B51" w:rsidP="00957B51">
      <w:pPr>
        <w:spacing w:before="60" w:after="60" w:line="330" w:lineRule="atLeast"/>
        <w:outlineLvl w:val="3"/>
        <w:rPr>
          <w:rFonts w:ascii="Times New Roman" w:eastAsia="Times New Roman" w:hAnsi="Times New Roman" w:cs="Times New Roman"/>
          <w:b/>
          <w:bCs/>
          <w:color w:val="070707"/>
          <w:sz w:val="24"/>
          <w:szCs w:val="24"/>
        </w:rPr>
      </w:pPr>
      <w:r w:rsidRPr="00957B51">
        <w:rPr>
          <w:rFonts w:ascii="Times New Roman" w:eastAsia="Times New Roman" w:hAnsi="Times New Roman" w:cs="Times New Roman"/>
          <w:b/>
          <w:bCs/>
          <w:color w:val="070707"/>
          <w:sz w:val="24"/>
          <w:szCs w:val="24"/>
        </w:rPr>
        <w:t>Přechodné ustanovení zavedeno zákonem č. 200/2015 Sb. Čl. IV</w: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Neprokáží-li osoby, které ke dni nabytí účinnosti tohoto zákona vykonávají funkci ředitele nebo člena orgánu Všeobecné zdravotní pojišťovny České republiky, že splňují požadavky stanovené pro její výkon zákonem č. 551/1991 Sb., ve znění účinném ode dne nabytí účinnosti tohoto zákona, výkon jejich funkce končí uplynutím 6 měsíců ode dne nabytí účinnosti tohoto zákona.</w:t>
      </w:r>
    </w:p>
    <w:p w:rsidR="00957B51" w:rsidRPr="00957B51" w:rsidRDefault="00957B51" w:rsidP="00957B51">
      <w:pPr>
        <w:spacing w:before="240" w:after="0" w:line="240" w:lineRule="auto"/>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pict>
          <v:rect id="_x0000_i1041" style="width:453.6pt;height:1.5pt" o:hralign="center" o:hrstd="t" o:hrnoshade="t" o:hr="t" fillcolor="#e0e0e0" stroked="f"/>
        </w:pict>
      </w:r>
    </w:p>
    <w:p w:rsidR="00957B51" w:rsidRPr="00957B51" w:rsidRDefault="00957B51" w:rsidP="00957B51">
      <w:pPr>
        <w:spacing w:before="144" w:after="144" w:line="240" w:lineRule="auto"/>
        <w:jc w:val="both"/>
        <w:rPr>
          <w:rFonts w:ascii="Times New Roman" w:eastAsia="Times New Roman" w:hAnsi="Times New Roman" w:cs="Times New Roman"/>
          <w:color w:val="000000"/>
          <w:sz w:val="24"/>
          <w:szCs w:val="24"/>
        </w:rPr>
      </w:pPr>
      <w:r w:rsidRPr="00957B51">
        <w:rPr>
          <w:rFonts w:ascii="Times New Roman" w:eastAsia="Times New Roman" w:hAnsi="Times New Roman" w:cs="Times New Roman"/>
          <w:color w:val="000000"/>
          <w:sz w:val="24"/>
          <w:szCs w:val="24"/>
        </w:rPr>
        <w:t>Burešová v. r.</w:t>
      </w:r>
      <w:r w:rsidRPr="00957B51">
        <w:rPr>
          <w:rFonts w:ascii="Times New Roman" w:eastAsia="Times New Roman" w:hAnsi="Times New Roman" w:cs="Times New Roman"/>
          <w:color w:val="000000"/>
          <w:sz w:val="24"/>
          <w:szCs w:val="24"/>
        </w:rPr>
        <w:br/>
      </w:r>
      <w:proofErr w:type="spellStart"/>
      <w:r w:rsidRPr="00957B51">
        <w:rPr>
          <w:rFonts w:ascii="Times New Roman" w:eastAsia="Times New Roman" w:hAnsi="Times New Roman" w:cs="Times New Roman"/>
          <w:color w:val="000000"/>
          <w:sz w:val="24"/>
          <w:szCs w:val="24"/>
        </w:rPr>
        <w:t>Pithart</w:t>
      </w:r>
      <w:proofErr w:type="spellEnd"/>
      <w:r w:rsidRPr="00957B51">
        <w:rPr>
          <w:rFonts w:ascii="Times New Roman" w:eastAsia="Times New Roman" w:hAnsi="Times New Roman" w:cs="Times New Roman"/>
          <w:color w:val="000000"/>
          <w:sz w:val="24"/>
          <w:szCs w:val="24"/>
        </w:rPr>
        <w:t xml:space="preserve"> v. r.</w:t>
      </w:r>
    </w:p>
    <w:p w:rsidR="002A690A" w:rsidRDefault="00957B51" w:rsidP="00957B51"/>
    <w:sectPr w:rsidR="002A6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908EF"/>
    <w:multiLevelType w:val="multilevel"/>
    <w:tmpl w:val="D4C8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05A25"/>
    <w:multiLevelType w:val="multilevel"/>
    <w:tmpl w:val="E9B4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031B24"/>
    <w:multiLevelType w:val="multilevel"/>
    <w:tmpl w:val="F79A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57E55"/>
    <w:multiLevelType w:val="multilevel"/>
    <w:tmpl w:val="B0A8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BC7761"/>
    <w:multiLevelType w:val="multilevel"/>
    <w:tmpl w:val="527A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4124C8"/>
    <w:multiLevelType w:val="multilevel"/>
    <w:tmpl w:val="AE58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B51"/>
    <w:rsid w:val="002739E0"/>
    <w:rsid w:val="00957B51"/>
    <w:rsid w:val="00B56C52"/>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link w:val="Nadpis4Char"/>
    <w:uiPriority w:val="9"/>
    <w:qFormat/>
    <w:rsid w:val="00957B51"/>
    <w:pPr>
      <w:spacing w:before="60" w:after="60" w:line="300" w:lineRule="atLeast"/>
      <w:outlineLvl w:val="3"/>
    </w:pPr>
    <w:rPr>
      <w:rFonts w:ascii="Times New Roman" w:eastAsia="Times New Roman" w:hAnsi="Times New Roman" w:cs="Times New Roman"/>
      <w:b/>
      <w:bCs/>
      <w:color w:val="07070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957B51"/>
    <w:rPr>
      <w:rFonts w:ascii="Times New Roman" w:eastAsia="Times New Roman" w:hAnsi="Times New Roman" w:cs="Times New Roman"/>
      <w:b/>
      <w:bCs/>
      <w:color w:val="070707"/>
      <w:sz w:val="21"/>
      <w:szCs w:val="21"/>
    </w:rPr>
  </w:style>
  <w:style w:type="character" w:styleId="Hypertextovodkaz">
    <w:name w:val="Hyperlink"/>
    <w:basedOn w:val="Standardnpsmoodstavce"/>
    <w:uiPriority w:val="99"/>
    <w:semiHidden/>
    <w:unhideWhenUsed/>
    <w:rsid w:val="00957B51"/>
    <w:rPr>
      <w:strike w:val="0"/>
      <w:dstrike w:val="0"/>
      <w:color w:val="05507A"/>
      <w:u w:val="none"/>
      <w:effect w:val="none"/>
    </w:rPr>
  </w:style>
  <w:style w:type="paragraph" w:styleId="Normlnweb">
    <w:name w:val="Normal (Web)"/>
    <w:basedOn w:val="Normln"/>
    <w:uiPriority w:val="99"/>
    <w:semiHidden/>
    <w:unhideWhenUsed/>
    <w:rsid w:val="00957B51"/>
    <w:pPr>
      <w:spacing w:before="144" w:after="144" w:line="240" w:lineRule="auto"/>
    </w:pPr>
    <w:rPr>
      <w:rFonts w:ascii="Times New Roman" w:eastAsia="Times New Roman" w:hAnsi="Times New Roman" w:cs="Times New Roman"/>
      <w:sz w:val="24"/>
      <w:szCs w:val="24"/>
    </w:rPr>
  </w:style>
  <w:style w:type="paragraph" w:customStyle="1" w:styleId="l15">
    <w:name w:val="l15"/>
    <w:basedOn w:val="Normln"/>
    <w:rsid w:val="00957B51"/>
    <w:pPr>
      <w:spacing w:before="144" w:after="144" w:line="240" w:lineRule="auto"/>
      <w:jc w:val="both"/>
    </w:pPr>
    <w:rPr>
      <w:rFonts w:ascii="Times New Roman" w:eastAsia="Times New Roman" w:hAnsi="Times New Roman" w:cs="Times New Roman"/>
      <w:sz w:val="24"/>
      <w:szCs w:val="24"/>
    </w:rPr>
  </w:style>
  <w:style w:type="paragraph" w:customStyle="1" w:styleId="l21">
    <w:name w:val="l21"/>
    <w:basedOn w:val="Normln"/>
    <w:rsid w:val="00957B51"/>
    <w:pPr>
      <w:spacing w:before="144" w:after="144" w:line="240" w:lineRule="auto"/>
      <w:jc w:val="both"/>
    </w:pPr>
    <w:rPr>
      <w:rFonts w:ascii="Times New Roman" w:eastAsia="Times New Roman" w:hAnsi="Times New Roman" w:cs="Times New Roman"/>
      <w:sz w:val="24"/>
      <w:szCs w:val="24"/>
    </w:rPr>
  </w:style>
  <w:style w:type="paragraph" w:styleId="z-Zatekformule">
    <w:name w:val="HTML Top of Form"/>
    <w:basedOn w:val="Normln"/>
    <w:next w:val="Normln"/>
    <w:link w:val="z-ZatekformuleChar"/>
    <w:hidden/>
    <w:uiPriority w:val="99"/>
    <w:semiHidden/>
    <w:unhideWhenUsed/>
    <w:rsid w:val="00957B5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ZatekformuleChar">
    <w:name w:val="z-Začátek formuláře Char"/>
    <w:basedOn w:val="Standardnpsmoodstavce"/>
    <w:link w:val="z-Zatekformule"/>
    <w:uiPriority w:val="99"/>
    <w:semiHidden/>
    <w:rsid w:val="00957B51"/>
    <w:rPr>
      <w:rFonts w:ascii="Arial" w:eastAsia="Times New Roman" w:hAnsi="Arial" w:cs="Arial"/>
      <w:vanish/>
      <w:sz w:val="16"/>
      <w:szCs w:val="16"/>
    </w:rPr>
  </w:style>
  <w:style w:type="character" w:customStyle="1" w:styleId="searchtools212">
    <w:name w:val="searchtools212"/>
    <w:basedOn w:val="Standardnpsmoodstavce"/>
    <w:rsid w:val="00957B51"/>
    <w:rPr>
      <w:shd w:val="clear" w:color="auto" w:fill="FFFFFF"/>
    </w:rPr>
  </w:style>
  <w:style w:type="character" w:customStyle="1" w:styleId="h1a4">
    <w:name w:val="h1a4"/>
    <w:basedOn w:val="Standardnpsmoodstavce"/>
    <w:rsid w:val="00957B51"/>
    <w:rPr>
      <w:rFonts w:ascii="Arial" w:hAnsi="Arial" w:cs="Arial" w:hint="default"/>
      <w:i/>
      <w:iCs/>
      <w:vanish w:val="0"/>
      <w:webHidden w:val="0"/>
      <w:sz w:val="26"/>
      <w:szCs w:val="26"/>
      <w:specVanish w:val="0"/>
    </w:rPr>
  </w:style>
  <w:style w:type="character" w:customStyle="1" w:styleId="zob6">
    <w:name w:val="zob6"/>
    <w:basedOn w:val="Standardnpsmoodstavce"/>
    <w:rsid w:val="00957B51"/>
  </w:style>
  <w:style w:type="character" w:customStyle="1" w:styleId="note3">
    <w:name w:val="note3"/>
    <w:basedOn w:val="Standardnpsmoodstavce"/>
    <w:rsid w:val="00957B51"/>
    <w:rPr>
      <w:color w:val="606060"/>
      <w:sz w:val="16"/>
      <w:szCs w:val="16"/>
    </w:rPr>
  </w:style>
  <w:style w:type="character" w:customStyle="1" w:styleId="copyright2">
    <w:name w:val="copyright2"/>
    <w:basedOn w:val="Standardnpsmoodstavce"/>
    <w:rsid w:val="00957B51"/>
    <w:rPr>
      <w:sz w:val="18"/>
      <w:szCs w:val="18"/>
    </w:rPr>
  </w:style>
  <w:style w:type="paragraph" w:styleId="z-Konecformule">
    <w:name w:val="HTML Bottom of Form"/>
    <w:basedOn w:val="Normln"/>
    <w:next w:val="Normln"/>
    <w:link w:val="z-KonecformuleChar"/>
    <w:hidden/>
    <w:uiPriority w:val="99"/>
    <w:semiHidden/>
    <w:unhideWhenUsed/>
    <w:rsid w:val="00957B51"/>
    <w:pPr>
      <w:pBdr>
        <w:top w:val="single" w:sz="6" w:space="1" w:color="auto"/>
      </w:pBdr>
      <w:spacing w:after="0" w:line="240" w:lineRule="auto"/>
      <w:jc w:val="center"/>
    </w:pPr>
    <w:rPr>
      <w:rFonts w:ascii="Arial" w:eastAsia="Times New Roman" w:hAnsi="Arial" w:cs="Arial"/>
      <w:vanish/>
      <w:sz w:val="16"/>
      <w:szCs w:val="16"/>
    </w:rPr>
  </w:style>
  <w:style w:type="character" w:customStyle="1" w:styleId="z-KonecformuleChar">
    <w:name w:val="z-Konec formuláře Char"/>
    <w:basedOn w:val="Standardnpsmoodstavce"/>
    <w:link w:val="z-Konecformule"/>
    <w:uiPriority w:val="99"/>
    <w:semiHidden/>
    <w:rsid w:val="00957B51"/>
    <w:rPr>
      <w:rFonts w:ascii="Arial" w:eastAsia="Times New Roman" w:hAnsi="Arial" w:cs="Arial"/>
      <w:vanish/>
      <w:sz w:val="16"/>
      <w:szCs w:val="16"/>
    </w:rPr>
  </w:style>
  <w:style w:type="paragraph" w:styleId="Textbubliny">
    <w:name w:val="Balloon Text"/>
    <w:basedOn w:val="Normln"/>
    <w:link w:val="TextbublinyChar"/>
    <w:uiPriority w:val="99"/>
    <w:semiHidden/>
    <w:unhideWhenUsed/>
    <w:rsid w:val="00957B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7B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link w:val="Nadpis4Char"/>
    <w:uiPriority w:val="9"/>
    <w:qFormat/>
    <w:rsid w:val="00957B51"/>
    <w:pPr>
      <w:spacing w:before="60" w:after="60" w:line="300" w:lineRule="atLeast"/>
      <w:outlineLvl w:val="3"/>
    </w:pPr>
    <w:rPr>
      <w:rFonts w:ascii="Times New Roman" w:eastAsia="Times New Roman" w:hAnsi="Times New Roman" w:cs="Times New Roman"/>
      <w:b/>
      <w:bCs/>
      <w:color w:val="07070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957B51"/>
    <w:rPr>
      <w:rFonts w:ascii="Times New Roman" w:eastAsia="Times New Roman" w:hAnsi="Times New Roman" w:cs="Times New Roman"/>
      <w:b/>
      <w:bCs/>
      <w:color w:val="070707"/>
      <w:sz w:val="21"/>
      <w:szCs w:val="21"/>
    </w:rPr>
  </w:style>
  <w:style w:type="character" w:styleId="Hypertextovodkaz">
    <w:name w:val="Hyperlink"/>
    <w:basedOn w:val="Standardnpsmoodstavce"/>
    <w:uiPriority w:val="99"/>
    <w:semiHidden/>
    <w:unhideWhenUsed/>
    <w:rsid w:val="00957B51"/>
    <w:rPr>
      <w:strike w:val="0"/>
      <w:dstrike w:val="0"/>
      <w:color w:val="05507A"/>
      <w:u w:val="none"/>
      <w:effect w:val="none"/>
    </w:rPr>
  </w:style>
  <w:style w:type="paragraph" w:styleId="Normlnweb">
    <w:name w:val="Normal (Web)"/>
    <w:basedOn w:val="Normln"/>
    <w:uiPriority w:val="99"/>
    <w:semiHidden/>
    <w:unhideWhenUsed/>
    <w:rsid w:val="00957B51"/>
    <w:pPr>
      <w:spacing w:before="144" w:after="144" w:line="240" w:lineRule="auto"/>
    </w:pPr>
    <w:rPr>
      <w:rFonts w:ascii="Times New Roman" w:eastAsia="Times New Roman" w:hAnsi="Times New Roman" w:cs="Times New Roman"/>
      <w:sz w:val="24"/>
      <w:szCs w:val="24"/>
    </w:rPr>
  </w:style>
  <w:style w:type="paragraph" w:customStyle="1" w:styleId="l15">
    <w:name w:val="l15"/>
    <w:basedOn w:val="Normln"/>
    <w:rsid w:val="00957B51"/>
    <w:pPr>
      <w:spacing w:before="144" w:after="144" w:line="240" w:lineRule="auto"/>
      <w:jc w:val="both"/>
    </w:pPr>
    <w:rPr>
      <w:rFonts w:ascii="Times New Roman" w:eastAsia="Times New Roman" w:hAnsi="Times New Roman" w:cs="Times New Roman"/>
      <w:sz w:val="24"/>
      <w:szCs w:val="24"/>
    </w:rPr>
  </w:style>
  <w:style w:type="paragraph" w:customStyle="1" w:styleId="l21">
    <w:name w:val="l21"/>
    <w:basedOn w:val="Normln"/>
    <w:rsid w:val="00957B51"/>
    <w:pPr>
      <w:spacing w:before="144" w:after="144" w:line="240" w:lineRule="auto"/>
      <w:jc w:val="both"/>
    </w:pPr>
    <w:rPr>
      <w:rFonts w:ascii="Times New Roman" w:eastAsia="Times New Roman" w:hAnsi="Times New Roman" w:cs="Times New Roman"/>
      <w:sz w:val="24"/>
      <w:szCs w:val="24"/>
    </w:rPr>
  </w:style>
  <w:style w:type="paragraph" w:styleId="z-Zatekformule">
    <w:name w:val="HTML Top of Form"/>
    <w:basedOn w:val="Normln"/>
    <w:next w:val="Normln"/>
    <w:link w:val="z-ZatekformuleChar"/>
    <w:hidden/>
    <w:uiPriority w:val="99"/>
    <w:semiHidden/>
    <w:unhideWhenUsed/>
    <w:rsid w:val="00957B5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ZatekformuleChar">
    <w:name w:val="z-Začátek formuláře Char"/>
    <w:basedOn w:val="Standardnpsmoodstavce"/>
    <w:link w:val="z-Zatekformule"/>
    <w:uiPriority w:val="99"/>
    <w:semiHidden/>
    <w:rsid w:val="00957B51"/>
    <w:rPr>
      <w:rFonts w:ascii="Arial" w:eastAsia="Times New Roman" w:hAnsi="Arial" w:cs="Arial"/>
      <w:vanish/>
      <w:sz w:val="16"/>
      <w:szCs w:val="16"/>
    </w:rPr>
  </w:style>
  <w:style w:type="character" w:customStyle="1" w:styleId="searchtools212">
    <w:name w:val="searchtools212"/>
    <w:basedOn w:val="Standardnpsmoodstavce"/>
    <w:rsid w:val="00957B51"/>
    <w:rPr>
      <w:shd w:val="clear" w:color="auto" w:fill="FFFFFF"/>
    </w:rPr>
  </w:style>
  <w:style w:type="character" w:customStyle="1" w:styleId="h1a4">
    <w:name w:val="h1a4"/>
    <w:basedOn w:val="Standardnpsmoodstavce"/>
    <w:rsid w:val="00957B51"/>
    <w:rPr>
      <w:rFonts w:ascii="Arial" w:hAnsi="Arial" w:cs="Arial" w:hint="default"/>
      <w:i/>
      <w:iCs/>
      <w:vanish w:val="0"/>
      <w:webHidden w:val="0"/>
      <w:sz w:val="26"/>
      <w:szCs w:val="26"/>
      <w:specVanish w:val="0"/>
    </w:rPr>
  </w:style>
  <w:style w:type="character" w:customStyle="1" w:styleId="zob6">
    <w:name w:val="zob6"/>
    <w:basedOn w:val="Standardnpsmoodstavce"/>
    <w:rsid w:val="00957B51"/>
  </w:style>
  <w:style w:type="character" w:customStyle="1" w:styleId="note3">
    <w:name w:val="note3"/>
    <w:basedOn w:val="Standardnpsmoodstavce"/>
    <w:rsid w:val="00957B51"/>
    <w:rPr>
      <w:color w:val="606060"/>
      <w:sz w:val="16"/>
      <w:szCs w:val="16"/>
    </w:rPr>
  </w:style>
  <w:style w:type="character" w:customStyle="1" w:styleId="copyright2">
    <w:name w:val="copyright2"/>
    <w:basedOn w:val="Standardnpsmoodstavce"/>
    <w:rsid w:val="00957B51"/>
    <w:rPr>
      <w:sz w:val="18"/>
      <w:szCs w:val="18"/>
    </w:rPr>
  </w:style>
  <w:style w:type="paragraph" w:styleId="z-Konecformule">
    <w:name w:val="HTML Bottom of Form"/>
    <w:basedOn w:val="Normln"/>
    <w:next w:val="Normln"/>
    <w:link w:val="z-KonecformuleChar"/>
    <w:hidden/>
    <w:uiPriority w:val="99"/>
    <w:semiHidden/>
    <w:unhideWhenUsed/>
    <w:rsid w:val="00957B51"/>
    <w:pPr>
      <w:pBdr>
        <w:top w:val="single" w:sz="6" w:space="1" w:color="auto"/>
      </w:pBdr>
      <w:spacing w:after="0" w:line="240" w:lineRule="auto"/>
      <w:jc w:val="center"/>
    </w:pPr>
    <w:rPr>
      <w:rFonts w:ascii="Arial" w:eastAsia="Times New Roman" w:hAnsi="Arial" w:cs="Arial"/>
      <w:vanish/>
      <w:sz w:val="16"/>
      <w:szCs w:val="16"/>
    </w:rPr>
  </w:style>
  <w:style w:type="character" w:customStyle="1" w:styleId="z-KonecformuleChar">
    <w:name w:val="z-Konec formuláře Char"/>
    <w:basedOn w:val="Standardnpsmoodstavce"/>
    <w:link w:val="z-Konecformule"/>
    <w:uiPriority w:val="99"/>
    <w:semiHidden/>
    <w:rsid w:val="00957B51"/>
    <w:rPr>
      <w:rFonts w:ascii="Arial" w:eastAsia="Times New Roman" w:hAnsi="Arial" w:cs="Arial"/>
      <w:vanish/>
      <w:sz w:val="16"/>
      <w:szCs w:val="16"/>
    </w:rPr>
  </w:style>
  <w:style w:type="paragraph" w:styleId="Textbubliny">
    <w:name w:val="Balloon Text"/>
    <w:basedOn w:val="Normln"/>
    <w:link w:val="TextbublinyChar"/>
    <w:uiPriority w:val="99"/>
    <w:semiHidden/>
    <w:unhideWhenUsed/>
    <w:rsid w:val="00957B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7B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802303">
      <w:marLeft w:val="0"/>
      <w:marRight w:val="0"/>
      <w:marTop w:val="0"/>
      <w:marBottom w:val="0"/>
      <w:divBdr>
        <w:top w:val="none" w:sz="0" w:space="0" w:color="auto"/>
        <w:left w:val="none" w:sz="0" w:space="0" w:color="auto"/>
        <w:bottom w:val="none" w:sz="0" w:space="0" w:color="auto"/>
        <w:right w:val="none" w:sz="0" w:space="0" w:color="auto"/>
      </w:divBdr>
    </w:div>
    <w:div w:id="1242908342">
      <w:marLeft w:val="0"/>
      <w:marRight w:val="0"/>
      <w:marTop w:val="0"/>
      <w:marBottom w:val="0"/>
      <w:divBdr>
        <w:top w:val="none" w:sz="0" w:space="0" w:color="auto"/>
        <w:left w:val="none" w:sz="0" w:space="0" w:color="auto"/>
        <w:bottom w:val="none" w:sz="0" w:space="0" w:color="auto"/>
        <w:right w:val="none" w:sz="0" w:space="0" w:color="auto"/>
      </w:divBdr>
      <w:divsChild>
        <w:div w:id="1168057141">
          <w:marLeft w:val="0"/>
          <w:marRight w:val="0"/>
          <w:marTop w:val="100"/>
          <w:marBottom w:val="100"/>
          <w:divBdr>
            <w:top w:val="none" w:sz="0" w:space="0" w:color="auto"/>
            <w:left w:val="none" w:sz="0" w:space="0" w:color="auto"/>
            <w:bottom w:val="none" w:sz="0" w:space="0" w:color="auto"/>
            <w:right w:val="none" w:sz="0" w:space="0" w:color="auto"/>
          </w:divBdr>
          <w:divsChild>
            <w:div w:id="669330842">
              <w:marLeft w:val="300"/>
              <w:marRight w:val="0"/>
              <w:marTop w:val="225"/>
              <w:marBottom w:val="0"/>
              <w:divBdr>
                <w:top w:val="none" w:sz="0" w:space="0" w:color="auto"/>
                <w:left w:val="none" w:sz="0" w:space="0" w:color="auto"/>
                <w:bottom w:val="none" w:sz="0" w:space="0" w:color="auto"/>
                <w:right w:val="none" w:sz="0" w:space="0" w:color="auto"/>
              </w:divBdr>
              <w:divsChild>
                <w:div w:id="1675496119">
                  <w:marLeft w:val="0"/>
                  <w:marRight w:val="0"/>
                  <w:marTop w:val="0"/>
                  <w:marBottom w:val="0"/>
                  <w:divBdr>
                    <w:top w:val="none" w:sz="0" w:space="0" w:color="auto"/>
                    <w:left w:val="none" w:sz="0" w:space="0" w:color="auto"/>
                    <w:bottom w:val="none" w:sz="0" w:space="0" w:color="auto"/>
                    <w:right w:val="none" w:sz="0" w:space="0" w:color="auto"/>
                  </w:divBdr>
                  <w:divsChild>
                    <w:div w:id="1054039976">
                      <w:marLeft w:val="0"/>
                      <w:marRight w:val="0"/>
                      <w:marTop w:val="0"/>
                      <w:marBottom w:val="0"/>
                      <w:divBdr>
                        <w:top w:val="none" w:sz="0" w:space="0" w:color="auto"/>
                        <w:left w:val="none" w:sz="0" w:space="0" w:color="auto"/>
                        <w:bottom w:val="none" w:sz="0" w:space="0" w:color="auto"/>
                        <w:right w:val="none" w:sz="0" w:space="0" w:color="auto"/>
                      </w:divBdr>
                      <w:divsChild>
                        <w:div w:id="1430159053">
                          <w:marLeft w:val="0"/>
                          <w:marRight w:val="0"/>
                          <w:marTop w:val="100"/>
                          <w:marBottom w:val="100"/>
                          <w:divBdr>
                            <w:top w:val="single" w:sz="18" w:space="0" w:color="C3D0D6"/>
                            <w:left w:val="single" w:sz="6" w:space="0" w:color="C3D0D6"/>
                            <w:bottom w:val="single" w:sz="6" w:space="0" w:color="C3D0D6"/>
                            <w:right w:val="single" w:sz="6" w:space="0" w:color="C3D0D6"/>
                          </w:divBdr>
                        </w:div>
                      </w:divsChild>
                    </w:div>
                  </w:divsChild>
                </w:div>
              </w:divsChild>
            </w:div>
            <w:div w:id="20717311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67079673">
      <w:marLeft w:val="0"/>
      <w:marRight w:val="0"/>
      <w:marTop w:val="0"/>
      <w:marBottom w:val="0"/>
      <w:divBdr>
        <w:top w:val="none" w:sz="0" w:space="0" w:color="auto"/>
        <w:left w:val="none" w:sz="0" w:space="0" w:color="auto"/>
        <w:bottom w:val="none" w:sz="0" w:space="0" w:color="auto"/>
        <w:right w:val="none" w:sz="0" w:space="0" w:color="auto"/>
      </w:divBdr>
      <w:divsChild>
        <w:div w:id="580336291">
          <w:marLeft w:val="0"/>
          <w:marRight w:val="0"/>
          <w:marTop w:val="0"/>
          <w:marBottom w:val="0"/>
          <w:divBdr>
            <w:top w:val="none" w:sz="0" w:space="0" w:color="auto"/>
            <w:left w:val="none" w:sz="0" w:space="0" w:color="auto"/>
            <w:bottom w:val="none" w:sz="0" w:space="0" w:color="auto"/>
            <w:right w:val="none" w:sz="0" w:space="0" w:color="auto"/>
          </w:divBdr>
          <w:divsChild>
            <w:div w:id="51471725">
              <w:marLeft w:val="0"/>
              <w:marRight w:val="0"/>
              <w:marTop w:val="100"/>
              <w:marBottom w:val="100"/>
              <w:divBdr>
                <w:top w:val="none" w:sz="0" w:space="0" w:color="auto"/>
                <w:left w:val="none" w:sz="0" w:space="0" w:color="auto"/>
                <w:bottom w:val="none" w:sz="0" w:space="0" w:color="auto"/>
                <w:right w:val="none" w:sz="0" w:space="0" w:color="auto"/>
              </w:divBdr>
              <w:divsChild>
                <w:div w:id="488210077">
                  <w:marLeft w:val="0"/>
                  <w:marRight w:val="0"/>
                  <w:marTop w:val="0"/>
                  <w:marBottom w:val="0"/>
                  <w:divBdr>
                    <w:top w:val="none" w:sz="0" w:space="0" w:color="auto"/>
                    <w:left w:val="none" w:sz="0" w:space="0" w:color="auto"/>
                    <w:bottom w:val="none" w:sz="0" w:space="0" w:color="auto"/>
                    <w:right w:val="none" w:sz="0" w:space="0" w:color="auto"/>
                  </w:divBdr>
                  <w:divsChild>
                    <w:div w:id="1579093010">
                      <w:marLeft w:val="0"/>
                      <w:marRight w:val="0"/>
                      <w:marTop w:val="0"/>
                      <w:marBottom w:val="0"/>
                      <w:divBdr>
                        <w:top w:val="none" w:sz="0" w:space="0" w:color="auto"/>
                        <w:left w:val="none" w:sz="0" w:space="0" w:color="auto"/>
                        <w:bottom w:val="none" w:sz="0" w:space="0" w:color="auto"/>
                        <w:right w:val="none" w:sz="0" w:space="0" w:color="auto"/>
                      </w:divBdr>
                    </w:div>
                    <w:div w:id="755978204">
                      <w:marLeft w:val="0"/>
                      <w:marRight w:val="0"/>
                      <w:marTop w:val="0"/>
                      <w:marBottom w:val="0"/>
                      <w:divBdr>
                        <w:top w:val="none" w:sz="0" w:space="0" w:color="auto"/>
                        <w:left w:val="none" w:sz="0" w:space="0" w:color="auto"/>
                        <w:bottom w:val="none" w:sz="0" w:space="0" w:color="auto"/>
                        <w:right w:val="none" w:sz="0" w:space="0" w:color="auto"/>
                      </w:divBdr>
                      <w:divsChild>
                        <w:div w:id="395903217">
                          <w:marLeft w:val="0"/>
                          <w:marRight w:val="0"/>
                          <w:marTop w:val="0"/>
                          <w:marBottom w:val="0"/>
                          <w:divBdr>
                            <w:top w:val="none" w:sz="0" w:space="0" w:color="auto"/>
                            <w:left w:val="none" w:sz="0" w:space="0" w:color="auto"/>
                            <w:bottom w:val="none" w:sz="0" w:space="0" w:color="auto"/>
                            <w:right w:val="none" w:sz="0" w:space="0" w:color="auto"/>
                          </w:divBdr>
                          <w:divsChild>
                            <w:div w:id="4108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95258">
                      <w:marLeft w:val="0"/>
                      <w:marRight w:val="0"/>
                      <w:marTop w:val="0"/>
                      <w:marBottom w:val="0"/>
                      <w:divBdr>
                        <w:top w:val="none" w:sz="0" w:space="0" w:color="auto"/>
                        <w:left w:val="none" w:sz="0" w:space="0" w:color="auto"/>
                        <w:bottom w:val="none" w:sz="0" w:space="0" w:color="auto"/>
                        <w:right w:val="none" w:sz="0" w:space="0" w:color="auto"/>
                      </w:divBdr>
                    </w:div>
                    <w:div w:id="1709329054">
                      <w:marLeft w:val="0"/>
                      <w:marRight w:val="0"/>
                      <w:marTop w:val="0"/>
                      <w:marBottom w:val="0"/>
                      <w:divBdr>
                        <w:top w:val="none" w:sz="0" w:space="0" w:color="auto"/>
                        <w:left w:val="none" w:sz="0" w:space="0" w:color="auto"/>
                        <w:bottom w:val="none" w:sz="0" w:space="0" w:color="auto"/>
                        <w:right w:val="none" w:sz="0" w:space="0" w:color="auto"/>
                      </w:divBdr>
                      <w:divsChild>
                        <w:div w:id="1464957867">
                          <w:marLeft w:val="0"/>
                          <w:marRight w:val="0"/>
                          <w:marTop w:val="0"/>
                          <w:marBottom w:val="0"/>
                          <w:divBdr>
                            <w:top w:val="none" w:sz="0" w:space="0" w:color="auto"/>
                            <w:left w:val="none" w:sz="0" w:space="0" w:color="auto"/>
                            <w:bottom w:val="none" w:sz="0" w:space="0" w:color="auto"/>
                            <w:right w:val="none" w:sz="0" w:space="0" w:color="auto"/>
                          </w:divBdr>
                          <w:divsChild>
                            <w:div w:id="848524819">
                              <w:marLeft w:val="0"/>
                              <w:marRight w:val="0"/>
                              <w:marTop w:val="0"/>
                              <w:marBottom w:val="0"/>
                              <w:divBdr>
                                <w:top w:val="none" w:sz="0" w:space="0" w:color="auto"/>
                                <w:left w:val="none" w:sz="0" w:space="0" w:color="auto"/>
                                <w:bottom w:val="none" w:sz="0" w:space="0" w:color="auto"/>
                                <w:right w:val="none" w:sz="0" w:space="0" w:color="auto"/>
                              </w:divBdr>
                              <w:divsChild>
                                <w:div w:id="1940527938">
                                  <w:marLeft w:val="0"/>
                                  <w:marRight w:val="0"/>
                                  <w:marTop w:val="0"/>
                                  <w:marBottom w:val="0"/>
                                  <w:divBdr>
                                    <w:top w:val="none" w:sz="0" w:space="0" w:color="auto"/>
                                    <w:left w:val="none" w:sz="0" w:space="0" w:color="auto"/>
                                    <w:bottom w:val="none" w:sz="0" w:space="0" w:color="auto"/>
                                    <w:right w:val="none" w:sz="0" w:space="0" w:color="auto"/>
                                  </w:divBdr>
                                </w:div>
                                <w:div w:id="1588928105">
                                  <w:marLeft w:val="0"/>
                                  <w:marRight w:val="0"/>
                                  <w:marTop w:val="0"/>
                                  <w:marBottom w:val="0"/>
                                  <w:divBdr>
                                    <w:top w:val="none" w:sz="0" w:space="0" w:color="auto"/>
                                    <w:left w:val="none" w:sz="0" w:space="0" w:color="auto"/>
                                    <w:bottom w:val="none" w:sz="0" w:space="0" w:color="auto"/>
                                    <w:right w:val="none" w:sz="0" w:space="0" w:color="auto"/>
                                  </w:divBdr>
                                  <w:divsChild>
                                    <w:div w:id="883177074">
                                      <w:marLeft w:val="0"/>
                                      <w:marRight w:val="0"/>
                                      <w:marTop w:val="0"/>
                                      <w:marBottom w:val="0"/>
                                      <w:divBdr>
                                        <w:top w:val="none" w:sz="0" w:space="0" w:color="auto"/>
                                        <w:left w:val="none" w:sz="0" w:space="0" w:color="auto"/>
                                        <w:bottom w:val="none" w:sz="0" w:space="0" w:color="auto"/>
                                        <w:right w:val="none" w:sz="0" w:space="0" w:color="auto"/>
                                      </w:divBdr>
                                      <w:divsChild>
                                        <w:div w:id="1014648441">
                                          <w:marLeft w:val="0"/>
                                          <w:marRight w:val="0"/>
                                          <w:marTop w:val="0"/>
                                          <w:marBottom w:val="0"/>
                                          <w:divBdr>
                                            <w:top w:val="none" w:sz="0" w:space="0" w:color="auto"/>
                                            <w:left w:val="none" w:sz="0" w:space="0" w:color="auto"/>
                                            <w:bottom w:val="none" w:sz="0" w:space="0" w:color="auto"/>
                                            <w:right w:val="none" w:sz="0" w:space="0" w:color="auto"/>
                                          </w:divBdr>
                                        </w:div>
                                        <w:div w:id="5509200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498447">
                          <w:marLeft w:val="0"/>
                          <w:marRight w:val="0"/>
                          <w:marTop w:val="0"/>
                          <w:marBottom w:val="0"/>
                          <w:divBdr>
                            <w:top w:val="none" w:sz="0" w:space="0" w:color="auto"/>
                            <w:left w:val="none" w:sz="0" w:space="0" w:color="auto"/>
                            <w:bottom w:val="single" w:sz="6" w:space="0" w:color="BECBD1"/>
                            <w:right w:val="none" w:sz="0" w:space="0" w:color="auto"/>
                          </w:divBdr>
                        </w:div>
                        <w:div w:id="1821967222">
                          <w:marLeft w:val="0"/>
                          <w:marRight w:val="0"/>
                          <w:marTop w:val="0"/>
                          <w:marBottom w:val="0"/>
                          <w:divBdr>
                            <w:top w:val="none" w:sz="0" w:space="0" w:color="auto"/>
                            <w:left w:val="single" w:sz="6" w:space="29" w:color="BECBD1"/>
                            <w:bottom w:val="single" w:sz="6" w:space="15" w:color="BECBD1"/>
                            <w:right w:val="single" w:sz="6" w:space="29" w:color="BECBD1"/>
                          </w:divBdr>
                          <w:divsChild>
                            <w:div w:id="1059983815">
                              <w:marLeft w:val="0"/>
                              <w:marRight w:val="0"/>
                              <w:marTop w:val="0"/>
                              <w:marBottom w:val="0"/>
                              <w:divBdr>
                                <w:top w:val="none" w:sz="0" w:space="0" w:color="auto"/>
                                <w:left w:val="none" w:sz="0" w:space="0" w:color="auto"/>
                                <w:bottom w:val="none" w:sz="0" w:space="0" w:color="auto"/>
                                <w:right w:val="none" w:sz="0" w:space="0" w:color="auto"/>
                              </w:divBdr>
                            </w:div>
                            <w:div w:id="1437945868">
                              <w:marLeft w:val="0"/>
                              <w:marRight w:val="0"/>
                              <w:marTop w:val="0"/>
                              <w:marBottom w:val="0"/>
                              <w:divBdr>
                                <w:top w:val="none" w:sz="0" w:space="0" w:color="auto"/>
                                <w:left w:val="none" w:sz="0" w:space="0" w:color="auto"/>
                                <w:bottom w:val="none" w:sz="0" w:space="0" w:color="auto"/>
                                <w:right w:val="none" w:sz="0" w:space="0" w:color="auto"/>
                              </w:divBdr>
                              <w:divsChild>
                                <w:div w:id="390661401">
                                  <w:marLeft w:val="0"/>
                                  <w:marRight w:val="0"/>
                                  <w:marTop w:val="0"/>
                                  <w:marBottom w:val="0"/>
                                  <w:divBdr>
                                    <w:top w:val="none" w:sz="0" w:space="0" w:color="auto"/>
                                    <w:left w:val="none" w:sz="0" w:space="0" w:color="auto"/>
                                    <w:bottom w:val="none" w:sz="0" w:space="0" w:color="auto"/>
                                    <w:right w:val="none" w:sz="0" w:space="0" w:color="auto"/>
                                  </w:divBdr>
                                </w:div>
                                <w:div w:id="687413055">
                                  <w:marLeft w:val="0"/>
                                  <w:marRight w:val="0"/>
                                  <w:marTop w:val="0"/>
                                  <w:marBottom w:val="0"/>
                                  <w:divBdr>
                                    <w:top w:val="none" w:sz="0" w:space="0" w:color="auto"/>
                                    <w:left w:val="none" w:sz="0" w:space="0" w:color="auto"/>
                                    <w:bottom w:val="none" w:sz="0" w:space="0" w:color="auto"/>
                                    <w:right w:val="none" w:sz="0" w:space="0" w:color="auto"/>
                                  </w:divBdr>
                                </w:div>
                                <w:div w:id="1392578281">
                                  <w:marLeft w:val="0"/>
                                  <w:marRight w:val="0"/>
                                  <w:marTop w:val="0"/>
                                  <w:marBottom w:val="0"/>
                                  <w:divBdr>
                                    <w:top w:val="none" w:sz="0" w:space="0" w:color="auto"/>
                                    <w:left w:val="none" w:sz="0" w:space="0" w:color="auto"/>
                                    <w:bottom w:val="none" w:sz="0" w:space="0" w:color="auto"/>
                                    <w:right w:val="none" w:sz="0" w:space="0" w:color="auto"/>
                                  </w:divBdr>
                                </w:div>
                                <w:div w:id="68888800">
                                  <w:marLeft w:val="0"/>
                                  <w:marRight w:val="0"/>
                                  <w:marTop w:val="0"/>
                                  <w:marBottom w:val="0"/>
                                  <w:divBdr>
                                    <w:top w:val="none" w:sz="0" w:space="0" w:color="auto"/>
                                    <w:left w:val="none" w:sz="0" w:space="0" w:color="auto"/>
                                    <w:bottom w:val="none" w:sz="0" w:space="0" w:color="auto"/>
                                    <w:right w:val="none" w:sz="0" w:space="0" w:color="auto"/>
                                  </w:divBdr>
                                </w:div>
                                <w:div w:id="730234710">
                                  <w:marLeft w:val="0"/>
                                  <w:marRight w:val="0"/>
                                  <w:marTop w:val="0"/>
                                  <w:marBottom w:val="0"/>
                                  <w:divBdr>
                                    <w:top w:val="none" w:sz="0" w:space="0" w:color="auto"/>
                                    <w:left w:val="none" w:sz="0" w:space="0" w:color="auto"/>
                                    <w:bottom w:val="none" w:sz="0" w:space="0" w:color="auto"/>
                                    <w:right w:val="none" w:sz="0" w:space="0" w:color="auto"/>
                                  </w:divBdr>
                                </w:div>
                                <w:div w:id="699741411">
                                  <w:marLeft w:val="0"/>
                                  <w:marRight w:val="0"/>
                                  <w:marTop w:val="0"/>
                                  <w:marBottom w:val="0"/>
                                  <w:divBdr>
                                    <w:top w:val="none" w:sz="0" w:space="0" w:color="auto"/>
                                    <w:left w:val="none" w:sz="0" w:space="0" w:color="auto"/>
                                    <w:bottom w:val="none" w:sz="0" w:space="0" w:color="auto"/>
                                    <w:right w:val="none" w:sz="0" w:space="0" w:color="auto"/>
                                  </w:divBdr>
                                </w:div>
                                <w:div w:id="2123256919">
                                  <w:marLeft w:val="0"/>
                                  <w:marRight w:val="0"/>
                                  <w:marTop w:val="0"/>
                                  <w:marBottom w:val="0"/>
                                  <w:divBdr>
                                    <w:top w:val="none" w:sz="0" w:space="0" w:color="auto"/>
                                    <w:left w:val="none" w:sz="0" w:space="0" w:color="auto"/>
                                    <w:bottom w:val="none" w:sz="0" w:space="0" w:color="auto"/>
                                    <w:right w:val="none" w:sz="0" w:space="0" w:color="auto"/>
                                  </w:divBdr>
                                </w:div>
                                <w:div w:id="54417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1612">
                          <w:marLeft w:val="0"/>
                          <w:marRight w:val="0"/>
                          <w:marTop w:val="0"/>
                          <w:marBottom w:val="0"/>
                          <w:divBdr>
                            <w:top w:val="none" w:sz="0" w:space="0" w:color="auto"/>
                            <w:left w:val="none" w:sz="0" w:space="0" w:color="auto"/>
                            <w:bottom w:val="none" w:sz="0" w:space="0" w:color="auto"/>
                            <w:right w:val="none" w:sz="0" w:space="0" w:color="auto"/>
                          </w:divBdr>
                        </w:div>
                        <w:div w:id="578170666">
                          <w:marLeft w:val="0"/>
                          <w:marRight w:val="0"/>
                          <w:marTop w:val="150"/>
                          <w:marBottom w:val="0"/>
                          <w:divBdr>
                            <w:top w:val="none" w:sz="0" w:space="0" w:color="auto"/>
                            <w:left w:val="none" w:sz="0" w:space="0" w:color="auto"/>
                            <w:bottom w:val="none" w:sz="0" w:space="0" w:color="auto"/>
                            <w:right w:val="none" w:sz="0" w:space="0" w:color="auto"/>
                          </w:divBdr>
                          <w:divsChild>
                            <w:div w:id="23750762">
                              <w:marLeft w:val="0"/>
                              <w:marRight w:val="0"/>
                              <w:marTop w:val="0"/>
                              <w:marBottom w:val="0"/>
                              <w:divBdr>
                                <w:top w:val="none" w:sz="0" w:space="0" w:color="auto"/>
                                <w:left w:val="none" w:sz="0" w:space="0" w:color="auto"/>
                                <w:bottom w:val="none" w:sz="0" w:space="0" w:color="auto"/>
                                <w:right w:val="none" w:sz="0" w:space="0" w:color="auto"/>
                              </w:divBdr>
                            </w:div>
                            <w:div w:id="1285306111">
                              <w:marLeft w:val="0"/>
                              <w:marRight w:val="0"/>
                              <w:marTop w:val="0"/>
                              <w:marBottom w:val="0"/>
                              <w:divBdr>
                                <w:top w:val="none" w:sz="0" w:space="0" w:color="auto"/>
                                <w:left w:val="none" w:sz="0" w:space="0" w:color="auto"/>
                                <w:bottom w:val="none" w:sz="0" w:space="0" w:color="auto"/>
                                <w:right w:val="none" w:sz="0" w:space="0" w:color="auto"/>
                              </w:divBdr>
                            </w:div>
                            <w:div w:id="1602911470">
                              <w:marLeft w:val="0"/>
                              <w:marRight w:val="0"/>
                              <w:marTop w:val="0"/>
                              <w:marBottom w:val="0"/>
                              <w:divBdr>
                                <w:top w:val="none" w:sz="0" w:space="0" w:color="auto"/>
                                <w:left w:val="none" w:sz="0" w:space="0" w:color="auto"/>
                                <w:bottom w:val="none" w:sz="0" w:space="0" w:color="auto"/>
                                <w:right w:val="none" w:sz="0" w:space="0" w:color="auto"/>
                              </w:divBdr>
                            </w:div>
                            <w:div w:id="17274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984597">
          <w:marLeft w:val="0"/>
          <w:marRight w:val="0"/>
          <w:marTop w:val="1800"/>
          <w:marBottom w:val="0"/>
          <w:divBdr>
            <w:top w:val="none" w:sz="0" w:space="0" w:color="auto"/>
            <w:left w:val="none" w:sz="0" w:space="0" w:color="auto"/>
            <w:bottom w:val="none" w:sz="0" w:space="0" w:color="auto"/>
            <w:right w:val="none" w:sz="0" w:space="0" w:color="auto"/>
          </w:divBdr>
          <w:divsChild>
            <w:div w:id="1922106570">
              <w:marLeft w:val="0"/>
              <w:marRight w:val="0"/>
              <w:marTop w:val="0"/>
              <w:marBottom w:val="0"/>
              <w:divBdr>
                <w:top w:val="none" w:sz="0" w:space="0" w:color="auto"/>
                <w:left w:val="none" w:sz="0" w:space="0" w:color="auto"/>
                <w:bottom w:val="none" w:sz="0" w:space="0" w:color="auto"/>
                <w:right w:val="none" w:sz="0" w:space="0" w:color="auto"/>
              </w:divBdr>
              <w:divsChild>
                <w:div w:id="353382933">
                  <w:marLeft w:val="0"/>
                  <w:marRight w:val="0"/>
                  <w:marTop w:val="0"/>
                  <w:marBottom w:val="0"/>
                  <w:divBdr>
                    <w:top w:val="none" w:sz="0" w:space="0" w:color="auto"/>
                    <w:left w:val="none" w:sz="0" w:space="0" w:color="auto"/>
                    <w:bottom w:val="none" w:sz="0" w:space="0" w:color="auto"/>
                    <w:right w:val="none" w:sz="0" w:space="0" w:color="auto"/>
                  </w:divBdr>
                  <w:divsChild>
                    <w:div w:id="93400042">
                      <w:marLeft w:val="0"/>
                      <w:marRight w:val="0"/>
                      <w:marTop w:val="0"/>
                      <w:marBottom w:val="0"/>
                      <w:divBdr>
                        <w:top w:val="none" w:sz="0" w:space="0" w:color="auto"/>
                        <w:left w:val="none" w:sz="0" w:space="0" w:color="auto"/>
                        <w:bottom w:val="none" w:sz="0" w:space="0" w:color="auto"/>
                        <w:right w:val="none" w:sz="0" w:space="0" w:color="auto"/>
                      </w:divBdr>
                    </w:div>
                    <w:div w:id="273830061">
                      <w:marLeft w:val="0"/>
                      <w:marRight w:val="0"/>
                      <w:marTop w:val="0"/>
                      <w:marBottom w:val="0"/>
                      <w:divBdr>
                        <w:top w:val="none" w:sz="0" w:space="0" w:color="auto"/>
                        <w:left w:val="none" w:sz="0" w:space="0" w:color="auto"/>
                        <w:bottom w:val="none" w:sz="0" w:space="0" w:color="auto"/>
                        <w:right w:val="none" w:sz="0" w:space="0" w:color="auto"/>
                      </w:divBdr>
                      <w:divsChild>
                        <w:div w:id="1052461645">
                          <w:marLeft w:val="0"/>
                          <w:marRight w:val="0"/>
                          <w:marTop w:val="0"/>
                          <w:marBottom w:val="0"/>
                          <w:divBdr>
                            <w:top w:val="none" w:sz="0" w:space="0" w:color="auto"/>
                            <w:left w:val="none" w:sz="0" w:space="0" w:color="auto"/>
                            <w:bottom w:val="none" w:sz="0" w:space="0" w:color="auto"/>
                            <w:right w:val="none" w:sz="0" w:space="0" w:color="auto"/>
                          </w:divBdr>
                        </w:div>
                        <w:div w:id="2884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89681">
              <w:marLeft w:val="0"/>
              <w:marRight w:val="0"/>
              <w:marTop w:val="0"/>
              <w:marBottom w:val="0"/>
              <w:divBdr>
                <w:top w:val="none" w:sz="0" w:space="0" w:color="auto"/>
                <w:left w:val="none" w:sz="0" w:space="0" w:color="auto"/>
                <w:bottom w:val="none" w:sz="0" w:space="0" w:color="auto"/>
                <w:right w:val="none" w:sz="0" w:space="0" w:color="auto"/>
              </w:divBdr>
              <w:divsChild>
                <w:div w:id="889266488">
                  <w:marLeft w:val="0"/>
                  <w:marRight w:val="0"/>
                  <w:marTop w:val="0"/>
                  <w:marBottom w:val="0"/>
                  <w:divBdr>
                    <w:top w:val="none" w:sz="0" w:space="0" w:color="auto"/>
                    <w:left w:val="none" w:sz="0" w:space="0" w:color="auto"/>
                    <w:bottom w:val="none" w:sz="0" w:space="0" w:color="auto"/>
                    <w:right w:val="none" w:sz="0" w:space="0" w:color="auto"/>
                  </w:divBdr>
                  <w:divsChild>
                    <w:div w:id="826092759">
                      <w:marLeft w:val="0"/>
                      <w:marRight w:val="0"/>
                      <w:marTop w:val="0"/>
                      <w:marBottom w:val="0"/>
                      <w:divBdr>
                        <w:top w:val="none" w:sz="0" w:space="0" w:color="auto"/>
                        <w:left w:val="none" w:sz="0" w:space="0" w:color="auto"/>
                        <w:bottom w:val="none" w:sz="0" w:space="0" w:color="auto"/>
                        <w:right w:val="none" w:sz="0" w:space="0" w:color="auto"/>
                      </w:divBdr>
                    </w:div>
                    <w:div w:id="729111809">
                      <w:marLeft w:val="0"/>
                      <w:marRight w:val="0"/>
                      <w:marTop w:val="0"/>
                      <w:marBottom w:val="0"/>
                      <w:divBdr>
                        <w:top w:val="none" w:sz="0" w:space="0" w:color="auto"/>
                        <w:left w:val="none" w:sz="0" w:space="0" w:color="auto"/>
                        <w:bottom w:val="none" w:sz="0" w:space="0" w:color="auto"/>
                        <w:right w:val="none" w:sz="0" w:space="0" w:color="auto"/>
                      </w:divBdr>
                    </w:div>
                    <w:div w:id="838230451">
                      <w:marLeft w:val="0"/>
                      <w:marRight w:val="0"/>
                      <w:marTop w:val="0"/>
                      <w:marBottom w:val="0"/>
                      <w:divBdr>
                        <w:top w:val="none" w:sz="0" w:space="0" w:color="auto"/>
                        <w:left w:val="none" w:sz="0" w:space="0" w:color="auto"/>
                        <w:bottom w:val="none" w:sz="0" w:space="0" w:color="auto"/>
                        <w:right w:val="none" w:sz="0" w:space="0" w:color="auto"/>
                      </w:divBdr>
                    </w:div>
                    <w:div w:id="613287146">
                      <w:marLeft w:val="0"/>
                      <w:marRight w:val="0"/>
                      <w:marTop w:val="0"/>
                      <w:marBottom w:val="0"/>
                      <w:divBdr>
                        <w:top w:val="none" w:sz="0" w:space="0" w:color="auto"/>
                        <w:left w:val="none" w:sz="0" w:space="0" w:color="auto"/>
                        <w:bottom w:val="none" w:sz="0" w:space="0" w:color="auto"/>
                        <w:right w:val="none" w:sz="0" w:space="0" w:color="auto"/>
                      </w:divBdr>
                    </w:div>
                    <w:div w:id="10411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09551">
              <w:marLeft w:val="0"/>
              <w:marRight w:val="0"/>
              <w:marTop w:val="0"/>
              <w:marBottom w:val="0"/>
              <w:divBdr>
                <w:top w:val="none" w:sz="0" w:space="0" w:color="auto"/>
                <w:left w:val="none" w:sz="0" w:space="0" w:color="auto"/>
                <w:bottom w:val="none" w:sz="0" w:space="0" w:color="auto"/>
                <w:right w:val="none" w:sz="0" w:space="0" w:color="auto"/>
              </w:divBdr>
              <w:divsChild>
                <w:div w:id="14902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916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hyperlink" Target="https://www.zakonyprolidi.cz/cs/1991-551" TargetMode="External"/><Relationship Id="rId18" Type="http://schemas.openxmlformats.org/officeDocument/2006/relationships/hyperlink" Target="https://www.zakonyprolidi.cz/cs/1991-551"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zakonyprolidi.cz/cs/1991-551" TargetMode="External"/><Relationship Id="rId7" Type="http://schemas.openxmlformats.org/officeDocument/2006/relationships/control" Target="activeX/activeX1.xml"/><Relationship Id="rId12" Type="http://schemas.openxmlformats.org/officeDocument/2006/relationships/control" Target="activeX/activeX4.xml"/><Relationship Id="rId17" Type="http://schemas.openxmlformats.org/officeDocument/2006/relationships/hyperlink" Target="https://www.zakonyprolidi.cz/cs/1991-551" TargetMode="External"/><Relationship Id="rId25" Type="http://schemas.openxmlformats.org/officeDocument/2006/relationships/hyperlink" Target="https://www.zakonyprolidi.cz/cs/1991-551" TargetMode="External"/><Relationship Id="rId2" Type="http://schemas.openxmlformats.org/officeDocument/2006/relationships/styles" Target="styles.xml"/><Relationship Id="rId16" Type="http://schemas.openxmlformats.org/officeDocument/2006/relationships/hyperlink" Target="https://www.zakonyprolidi.cz/cs/1991-551" TargetMode="External"/><Relationship Id="rId20" Type="http://schemas.openxmlformats.org/officeDocument/2006/relationships/hyperlink" Target="https://www.zakonyprolidi.cz/cs/1991-551"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hyperlink" Target="https://www.zakonyprolidi.cz/cs/1991-551" TargetMode="External"/><Relationship Id="rId5" Type="http://schemas.openxmlformats.org/officeDocument/2006/relationships/webSettings" Target="webSettings.xml"/><Relationship Id="rId15" Type="http://schemas.openxmlformats.org/officeDocument/2006/relationships/hyperlink" Target="https://www.zakonyprolidi.cz/cs/1991-551" TargetMode="External"/><Relationship Id="rId23" Type="http://schemas.openxmlformats.org/officeDocument/2006/relationships/hyperlink" Target="https://www.zakonyprolidi.cz/cs/1991-551" TargetMode="External"/><Relationship Id="rId10" Type="http://schemas.openxmlformats.org/officeDocument/2006/relationships/control" Target="activeX/activeX3.xml"/><Relationship Id="rId19" Type="http://schemas.openxmlformats.org/officeDocument/2006/relationships/hyperlink" Target="https://www.zakonyprolidi.cz/cs/1991-551"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zakonyprolidi.cz/cs/1991-551" TargetMode="External"/><Relationship Id="rId22" Type="http://schemas.openxmlformats.org/officeDocument/2006/relationships/hyperlink" Target="https://www.zakonyprolidi.cz/cs/1991-551" TargetMode="Externa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5399</Words>
  <Characters>31856</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37181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353</cp:lastModifiedBy>
  <cp:revision>1</cp:revision>
  <dcterms:created xsi:type="dcterms:W3CDTF">2016-12-29T19:50:00Z</dcterms:created>
  <dcterms:modified xsi:type="dcterms:W3CDTF">2016-12-29T19:52:00Z</dcterms:modified>
</cp:coreProperties>
</file>