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702F" w14:textId="77777777" w:rsidR="00E302B8" w:rsidRPr="0096249F" w:rsidRDefault="00E302B8" w:rsidP="00E302B8">
      <w:pPr>
        <w:rPr>
          <w:rFonts w:ascii="Garamond" w:hAnsi="Garamond"/>
          <w:b/>
          <w:sz w:val="40"/>
          <w:szCs w:val="40"/>
        </w:rPr>
      </w:pPr>
      <w:r w:rsidRPr="008569DF">
        <w:rPr>
          <w:rFonts w:asciiTheme="minorHAnsi" w:hAnsiTheme="minorHAnsi" w:cstheme="minorHAnsi"/>
          <w:b/>
          <w:sz w:val="48"/>
          <w:szCs w:val="48"/>
        </w:rPr>
        <w:t xml:space="preserve">4 Nekalá soutěž. Generální klauzule proti nekalé soutěži. Soudcovské skutkové podstaty. </w:t>
      </w:r>
      <w:r w:rsidRPr="008569DF">
        <w:rPr>
          <w:rFonts w:asciiTheme="minorHAnsi" w:hAnsiTheme="minorHAnsi" w:cstheme="minorHAnsi"/>
          <w:b/>
          <w:sz w:val="48"/>
          <w:szCs w:val="48"/>
        </w:rPr>
        <w:tab/>
      </w:r>
      <w:r w:rsidRPr="0096249F">
        <w:rPr>
          <w:rFonts w:ascii="Garamond" w:hAnsi="Garamond"/>
          <w:b/>
          <w:sz w:val="40"/>
          <w:szCs w:val="40"/>
        </w:rPr>
        <w:tab/>
      </w:r>
      <w:r w:rsidRPr="0096249F">
        <w:rPr>
          <w:rFonts w:ascii="Garamond" w:hAnsi="Garamond"/>
          <w:b/>
          <w:sz w:val="40"/>
          <w:szCs w:val="40"/>
        </w:rPr>
        <w:tab/>
        <w:t xml:space="preserve">                   </w:t>
      </w:r>
    </w:p>
    <w:p w14:paraId="554BBA14" w14:textId="77777777" w:rsidR="00E302B8" w:rsidRDefault="00E302B8" w:rsidP="00E302B8">
      <w:pPr>
        <w:rPr>
          <w:rFonts w:ascii="Garamond" w:hAnsi="Garamond"/>
          <w:i/>
          <w:sz w:val="22"/>
          <w:szCs w:val="22"/>
        </w:rPr>
      </w:pPr>
    </w:p>
    <w:p w14:paraId="552E669C" w14:textId="77777777" w:rsidR="00E302B8" w:rsidRDefault="00E302B8" w:rsidP="00E302B8">
      <w:pPr>
        <w:rPr>
          <w:rFonts w:ascii="Garamond" w:hAnsi="Garamond"/>
          <w:b/>
          <w:sz w:val="22"/>
          <w:szCs w:val="22"/>
        </w:rPr>
      </w:pPr>
    </w:p>
    <w:p w14:paraId="7023443D" w14:textId="77777777" w:rsidR="00E302B8" w:rsidRDefault="00E302B8" w:rsidP="00E302B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Cíl semináře</w:t>
      </w:r>
    </w:p>
    <w:p w14:paraId="13FDC2A3" w14:textId="77777777" w:rsidR="00E302B8" w:rsidRDefault="00E302B8" w:rsidP="00E302B8">
      <w:pPr>
        <w:pStyle w:val="TloA"/>
        <w:tabs>
          <w:tab w:val="left" w:pos="-31680"/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  <w:tab w:val="left" w:pos="16299"/>
          <w:tab w:val="left" w:pos="17008"/>
          <w:tab w:val="left" w:pos="17717"/>
          <w:tab w:val="left" w:pos="18425"/>
          <w:tab w:val="left" w:pos="19134"/>
          <w:tab w:val="left" w:pos="19843"/>
          <w:tab w:val="left" w:pos="20551"/>
          <w:tab w:val="left" w:pos="21260"/>
          <w:tab w:val="left" w:pos="21969"/>
          <w:tab w:val="left" w:pos="22677"/>
          <w:tab w:val="left" w:pos="23386"/>
          <w:tab w:val="left" w:pos="24094"/>
          <w:tab w:val="left" w:pos="24803"/>
          <w:tab w:val="left" w:pos="25512"/>
          <w:tab w:val="left" w:pos="26220"/>
          <w:tab w:val="left" w:pos="26929"/>
          <w:tab w:val="left" w:pos="27638"/>
          <w:tab w:val="left" w:pos="28346"/>
          <w:tab w:val="left" w:pos="29055"/>
          <w:tab w:val="left" w:pos="29764"/>
          <w:tab w:val="left" w:pos="30472"/>
          <w:tab w:val="left" w:pos="31181"/>
          <w:tab w:val="left" w:pos="3168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Nekalá soutěž – demonstrace právní úpravy na příkladech, vysvětlení pojmů soutěžitele, rušitele, pomocné osoby, zákazníka a spotřebitele. Ukázka jednání, která naplňují generální klauzule proti nekalé soutěži a tzv. soudcovských skutkových podstat nekalé soutěže. </w:t>
      </w:r>
    </w:p>
    <w:p w14:paraId="09209F0A" w14:textId="77777777" w:rsidR="00E302B8" w:rsidRDefault="00E302B8" w:rsidP="00E302B8">
      <w:pPr>
        <w:jc w:val="both"/>
        <w:rPr>
          <w:rFonts w:ascii="Calibri" w:hAnsi="Calibri" w:cs="Calibri"/>
          <w:u w:val="single"/>
        </w:rPr>
      </w:pPr>
    </w:p>
    <w:p w14:paraId="43820279" w14:textId="77777777" w:rsidR="00E302B8" w:rsidRDefault="00E302B8" w:rsidP="00E302B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Klíčová slova </w:t>
      </w:r>
    </w:p>
    <w:p w14:paraId="6DA5AC81" w14:textId="77777777" w:rsidR="00E302B8" w:rsidRDefault="00E302B8" w:rsidP="00E302B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Nekalá soutěž, soudcovské (nepojmenované) skutkové podstaty, generální klauzule proti nekalé soutěži, soutěžitel, zákazník, spotřebitel, pomocné osoby.</w:t>
      </w:r>
    </w:p>
    <w:p w14:paraId="07D7B4D2" w14:textId="77777777" w:rsidR="00E302B8" w:rsidRDefault="00E302B8" w:rsidP="00E302B8">
      <w:pPr>
        <w:jc w:val="both"/>
        <w:rPr>
          <w:rFonts w:ascii="Calibri" w:hAnsi="Calibri" w:cs="Calibri"/>
          <w:b/>
        </w:rPr>
      </w:pPr>
    </w:p>
    <w:p w14:paraId="79409BC0" w14:textId="77777777" w:rsidR="00E302B8" w:rsidRDefault="00E302B8" w:rsidP="00E302B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Čítanka a další zdroje</w:t>
      </w:r>
    </w:p>
    <w:p w14:paraId="3EA40F2F" w14:textId="191F1405" w:rsidR="00E302B8" w:rsidRPr="00653262" w:rsidRDefault="00E302B8" w:rsidP="00E302B8">
      <w:pPr>
        <w:pStyle w:val="Odstavecseseznamem"/>
        <w:numPr>
          <w:ilvl w:val="0"/>
          <w:numId w:val="7"/>
        </w:numPr>
        <w:ind w:left="426"/>
        <w:jc w:val="both"/>
        <w:rPr>
          <w:rFonts w:cs="Calibri"/>
          <w:bCs/>
        </w:rPr>
      </w:pPr>
      <w:r w:rsidRPr="00653262">
        <w:rPr>
          <w:rFonts w:cs="Calibri"/>
          <w:bCs/>
        </w:rPr>
        <w:t>ONDREJOVÁ, Dana. Tzv. soudcovské (nepojmenované) skutkové podstaty nekalé soutěže pohledem nové systematiky. Obchodněprávní revue, 2014, č. 10, s. 287</w:t>
      </w:r>
      <w:r w:rsidR="00D76690">
        <w:rPr>
          <w:rFonts w:cs="Calibri"/>
          <w:bCs/>
        </w:rPr>
        <w:t>.</w:t>
      </w:r>
    </w:p>
    <w:p w14:paraId="36E7506C" w14:textId="77777777" w:rsidR="00E302B8" w:rsidRDefault="00E302B8" w:rsidP="00E302B8">
      <w:pPr>
        <w:pStyle w:val="Odstavecseseznamem"/>
        <w:numPr>
          <w:ilvl w:val="0"/>
          <w:numId w:val="7"/>
        </w:numPr>
        <w:ind w:left="426"/>
        <w:jc w:val="both"/>
        <w:rPr>
          <w:rFonts w:cs="Calibri"/>
          <w:bCs/>
        </w:rPr>
      </w:pPr>
      <w:r w:rsidRPr="00653262">
        <w:rPr>
          <w:rFonts w:cs="Calibri"/>
          <w:bCs/>
        </w:rPr>
        <w:t xml:space="preserve">ONDREJOVÁ, D. Může podnikatel zakázat či podmínit přístup ke službám ruským občanům z důvodu války na Ukrajině? </w:t>
      </w:r>
      <w:r>
        <w:t xml:space="preserve"> </w:t>
      </w:r>
      <w:hyperlink r:id="rId7" w:history="1">
        <w:r w:rsidRPr="00653262">
          <w:rPr>
            <w:rStyle w:val="Hypertextovodkaz"/>
            <w:rFonts w:cs="Calibri"/>
            <w:bCs/>
          </w:rPr>
          <w:t>https://karolinum.cz/data/clanek/10832/Iurid_68_4_0165.pdf</w:t>
        </w:r>
      </w:hyperlink>
      <w:r w:rsidRPr="00653262">
        <w:rPr>
          <w:rFonts w:cs="Calibri"/>
          <w:bCs/>
        </w:rPr>
        <w:t xml:space="preserve"> </w:t>
      </w:r>
    </w:p>
    <w:p w14:paraId="61922CFB" w14:textId="195ECF3E" w:rsidR="00D76690" w:rsidRPr="00D76690" w:rsidRDefault="00D76690" w:rsidP="00D76690">
      <w:pPr>
        <w:pStyle w:val="Odstavecseseznamem"/>
        <w:numPr>
          <w:ilvl w:val="0"/>
          <w:numId w:val="7"/>
        </w:numPr>
        <w:ind w:left="426"/>
        <w:jc w:val="both"/>
        <w:rPr>
          <w:rFonts w:cs="Calibri"/>
          <w:bCs/>
        </w:rPr>
      </w:pPr>
      <w:bookmarkStart w:id="0" w:name="_Hlk162615398"/>
      <w:r w:rsidRPr="00653262">
        <w:rPr>
          <w:rFonts w:cs="Calibri"/>
          <w:bCs/>
        </w:rPr>
        <w:t xml:space="preserve">ONDREJOVÁ, D. </w:t>
      </w:r>
      <w:r w:rsidRPr="00D76690">
        <w:rPr>
          <w:rFonts w:cs="Calibri"/>
          <w:bCs/>
        </w:rPr>
        <w:t>Srovnávací reklama v české a evropské právní úpravě a judikatuře</w:t>
      </w:r>
      <w:r>
        <w:rPr>
          <w:rFonts w:cs="Calibri"/>
          <w:bCs/>
        </w:rPr>
        <w:t>. Bulletin Advokacie, 2017, č. 3, s. 33.</w:t>
      </w:r>
      <w:r w:rsidRPr="00653262">
        <w:rPr>
          <w:rFonts w:cs="Calibri"/>
          <w:bCs/>
        </w:rPr>
        <w:t xml:space="preserve"> </w:t>
      </w:r>
    </w:p>
    <w:bookmarkEnd w:id="0"/>
    <w:p w14:paraId="63050A9C" w14:textId="094DDAD9" w:rsidR="00E302B8" w:rsidRPr="00653262" w:rsidRDefault="00E302B8" w:rsidP="00E302B8">
      <w:pPr>
        <w:pStyle w:val="Odstavecseseznamem"/>
        <w:numPr>
          <w:ilvl w:val="0"/>
          <w:numId w:val="7"/>
        </w:numPr>
        <w:ind w:left="426"/>
        <w:jc w:val="both"/>
        <w:rPr>
          <w:rFonts w:cs="Calibri"/>
          <w:bCs/>
        </w:rPr>
      </w:pPr>
      <w:r w:rsidRPr="00653262">
        <w:rPr>
          <w:rFonts w:cs="Calibri"/>
          <w:bCs/>
        </w:rPr>
        <w:t>HAJN, Petr. Nekalá soutěž a některá obecná ustanovení nového občanského zákoníku. Obchodněprávní revue, 2014, č. 4, s. 97</w:t>
      </w:r>
      <w:r w:rsidR="00D76690">
        <w:rPr>
          <w:rFonts w:cs="Calibri"/>
          <w:bCs/>
        </w:rPr>
        <w:t xml:space="preserve">. </w:t>
      </w:r>
    </w:p>
    <w:p w14:paraId="5374F889" w14:textId="77777777" w:rsidR="00E302B8" w:rsidRPr="00653262" w:rsidRDefault="00E302B8" w:rsidP="00E302B8">
      <w:pPr>
        <w:pStyle w:val="Odstavecseseznamem"/>
        <w:numPr>
          <w:ilvl w:val="0"/>
          <w:numId w:val="7"/>
        </w:numPr>
        <w:ind w:left="426"/>
        <w:jc w:val="both"/>
        <w:rPr>
          <w:rFonts w:cs="Calibri"/>
          <w:bCs/>
        </w:rPr>
      </w:pPr>
      <w:r w:rsidRPr="00653262">
        <w:rPr>
          <w:rFonts w:cs="Calibri"/>
          <w:bCs/>
        </w:rPr>
        <w:t xml:space="preserve">KOTÁSEK, J. </w:t>
      </w:r>
      <w:hyperlink r:id="rId8" w:history="1">
        <w:r w:rsidRPr="00653262">
          <w:rPr>
            <w:rStyle w:val="Hypertextovodkaz"/>
            <w:rFonts w:cs="Calibri"/>
            <w:bCs/>
          </w:rPr>
          <w:t>https://www.josefkotasek.cz/pravo/medialni-pravo/nevera-se-muze-prodrazit-aneb-kdyz-soud-bere-humor-vazne/</w:t>
        </w:r>
      </w:hyperlink>
    </w:p>
    <w:p w14:paraId="496F6EE5" w14:textId="3E7A9C87" w:rsidR="00E302B8" w:rsidRPr="00653262" w:rsidRDefault="00D02043" w:rsidP="00E302B8">
      <w:pPr>
        <w:pStyle w:val="Odstavecseseznamem"/>
        <w:numPr>
          <w:ilvl w:val="0"/>
          <w:numId w:val="7"/>
        </w:numPr>
        <w:ind w:left="426"/>
        <w:jc w:val="both"/>
        <w:rPr>
          <w:rFonts w:cs="Calibri"/>
        </w:rPr>
      </w:pPr>
      <w:proofErr w:type="spellStart"/>
      <w:r w:rsidRPr="00D02043">
        <w:t>Inside</w:t>
      </w:r>
      <w:proofErr w:type="spellEnd"/>
      <w:r w:rsidRPr="00D02043">
        <w:t xml:space="preserve"> Axel </w:t>
      </w:r>
      <w:proofErr w:type="spellStart"/>
      <w:r w:rsidRPr="00D02043">
        <w:t>Springer’s</w:t>
      </w:r>
      <w:proofErr w:type="spellEnd"/>
      <w:r w:rsidRPr="00D02043">
        <w:t xml:space="preserve"> </w:t>
      </w:r>
      <w:proofErr w:type="spellStart"/>
      <w:r w:rsidRPr="00D02043">
        <w:t>war</w:t>
      </w:r>
      <w:proofErr w:type="spellEnd"/>
      <w:r w:rsidRPr="00D02043">
        <w:t xml:space="preserve"> </w:t>
      </w:r>
      <w:proofErr w:type="spellStart"/>
      <w:r w:rsidRPr="00D02043">
        <w:t>with</w:t>
      </w:r>
      <w:proofErr w:type="spellEnd"/>
      <w:r w:rsidRPr="00D02043">
        <w:t xml:space="preserve"> </w:t>
      </w:r>
      <w:proofErr w:type="spellStart"/>
      <w:r w:rsidRPr="00D02043">
        <w:t>AdBlock</w:t>
      </w:r>
      <w:proofErr w:type="spellEnd"/>
      <w:r w:rsidRPr="00D02043">
        <w:t xml:space="preserve"> Plus</w:t>
      </w:r>
      <w:r>
        <w:t xml:space="preserve"> </w:t>
      </w:r>
      <w:hyperlink r:id="rId9" w:history="1">
        <w:r w:rsidR="00E302B8" w:rsidRPr="00653262">
          <w:rPr>
            <w:rStyle w:val="Hypertextovodkaz"/>
            <w:rFonts w:cs="Calibri"/>
          </w:rPr>
          <w:t>https://digiday.com/media/inside-axel-springers-war-adblock-plus/</w:t>
        </w:r>
      </w:hyperlink>
    </w:p>
    <w:p w14:paraId="52FE19D6" w14:textId="77777777" w:rsidR="00E302B8" w:rsidRPr="00653262" w:rsidRDefault="00E302B8" w:rsidP="00E302B8">
      <w:pPr>
        <w:pStyle w:val="Odstavecseseznamem"/>
        <w:numPr>
          <w:ilvl w:val="0"/>
          <w:numId w:val="7"/>
        </w:numPr>
        <w:ind w:left="426"/>
        <w:rPr>
          <w:rFonts w:cs="Calibri"/>
        </w:rPr>
      </w:pPr>
      <w:proofErr w:type="spellStart"/>
      <w:r w:rsidRPr="00653262">
        <w:rPr>
          <w:rFonts w:cs="Calibri"/>
        </w:rPr>
        <w:t>Podcasty</w:t>
      </w:r>
      <w:proofErr w:type="spellEnd"/>
      <w:r w:rsidRPr="00653262">
        <w:rPr>
          <w:rFonts w:cs="Calibri"/>
        </w:rPr>
        <w:t xml:space="preserve"> (YouTube J. Kotásek):</w:t>
      </w:r>
    </w:p>
    <w:p w14:paraId="79320DFD" w14:textId="77777777" w:rsidR="00E302B8" w:rsidRDefault="00E302B8" w:rsidP="00E302B8">
      <w:pPr>
        <w:pStyle w:val="Odstavecseseznamem"/>
        <w:numPr>
          <w:ilvl w:val="1"/>
          <w:numId w:val="7"/>
        </w:numPr>
        <w:ind w:left="851"/>
        <w:rPr>
          <w:rFonts w:cs="Calibri"/>
        </w:rPr>
      </w:pPr>
      <w:r w:rsidRPr="00653262">
        <w:rPr>
          <w:rFonts w:cs="Calibri"/>
        </w:rPr>
        <w:t>Potenciální rušitel v nekalé soutěži</w:t>
      </w:r>
      <w:r>
        <w:rPr>
          <w:rFonts w:cs="Calibri"/>
        </w:rPr>
        <w:t xml:space="preserve">: </w:t>
      </w:r>
      <w:hyperlink r:id="rId10" w:history="1">
        <w:r w:rsidRPr="00DF5F3F">
          <w:rPr>
            <w:rStyle w:val="Hypertextovodkaz"/>
            <w:rFonts w:cs="Calibri"/>
          </w:rPr>
          <w:t>https://www.youtube.com/watch?v=qciAeIpLc0I&amp;t=663s</w:t>
        </w:r>
      </w:hyperlink>
    </w:p>
    <w:p w14:paraId="104FAEA8" w14:textId="77777777" w:rsidR="00E302B8" w:rsidRPr="00653262" w:rsidRDefault="00E302B8" w:rsidP="00E302B8">
      <w:pPr>
        <w:pStyle w:val="Odstavecseseznamem"/>
        <w:numPr>
          <w:ilvl w:val="1"/>
          <w:numId w:val="7"/>
        </w:numPr>
        <w:ind w:left="851"/>
        <w:rPr>
          <w:rFonts w:cs="Calibri"/>
        </w:rPr>
      </w:pPr>
      <w:r w:rsidRPr="00653262">
        <w:rPr>
          <w:rFonts w:cs="Calibri"/>
        </w:rPr>
        <w:t>Zákazník v nekalé soutěži</w:t>
      </w:r>
      <w:r>
        <w:rPr>
          <w:rFonts w:cs="Calibri"/>
        </w:rPr>
        <w:t xml:space="preserve">: </w:t>
      </w:r>
      <w:hyperlink r:id="rId11" w:history="1">
        <w:r w:rsidRPr="00653262">
          <w:rPr>
            <w:rStyle w:val="Hypertextovodkaz"/>
            <w:rFonts w:cs="Calibri"/>
          </w:rPr>
          <w:t>https://www.youtube.com/watch?v=kL-icm9kwmI&amp;t=1s</w:t>
        </w:r>
      </w:hyperlink>
    </w:p>
    <w:p w14:paraId="74C604E2" w14:textId="77777777" w:rsidR="000F210D" w:rsidRDefault="000F210D" w:rsidP="00D444D4">
      <w:pPr>
        <w:rPr>
          <w:rFonts w:ascii="Calibri" w:hAnsi="Calibri" w:cs="Calibri"/>
        </w:rPr>
      </w:pPr>
    </w:p>
    <w:p w14:paraId="6C013342" w14:textId="77777777" w:rsidR="00D444D4" w:rsidRDefault="00D444D4" w:rsidP="00D444D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Zadání na seminář </w:t>
      </w:r>
    </w:p>
    <w:p w14:paraId="05186E08" w14:textId="77777777" w:rsidR="00D444D4" w:rsidRDefault="00D444D4" w:rsidP="00D444D4">
      <w:pPr>
        <w:rPr>
          <w:rFonts w:ascii="Calibri" w:hAnsi="Calibri" w:cs="Calibri"/>
          <w:b/>
        </w:rPr>
      </w:pPr>
    </w:p>
    <w:p w14:paraId="1541D08C" w14:textId="26D6D877" w:rsidR="00D444D4" w:rsidRDefault="002E523D" w:rsidP="00D444D4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Doplňte</w:t>
      </w:r>
      <w:r w:rsidR="00D444D4">
        <w:rPr>
          <w:rFonts w:cs="Calibri"/>
          <w:sz w:val="24"/>
          <w:szCs w:val="24"/>
        </w:rPr>
        <w:t xml:space="preserve"> u následujících situací další skutkové okolnosti (příběhy)</w:t>
      </w:r>
      <w:r>
        <w:rPr>
          <w:rFonts w:cs="Calibri"/>
          <w:sz w:val="24"/>
          <w:szCs w:val="24"/>
        </w:rPr>
        <w:t xml:space="preserve"> tak</w:t>
      </w:r>
      <w:r w:rsidR="00D444D4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aby</w:t>
      </w:r>
      <w:r w:rsidR="00D444D4">
        <w:rPr>
          <w:rFonts w:cs="Calibri"/>
          <w:sz w:val="24"/>
          <w:szCs w:val="24"/>
        </w:rPr>
        <w:t xml:space="preserve"> dané p</w:t>
      </w:r>
      <w:r>
        <w:rPr>
          <w:rFonts w:cs="Calibri"/>
          <w:sz w:val="24"/>
          <w:szCs w:val="24"/>
        </w:rPr>
        <w:t>ostupy</w:t>
      </w:r>
      <w:r w:rsidR="00366E3C">
        <w:rPr>
          <w:rFonts w:cs="Calibri"/>
          <w:sz w:val="24"/>
          <w:szCs w:val="24"/>
        </w:rPr>
        <w:t xml:space="preserve"> mohly být k</w:t>
      </w:r>
      <w:r w:rsidR="00D444D4">
        <w:rPr>
          <w:rFonts w:cs="Calibri"/>
          <w:sz w:val="24"/>
          <w:szCs w:val="24"/>
        </w:rPr>
        <w:t>lasifikov</w:t>
      </w:r>
      <w:r w:rsidR="00366E3C">
        <w:rPr>
          <w:rFonts w:cs="Calibri"/>
          <w:sz w:val="24"/>
          <w:szCs w:val="24"/>
        </w:rPr>
        <w:t>ány</w:t>
      </w:r>
      <w:r w:rsidR="00D444D4">
        <w:rPr>
          <w:rFonts w:cs="Calibri"/>
          <w:sz w:val="24"/>
          <w:szCs w:val="24"/>
        </w:rPr>
        <w:t xml:space="preserve"> jako nekalou soutěž; odůvodněte </w:t>
      </w:r>
      <w:r w:rsidR="00366E3C">
        <w:rPr>
          <w:rFonts w:cs="Calibri"/>
          <w:sz w:val="24"/>
          <w:szCs w:val="24"/>
        </w:rPr>
        <w:t>na</w:t>
      </w:r>
      <w:r w:rsidR="00D444D4">
        <w:rPr>
          <w:rFonts w:cs="Calibri"/>
          <w:sz w:val="24"/>
          <w:szCs w:val="24"/>
        </w:rPr>
        <w:t>plnění všech p</w:t>
      </w:r>
      <w:r w:rsidR="00366E3C">
        <w:rPr>
          <w:rFonts w:cs="Calibri"/>
          <w:sz w:val="24"/>
          <w:szCs w:val="24"/>
        </w:rPr>
        <w:t xml:space="preserve">odmínek </w:t>
      </w:r>
      <w:r w:rsidR="00D444D4">
        <w:rPr>
          <w:rFonts w:cs="Calibri"/>
          <w:sz w:val="24"/>
          <w:szCs w:val="24"/>
        </w:rPr>
        <w:t xml:space="preserve">nekalé soutěže </w:t>
      </w:r>
      <w:r w:rsidR="00366E3C">
        <w:rPr>
          <w:rFonts w:cs="Calibri"/>
          <w:sz w:val="24"/>
          <w:szCs w:val="24"/>
        </w:rPr>
        <w:t>(</w:t>
      </w:r>
      <w:r w:rsidR="00D444D4">
        <w:rPr>
          <w:rFonts w:cs="Calibri"/>
          <w:sz w:val="24"/>
          <w:szCs w:val="24"/>
        </w:rPr>
        <w:t>z pohledu generální klauzule</w:t>
      </w:r>
      <w:r w:rsidR="00366E3C">
        <w:rPr>
          <w:rFonts w:cs="Calibri"/>
          <w:sz w:val="24"/>
          <w:szCs w:val="24"/>
        </w:rPr>
        <w:t xml:space="preserve"> i z pohledu </w:t>
      </w:r>
      <w:r w:rsidR="00D444D4">
        <w:rPr>
          <w:rFonts w:cs="Calibri"/>
          <w:sz w:val="24"/>
          <w:szCs w:val="24"/>
        </w:rPr>
        <w:t>pojmenovan</w:t>
      </w:r>
      <w:r w:rsidR="00366E3C">
        <w:rPr>
          <w:rFonts w:cs="Calibri"/>
          <w:sz w:val="24"/>
          <w:szCs w:val="24"/>
        </w:rPr>
        <w:t>é</w:t>
      </w:r>
      <w:r w:rsidR="008921F2">
        <w:rPr>
          <w:rFonts w:cs="Calibri"/>
          <w:sz w:val="24"/>
          <w:szCs w:val="24"/>
        </w:rPr>
        <w:t xml:space="preserve"> či „soudcovské“</w:t>
      </w:r>
      <w:r w:rsidR="00D444D4">
        <w:rPr>
          <w:rFonts w:cs="Calibri"/>
          <w:sz w:val="24"/>
          <w:szCs w:val="24"/>
        </w:rPr>
        <w:t xml:space="preserve"> skutkov</w:t>
      </w:r>
      <w:r w:rsidR="00366E3C">
        <w:rPr>
          <w:rFonts w:cs="Calibri"/>
          <w:sz w:val="24"/>
          <w:szCs w:val="24"/>
        </w:rPr>
        <w:t xml:space="preserve">é </w:t>
      </w:r>
      <w:r w:rsidR="008921F2">
        <w:rPr>
          <w:rFonts w:cs="Calibri"/>
          <w:sz w:val="24"/>
          <w:szCs w:val="24"/>
        </w:rPr>
        <w:t>podstaty</w:t>
      </w:r>
      <w:r w:rsidR="00366E3C">
        <w:rPr>
          <w:rFonts w:cs="Calibri"/>
          <w:sz w:val="24"/>
          <w:szCs w:val="24"/>
        </w:rPr>
        <w:t>)</w:t>
      </w:r>
      <w:r w:rsidR="00D444D4">
        <w:rPr>
          <w:rFonts w:cs="Calibri"/>
          <w:sz w:val="24"/>
          <w:szCs w:val="24"/>
        </w:rPr>
        <w:t>:</w:t>
      </w:r>
    </w:p>
    <w:p w14:paraId="18EA41B6" w14:textId="270EAF39" w:rsidR="00D444D4" w:rsidRDefault="00D444D4" w:rsidP="00D444D4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Rvačka dvou mužů na </w:t>
      </w:r>
      <w:r w:rsidR="009C79E7">
        <w:rPr>
          <w:rFonts w:cs="Calibri"/>
          <w:sz w:val="24"/>
          <w:szCs w:val="24"/>
        </w:rPr>
        <w:t>Zelném trhu v Brně, v sobotu dopoledne</w:t>
      </w:r>
      <w:r w:rsidR="00672ABB">
        <w:rPr>
          <w:rFonts w:cs="Calibri"/>
          <w:sz w:val="24"/>
          <w:szCs w:val="24"/>
        </w:rPr>
        <w:t>;</w:t>
      </w:r>
    </w:p>
    <w:p w14:paraId="6DE79518" w14:textId="621ABCBA" w:rsidR="00D444D4" w:rsidRDefault="00D04683" w:rsidP="00D444D4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Lidskoprávní organizace přelepí</w:t>
      </w:r>
      <w:r w:rsidR="00D444D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reklamní billboardy</w:t>
      </w:r>
      <w:r w:rsidR="00D444D4">
        <w:rPr>
          <w:rFonts w:cs="Calibri"/>
          <w:sz w:val="24"/>
          <w:szCs w:val="24"/>
        </w:rPr>
        <w:t xml:space="preserve"> nadnárodního koncernu (pravdivými/nepravdivými) hesly o tom, že tento koncern využívá dětské práce v zemích třetího světa</w:t>
      </w:r>
      <w:r w:rsidR="00672ABB">
        <w:rPr>
          <w:rFonts w:cs="Calibri"/>
          <w:sz w:val="24"/>
          <w:szCs w:val="24"/>
        </w:rPr>
        <w:t>;</w:t>
      </w:r>
    </w:p>
    <w:p w14:paraId="684F997A" w14:textId="0C8EDA2A" w:rsidR="00D444D4" w:rsidRDefault="00D444D4" w:rsidP="00D444D4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Kritika odborné knihy v odborném tisku jiným renomovaným autorem</w:t>
      </w:r>
      <w:r w:rsidR="00CF7B98">
        <w:rPr>
          <w:rFonts w:cs="Calibri"/>
          <w:sz w:val="24"/>
          <w:szCs w:val="24"/>
        </w:rPr>
        <w:t xml:space="preserve"> z</w:t>
      </w:r>
      <w:r w:rsidR="007767AB">
        <w:rPr>
          <w:rFonts w:cs="Calibri"/>
          <w:sz w:val="24"/>
          <w:szCs w:val="24"/>
        </w:rPr>
        <w:t> </w:t>
      </w:r>
      <w:r w:rsidR="00CF7B98">
        <w:rPr>
          <w:rFonts w:cs="Calibri"/>
          <w:sz w:val="24"/>
          <w:szCs w:val="24"/>
        </w:rPr>
        <w:t>oboru</w:t>
      </w:r>
      <w:r w:rsidR="007767AB">
        <w:rPr>
          <w:rFonts w:cs="Calibri"/>
          <w:sz w:val="24"/>
          <w:szCs w:val="24"/>
        </w:rPr>
        <w:t xml:space="preserve"> – příkladem může být tato recenze: </w:t>
      </w:r>
      <w:hyperlink r:id="rId12" w:history="1">
        <w:r w:rsidR="00672ABB" w:rsidRPr="00F96E94">
          <w:rPr>
            <w:rStyle w:val="Hypertextovodkaz"/>
            <w:rFonts w:cs="Calibri"/>
            <w:sz w:val="24"/>
            <w:szCs w:val="24"/>
          </w:rPr>
          <w:t>https://advokatnidenik.cz/2024/01/09/kindl-m-rozehnal-a-a-kol-obcanske-pravo-souhrnny-vyklad/</w:t>
        </w:r>
      </w:hyperlink>
      <w:r w:rsidR="00672ABB">
        <w:rPr>
          <w:rFonts w:cs="Calibri"/>
          <w:sz w:val="24"/>
          <w:szCs w:val="24"/>
        </w:rPr>
        <w:t xml:space="preserve"> ;</w:t>
      </w:r>
    </w:p>
    <w:p w14:paraId="50BFBC8E" w14:textId="3C90A5F3" w:rsidR="00D444D4" w:rsidRDefault="00D444D4" w:rsidP="00D444D4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Nadace A </w:t>
      </w:r>
      <w:proofErr w:type="gramStart"/>
      <w:r>
        <w:rPr>
          <w:rFonts w:cs="Calibri"/>
          <w:sz w:val="24"/>
          <w:szCs w:val="24"/>
        </w:rPr>
        <w:t>šíří</w:t>
      </w:r>
      <w:proofErr w:type="gramEnd"/>
      <w:r>
        <w:rPr>
          <w:rFonts w:cs="Calibri"/>
          <w:sz w:val="24"/>
          <w:szCs w:val="24"/>
        </w:rPr>
        <w:t xml:space="preserve"> (pravdivé nicméně poškozující) informace o </w:t>
      </w:r>
      <w:r w:rsidR="0082380C">
        <w:rPr>
          <w:rFonts w:cs="Calibri"/>
          <w:sz w:val="24"/>
          <w:szCs w:val="24"/>
        </w:rPr>
        <w:t xml:space="preserve">nekalých </w:t>
      </w:r>
      <w:r>
        <w:rPr>
          <w:rFonts w:cs="Calibri"/>
          <w:sz w:val="24"/>
          <w:szCs w:val="24"/>
        </w:rPr>
        <w:t>čachrech nadace B. Obě nadace působí ve stejné oblasti – poradenství a ochrana seniorů před nekalými praktikami („šmejdy“)</w:t>
      </w:r>
      <w:r w:rsidR="00672ABB">
        <w:rPr>
          <w:rFonts w:cs="Calibri"/>
          <w:sz w:val="24"/>
          <w:szCs w:val="24"/>
        </w:rPr>
        <w:t>;</w:t>
      </w:r>
    </w:p>
    <w:p w14:paraId="5B596713" w14:textId="5621B835" w:rsidR="00EC76C9" w:rsidRDefault="00C907B7" w:rsidP="00D444D4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Významný </w:t>
      </w:r>
      <w:proofErr w:type="spellStart"/>
      <w:r>
        <w:rPr>
          <w:rFonts w:cs="Calibri"/>
          <w:sz w:val="24"/>
          <w:szCs w:val="24"/>
        </w:rPr>
        <w:t>influencer</w:t>
      </w:r>
      <w:proofErr w:type="spellEnd"/>
      <w:r w:rsidR="00343F3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vyzve</w:t>
      </w:r>
      <w:r w:rsidR="00602D9F">
        <w:rPr>
          <w:rFonts w:cs="Calibri"/>
          <w:sz w:val="24"/>
          <w:szCs w:val="24"/>
        </w:rPr>
        <w:t xml:space="preserve"> na svém instagramovém účtu</w:t>
      </w:r>
      <w:r>
        <w:rPr>
          <w:rFonts w:cs="Calibri"/>
          <w:sz w:val="24"/>
          <w:szCs w:val="24"/>
        </w:rPr>
        <w:t xml:space="preserve"> k tomu</w:t>
      </w:r>
      <w:r w:rsidR="00343F37">
        <w:rPr>
          <w:rFonts w:cs="Calibri"/>
          <w:sz w:val="24"/>
          <w:szCs w:val="24"/>
        </w:rPr>
        <w:t xml:space="preserve">, aby </w:t>
      </w:r>
      <w:r>
        <w:rPr>
          <w:rFonts w:cs="Calibri"/>
          <w:sz w:val="24"/>
          <w:szCs w:val="24"/>
        </w:rPr>
        <w:t>lidé</w:t>
      </w:r>
      <w:r w:rsidR="00343F37">
        <w:rPr>
          <w:rFonts w:cs="Calibri"/>
          <w:sz w:val="24"/>
          <w:szCs w:val="24"/>
        </w:rPr>
        <w:t xml:space="preserve"> nekupovali výrobky </w:t>
      </w:r>
      <w:r w:rsidR="00471E2C">
        <w:rPr>
          <w:rFonts w:cs="Calibri"/>
          <w:sz w:val="24"/>
          <w:szCs w:val="24"/>
        </w:rPr>
        <w:t xml:space="preserve">a) </w:t>
      </w:r>
      <w:r w:rsidR="00CF7B98">
        <w:rPr>
          <w:rFonts w:cs="Calibri"/>
          <w:sz w:val="24"/>
          <w:szCs w:val="24"/>
        </w:rPr>
        <w:t xml:space="preserve">skupiny </w:t>
      </w:r>
      <w:r w:rsidR="00343F37">
        <w:rPr>
          <w:rFonts w:cs="Calibri"/>
          <w:sz w:val="24"/>
          <w:szCs w:val="24"/>
        </w:rPr>
        <w:t>Agrofert</w:t>
      </w:r>
      <w:r w:rsidR="00471E2C">
        <w:rPr>
          <w:rFonts w:cs="Calibri"/>
          <w:sz w:val="24"/>
          <w:szCs w:val="24"/>
        </w:rPr>
        <w:t>, b)</w:t>
      </w:r>
      <w:r w:rsidR="00343F37">
        <w:rPr>
          <w:rFonts w:cs="Calibri"/>
          <w:sz w:val="24"/>
          <w:szCs w:val="24"/>
        </w:rPr>
        <w:t xml:space="preserve"> z</w:t>
      </w:r>
      <w:r w:rsidR="00471E2C">
        <w:rPr>
          <w:rFonts w:cs="Calibri"/>
          <w:sz w:val="24"/>
          <w:szCs w:val="24"/>
        </w:rPr>
        <w:t> </w:t>
      </w:r>
      <w:r w:rsidR="00343F37">
        <w:rPr>
          <w:rFonts w:cs="Calibri"/>
          <w:sz w:val="24"/>
          <w:szCs w:val="24"/>
        </w:rPr>
        <w:t>Ruska</w:t>
      </w:r>
      <w:r w:rsidR="00471E2C">
        <w:rPr>
          <w:rFonts w:cs="Calibri"/>
          <w:sz w:val="24"/>
          <w:szCs w:val="24"/>
        </w:rPr>
        <w:t xml:space="preserve">, c) </w:t>
      </w:r>
      <w:r w:rsidR="005D407E">
        <w:rPr>
          <w:rFonts w:cs="Calibri"/>
          <w:sz w:val="24"/>
          <w:szCs w:val="24"/>
        </w:rPr>
        <w:t>z koncernu Shell</w:t>
      </w:r>
      <w:r w:rsidR="0099157E">
        <w:rPr>
          <w:rFonts w:cs="Calibri"/>
          <w:sz w:val="24"/>
          <w:szCs w:val="24"/>
        </w:rPr>
        <w:t xml:space="preserve"> (</w:t>
      </w:r>
      <w:hyperlink r:id="rId13" w:history="1">
        <w:r w:rsidR="0099157E" w:rsidRPr="00F96E94">
          <w:rPr>
            <w:rStyle w:val="Hypertextovodkaz"/>
            <w:rFonts w:cs="Calibri"/>
            <w:sz w:val="24"/>
            <w:szCs w:val="24"/>
          </w:rPr>
          <w:t>https://www.amnesty.org/en/latest/press-release/2017/11/investigate-shell-for-complicity-in-murder-rape-and-torture/</w:t>
        </w:r>
      </w:hyperlink>
      <w:r w:rsidR="0099157E">
        <w:rPr>
          <w:rFonts w:cs="Calibri"/>
          <w:sz w:val="24"/>
          <w:szCs w:val="24"/>
        </w:rPr>
        <w:t xml:space="preserve">) </w:t>
      </w:r>
      <w:r w:rsidR="00471E2C">
        <w:rPr>
          <w:rFonts w:cs="Calibri"/>
          <w:sz w:val="24"/>
          <w:szCs w:val="24"/>
        </w:rPr>
        <w:t xml:space="preserve"> </w:t>
      </w:r>
      <w:r w:rsidR="00672ABB">
        <w:rPr>
          <w:rFonts w:cs="Calibri"/>
          <w:sz w:val="24"/>
          <w:szCs w:val="24"/>
        </w:rPr>
        <w:t>;</w:t>
      </w:r>
    </w:p>
    <w:p w14:paraId="74DA520F" w14:textId="090F4663" w:rsidR="00343F37" w:rsidRDefault="00D55E22" w:rsidP="00D444D4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Vytvoření a provoz</w:t>
      </w:r>
      <w:r w:rsidR="00EC76C9">
        <w:rPr>
          <w:rFonts w:cs="Calibri"/>
          <w:sz w:val="24"/>
          <w:szCs w:val="24"/>
        </w:rPr>
        <w:t xml:space="preserve"> aplikace </w:t>
      </w:r>
      <w:r>
        <w:rPr>
          <w:rFonts w:cs="Calibri"/>
          <w:sz w:val="24"/>
          <w:szCs w:val="24"/>
        </w:rPr>
        <w:t xml:space="preserve">„Bez Babiše“ </w:t>
      </w:r>
      <w:r w:rsidR="0096249F"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 xml:space="preserve"> </w:t>
      </w:r>
      <w:hyperlink r:id="rId14" w:history="1">
        <w:r w:rsidRPr="00A6141B">
          <w:rPr>
            <w:rStyle w:val="Hypertextovodkaz"/>
            <w:rFonts w:cs="Calibri"/>
            <w:sz w:val="24"/>
            <w:szCs w:val="24"/>
          </w:rPr>
          <w:t>https://cs.wikipedia.org/wiki/Bez_Andreje</w:t>
        </w:r>
      </w:hyperlink>
      <w:r>
        <w:rPr>
          <w:rFonts w:cs="Calibri"/>
          <w:sz w:val="24"/>
          <w:szCs w:val="24"/>
        </w:rPr>
        <w:t xml:space="preserve"> </w:t>
      </w:r>
    </w:p>
    <w:p w14:paraId="2424811B" w14:textId="77777777" w:rsidR="00F45F4D" w:rsidRDefault="00F45F4D" w:rsidP="00F45F4D">
      <w:pPr>
        <w:pStyle w:val="Odstavecseseznamem"/>
        <w:spacing w:line="256" w:lineRule="auto"/>
        <w:jc w:val="both"/>
        <w:rPr>
          <w:rFonts w:cs="Calibri"/>
          <w:sz w:val="24"/>
          <w:szCs w:val="24"/>
        </w:rPr>
      </w:pPr>
    </w:p>
    <w:p w14:paraId="66B16841" w14:textId="27799DC9" w:rsidR="00D444D4" w:rsidRDefault="00D444D4" w:rsidP="00D444D4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Mediální a nakladatelský dům SPRINKLER žaluje výrobce aplikace na blokování reklamy FIRST BLOCK z důvodů nekalé soutěže. Té se měl výrobce dopustit prodejem aplikace, která při prohlížení mediálního obsahu (časopisů vydávaných SPRINKLER a přístupných online) blokuje reklamní sdělení a umožňuje prohlížení médií bez reklamy. V důsledku toho přichází SPRINKLER o příjmy z reklamy. Posuďte žalobu co do důvodnosti, zaměřte se zejména na splnění předpokladů generální klauzule. Jsou obě společnosti soutěžiteli? Je jednání způsobilé přivodit újmu společnosti SPRINKLER? Je v souladu s dobrými mravy soutěže?</w:t>
      </w:r>
    </w:p>
    <w:p w14:paraId="3B014609" w14:textId="77777777" w:rsidR="00E51EA6" w:rsidRDefault="00E51EA6" w:rsidP="00E51EA6">
      <w:pPr>
        <w:pStyle w:val="Odstavecseseznamem"/>
        <w:spacing w:line="256" w:lineRule="auto"/>
        <w:ind w:left="360"/>
        <w:jc w:val="both"/>
        <w:rPr>
          <w:rFonts w:cs="Calibri"/>
          <w:sz w:val="24"/>
          <w:szCs w:val="24"/>
        </w:rPr>
      </w:pPr>
    </w:p>
    <w:p w14:paraId="3EF96932" w14:textId="34678B07" w:rsidR="00D444D4" w:rsidRDefault="00D444D4" w:rsidP="00D444D4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Renomovaná celosvětově působící jazyková škola nabízí kurzy cizích jazyků online. V souvislosti s epidemií coronaviru nabízí pro zákazníky speciální akci, kterou inzeruje s reklamním heslem „Sedíte doma a nemáte do čeho píchnout? Naučte se s námi cizí jazyk!“. Reklamní panel jazykové školy má nahoře následující: „Pro naše zákazníky speciální </w:t>
      </w:r>
      <w:r w:rsidR="00D25624">
        <w:rPr>
          <w:rFonts w:cs="Calibri"/>
          <w:sz w:val="24"/>
          <w:szCs w:val="24"/>
        </w:rPr>
        <w:t>SUPER</w:t>
      </w:r>
      <w:r>
        <w:rPr>
          <w:rFonts w:cs="Calibri"/>
          <w:sz w:val="24"/>
          <w:szCs w:val="24"/>
        </w:rPr>
        <w:t>-sleva: 6 měsíců zdarma!“. Po rozkliknutí nabídky zákazníci zjistí, že nabídky na 6 měsíců zdarma se týká u ročního předplatného měsíců 07-12, nikoliv prvních šesti měsíců. Tato informace je podána na podstránce jasným a srozumitelným způsobem.</w:t>
      </w:r>
    </w:p>
    <w:p w14:paraId="01456601" w14:textId="7F8AE318" w:rsidR="00D444D4" w:rsidRDefault="00D444D4" w:rsidP="00D444D4">
      <w:pPr>
        <w:pStyle w:val="Odstavecseseznamem"/>
        <w:numPr>
          <w:ilvl w:val="0"/>
          <w:numId w:val="3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Představuje podle vás nabídka jazykové školy na internetu nekalou soutěž?</w:t>
      </w:r>
    </w:p>
    <w:p w14:paraId="0E3711DF" w14:textId="14D9E977" w:rsidR="00D444D4" w:rsidRDefault="00D444D4" w:rsidP="00D444D4">
      <w:pPr>
        <w:pStyle w:val="Odstavecseseznamem"/>
        <w:numPr>
          <w:ilvl w:val="0"/>
          <w:numId w:val="3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Jde o klamavou reklamu nebo klamavé označení zboží a služeb?</w:t>
      </w:r>
    </w:p>
    <w:p w14:paraId="5E66E8BD" w14:textId="52242613" w:rsidR="00D444D4" w:rsidRDefault="00D444D4" w:rsidP="00D444D4">
      <w:pPr>
        <w:pStyle w:val="Odstavecseseznamem"/>
        <w:numPr>
          <w:ilvl w:val="0"/>
          <w:numId w:val="3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Změnil by se nějak váš náhled, pokud by byla reklama zaměřena pouze na firemní sféru (podnikové kurzy) a nemířila tedy na spotřebitele?</w:t>
      </w:r>
    </w:p>
    <w:p w14:paraId="2CFB733A" w14:textId="77777777" w:rsidR="00D444D4" w:rsidRPr="00275E0D" w:rsidRDefault="00D444D4" w:rsidP="00D444D4">
      <w:pPr>
        <w:pStyle w:val="Odstavecseseznamem"/>
        <w:numPr>
          <w:ilvl w:val="0"/>
          <w:numId w:val="3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>Změnil by se váš náhled, pokud by reklama byla šířena jako venkovní reklama na „kamen</w:t>
      </w:r>
      <w:r w:rsidRPr="00275E0D">
        <w:rPr>
          <w:rFonts w:asciiTheme="minorHAnsi" w:hAnsiTheme="minorHAnsi" w:cstheme="minorHAnsi"/>
          <w:sz w:val="24"/>
          <w:szCs w:val="24"/>
        </w:rPr>
        <w:t>nou jazykovku“?</w:t>
      </w:r>
    </w:p>
    <w:p w14:paraId="458051D6" w14:textId="77777777" w:rsidR="00D444D4" w:rsidRPr="00275E0D" w:rsidRDefault="00D444D4" w:rsidP="00D444D4">
      <w:pPr>
        <w:pStyle w:val="Odstavecseseznamem"/>
        <w:numPr>
          <w:ilvl w:val="0"/>
          <w:numId w:val="3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0D">
        <w:rPr>
          <w:rFonts w:asciiTheme="minorHAnsi" w:hAnsiTheme="minorHAnsi" w:cstheme="minorHAnsi"/>
          <w:sz w:val="24"/>
          <w:szCs w:val="24"/>
        </w:rPr>
        <w:t>Kdo by se ve všech případech mohl domáhat práv z nekalé soutěže?</w:t>
      </w:r>
    </w:p>
    <w:p w14:paraId="64C42753" w14:textId="2E13AD0D" w:rsidR="00D971EB" w:rsidRPr="00275E0D" w:rsidRDefault="002647A1" w:rsidP="00D444D4">
      <w:pPr>
        <w:pStyle w:val="Odstavecseseznamem"/>
        <w:numPr>
          <w:ilvl w:val="0"/>
          <w:numId w:val="3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0D">
        <w:rPr>
          <w:rFonts w:asciiTheme="minorHAnsi" w:hAnsiTheme="minorHAnsi" w:cstheme="minorHAnsi"/>
          <w:sz w:val="24"/>
          <w:szCs w:val="24"/>
        </w:rPr>
        <w:t>Jak bude soud postupovat při určení klamavosti reklamních sdělení?</w:t>
      </w:r>
    </w:p>
    <w:p w14:paraId="65671FFB" w14:textId="77777777" w:rsidR="002647A1" w:rsidRPr="00275E0D" w:rsidRDefault="002647A1" w:rsidP="002647A1">
      <w:pPr>
        <w:pStyle w:val="Odstavecseseznamem"/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23A722" w14:textId="71C579D8" w:rsidR="002647A1" w:rsidRPr="00E51EA6" w:rsidRDefault="008A7B81" w:rsidP="00D444D4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E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Hypotetický příklad: </w:t>
      </w:r>
      <w:r w:rsidR="002647A1" w:rsidRPr="00275E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Drogerie Müller nabízí </w:t>
      </w:r>
      <w:r w:rsidR="00E37BD0" w:rsidRPr="00275E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svým zákazníkům, že jim proplatí slevové poukázky konkurence </w:t>
      </w:r>
      <w:r w:rsidR="004608D6" w:rsidRPr="00275E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</w:t>
      </w:r>
      <w:r w:rsidR="002647A1" w:rsidRPr="00275E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dm, </w:t>
      </w:r>
      <w:proofErr w:type="spellStart"/>
      <w:r w:rsidR="002647A1" w:rsidRPr="00275E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Rossmann</w:t>
      </w:r>
      <w:proofErr w:type="spellEnd"/>
      <w:r w:rsidR="00E37BD0" w:rsidRPr="00275E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="002647A1" w:rsidRPr="00275E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Douglas</w:t>
      </w:r>
      <w:r w:rsidR="00E37BD0" w:rsidRPr="00275E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)</w:t>
      </w:r>
      <w:r w:rsidR="006369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– tyto poukázky poskytují slevu např. 15</w:t>
      </w:r>
      <w:r w:rsidR="009D0E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="006369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% na příští nákup s omezením data akce</w:t>
      </w:r>
      <w:r w:rsidR="00E37BD0" w:rsidRPr="00275E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572363" w:rsidRPr="00275E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Půj</w:t>
      </w:r>
      <w:r w:rsidR="004608D6" w:rsidRPr="00275E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 o nekalou soutěž?</w:t>
      </w:r>
      <w:r w:rsidR="002647A1" w:rsidRPr="00275E0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53627E09" w14:textId="77777777" w:rsidR="00E51EA6" w:rsidRPr="00275E0D" w:rsidRDefault="00E51EA6" w:rsidP="00E51EA6">
      <w:pPr>
        <w:pStyle w:val="Odstavecseseznamem"/>
        <w:spacing w:line="25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6D04972" w14:textId="62E2E33C" w:rsidR="00D444D4" w:rsidRDefault="00D444D4" w:rsidP="00D444D4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cs="Calibri"/>
          <w:sz w:val="24"/>
          <w:szCs w:val="24"/>
        </w:rPr>
      </w:pPr>
      <w:r w:rsidRPr="00275E0D">
        <w:rPr>
          <w:rFonts w:asciiTheme="minorHAnsi" w:hAnsiTheme="minorHAnsi" w:cstheme="minorHAnsi"/>
          <w:sz w:val="24"/>
          <w:szCs w:val="24"/>
        </w:rPr>
        <w:t xml:space="preserve">Obchodní řetězec X uvádí v reklamě na reklamním billboardu srovnání s konkurencí </w:t>
      </w:r>
      <w:r w:rsidR="002747C0">
        <w:rPr>
          <w:rFonts w:asciiTheme="minorHAnsi" w:hAnsiTheme="minorHAnsi" w:cstheme="minorHAnsi"/>
          <w:sz w:val="24"/>
          <w:szCs w:val="24"/>
        </w:rPr>
        <w:t xml:space="preserve">vizuální </w:t>
      </w:r>
      <w:r w:rsidRPr="00275E0D">
        <w:rPr>
          <w:rFonts w:asciiTheme="minorHAnsi" w:hAnsiTheme="minorHAnsi" w:cstheme="minorHAnsi"/>
          <w:sz w:val="24"/>
          <w:szCs w:val="24"/>
        </w:rPr>
        <w:t xml:space="preserve">konfrontací účtenek za identické zboží. V levé polovině </w:t>
      </w:r>
      <w:r w:rsidR="002747C0">
        <w:rPr>
          <w:rFonts w:asciiTheme="minorHAnsi" w:hAnsiTheme="minorHAnsi" w:cstheme="minorHAnsi"/>
          <w:sz w:val="24"/>
          <w:szCs w:val="24"/>
        </w:rPr>
        <w:t>billboardu</w:t>
      </w:r>
      <w:r w:rsidRPr="00275E0D">
        <w:rPr>
          <w:rFonts w:asciiTheme="minorHAnsi" w:hAnsiTheme="minorHAnsi" w:cstheme="minorHAnsi"/>
          <w:sz w:val="24"/>
          <w:szCs w:val="24"/>
        </w:rPr>
        <w:t xml:space="preserve"> je účtenka z obchodu X, ve druhé polovin</w:t>
      </w:r>
      <w:r>
        <w:rPr>
          <w:rFonts w:cs="Calibri"/>
          <w:sz w:val="24"/>
          <w:szCs w:val="24"/>
        </w:rPr>
        <w:t>ě je účtenka z konkurenčního obchodu Y</w:t>
      </w:r>
      <w:r w:rsidR="00572363">
        <w:rPr>
          <w:rFonts w:cs="Calibri"/>
          <w:sz w:val="24"/>
          <w:szCs w:val="24"/>
        </w:rPr>
        <w:t xml:space="preserve"> (zboží je stejné),</w:t>
      </w:r>
      <w:r>
        <w:rPr>
          <w:rFonts w:cs="Calibri"/>
          <w:sz w:val="24"/>
          <w:szCs w:val="24"/>
        </w:rPr>
        <w:t xml:space="preserve"> dole </w:t>
      </w:r>
      <w:r>
        <w:rPr>
          <w:rFonts w:cs="Calibri"/>
          <w:sz w:val="24"/>
          <w:szCs w:val="24"/>
        </w:rPr>
        <w:lastRenderedPageBreak/>
        <w:t>je pak text: „</w:t>
      </w:r>
      <w:r w:rsidRPr="002747C0">
        <w:rPr>
          <w:rFonts w:cs="Calibri"/>
          <w:i/>
          <w:iCs/>
          <w:sz w:val="24"/>
          <w:szCs w:val="24"/>
        </w:rPr>
        <w:t>Rozdíl 105,- Kč na průměrném nákupu! Nebuďte nám nevěrní!“.</w:t>
      </w:r>
      <w:r>
        <w:rPr>
          <w:rFonts w:cs="Calibri"/>
          <w:sz w:val="24"/>
          <w:szCs w:val="24"/>
        </w:rPr>
        <w:t xml:space="preserve"> V pravém dolním rohu je zoufalá plačící žena. Řetězec Y se domáhá stažení reklamy jako </w:t>
      </w:r>
      <w:proofErr w:type="spellStart"/>
      <w:r>
        <w:rPr>
          <w:rFonts w:cs="Calibri"/>
          <w:sz w:val="24"/>
          <w:szCs w:val="24"/>
        </w:rPr>
        <w:t>nekalosoutěžní</w:t>
      </w:r>
      <w:proofErr w:type="spellEnd"/>
      <w:r>
        <w:rPr>
          <w:rFonts w:cs="Calibri"/>
          <w:sz w:val="24"/>
          <w:szCs w:val="24"/>
        </w:rPr>
        <w:t xml:space="preserve">, </w:t>
      </w:r>
      <w:r w:rsidR="00FD523D">
        <w:rPr>
          <w:rFonts w:cs="Calibri"/>
          <w:sz w:val="24"/>
          <w:szCs w:val="24"/>
        </w:rPr>
        <w:t>neboť reklama</w:t>
      </w:r>
      <w:r>
        <w:rPr>
          <w:rFonts w:cs="Calibri"/>
          <w:sz w:val="24"/>
          <w:szCs w:val="24"/>
        </w:rPr>
        <w:t xml:space="preserve"> porušuje generální klauzuli přirovná</w:t>
      </w:r>
      <w:r w:rsidR="006A7487">
        <w:rPr>
          <w:rFonts w:cs="Calibri"/>
          <w:sz w:val="24"/>
          <w:szCs w:val="24"/>
        </w:rPr>
        <w:t>ním</w:t>
      </w:r>
      <w:r>
        <w:rPr>
          <w:rFonts w:cs="Calibri"/>
          <w:sz w:val="24"/>
          <w:szCs w:val="24"/>
        </w:rPr>
        <w:t xml:space="preserve"> nákup</w:t>
      </w:r>
      <w:r w:rsidR="006A7487">
        <w:rPr>
          <w:rFonts w:cs="Calibri"/>
          <w:sz w:val="24"/>
          <w:szCs w:val="24"/>
        </w:rPr>
        <w:t>u u konkurence</w:t>
      </w:r>
      <w:r>
        <w:rPr>
          <w:rFonts w:cs="Calibri"/>
          <w:sz w:val="24"/>
          <w:szCs w:val="24"/>
        </w:rPr>
        <w:t xml:space="preserve"> k nevěře. </w:t>
      </w:r>
    </w:p>
    <w:p w14:paraId="68714DBD" w14:textId="31DD7511" w:rsidR="00AB6AFC" w:rsidRDefault="00AB6AFC" w:rsidP="00D145EF">
      <w:pPr>
        <w:pStyle w:val="Odstavecseseznamem"/>
        <w:spacing w:line="256" w:lineRule="auto"/>
        <w:ind w:left="360"/>
        <w:jc w:val="both"/>
        <w:rPr>
          <w:rFonts w:cs="Calibri"/>
          <w:sz w:val="24"/>
          <w:szCs w:val="24"/>
        </w:rPr>
      </w:pPr>
    </w:p>
    <w:p w14:paraId="52AF7E52" w14:textId="77777777" w:rsidR="00D444D4" w:rsidRDefault="00D444D4" w:rsidP="00D444D4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Prodejce kaprů před Vánocemi inzeruje na billboardu svou nabídku kaprů. V levé části billboardu je fotografie kapra, ve druhé části identická fotografie. V levé polovině je dále velké logo inzerenta a výrazný nápis „Kapr od nás 89,- Kč za kg!“. V pravé části je kromě identického kapra heslo „Kapr z Pohořelic – 109,- Kč za kg“. Pod tím je text „Najdete deset rozdílů? Ne? My taky ne. Vidíme jen jeden“. Rybníkářství z Pohořelic má za to, že se konkurent dopustil nekalé soutěže. Posuďte, zda má pravdu – v kladném případě uveďte, jaké má nároky z titulu nekalé soutěže. Změní se váš náhled, pokud zjistíte, že prodejce kaprů je „Spolek přátel rybníka Vrbovec“, který nepodniká a jednorázovým prodejem kaprů každoročně financuje únorový benefiční ples spolku? Je tento spolek soutěžitelem v nekalé soutěži? Mohl by práva v daném případě uplatnit i spotřebitel? </w:t>
      </w:r>
    </w:p>
    <w:p w14:paraId="059D22EC" w14:textId="77777777" w:rsidR="00E51EA6" w:rsidRPr="00E51EA6" w:rsidRDefault="00E51EA6" w:rsidP="00E51EA6">
      <w:pPr>
        <w:pStyle w:val="Odstavecseseznamem"/>
        <w:rPr>
          <w:rFonts w:cs="Calibri"/>
          <w:sz w:val="24"/>
          <w:szCs w:val="24"/>
        </w:rPr>
      </w:pPr>
    </w:p>
    <w:p w14:paraId="09290478" w14:textId="77777777" w:rsidR="00E51EA6" w:rsidRDefault="00E51EA6" w:rsidP="00E51EA6">
      <w:pPr>
        <w:pStyle w:val="Odstavecseseznamem"/>
        <w:spacing w:line="256" w:lineRule="auto"/>
        <w:ind w:left="360"/>
        <w:jc w:val="both"/>
        <w:rPr>
          <w:rFonts w:cs="Calibri"/>
          <w:sz w:val="24"/>
          <w:szCs w:val="24"/>
        </w:rPr>
      </w:pPr>
    </w:p>
    <w:p w14:paraId="7E344459" w14:textId="77777777" w:rsidR="00B51126" w:rsidRPr="001250BD" w:rsidRDefault="00D444D4" w:rsidP="00D444D4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Jde podle vás v níže uvedených třech případech o aprobovanou srovnávací reklamu?</w:t>
      </w:r>
      <w:r>
        <w:t xml:space="preserve"> </w:t>
      </w:r>
    </w:p>
    <w:p w14:paraId="0199C64B" w14:textId="77777777" w:rsidR="001250BD" w:rsidRPr="00B51126" w:rsidRDefault="001250BD" w:rsidP="001250BD">
      <w:pPr>
        <w:pStyle w:val="Odstavecseseznamem"/>
        <w:spacing w:line="256" w:lineRule="auto"/>
        <w:ind w:left="360"/>
        <w:jc w:val="both"/>
        <w:rPr>
          <w:rFonts w:cs="Calibri"/>
          <w:sz w:val="24"/>
          <w:szCs w:val="24"/>
        </w:rPr>
      </w:pPr>
    </w:p>
    <w:p w14:paraId="0A03A5D6" w14:textId="6B643438" w:rsidR="00B51126" w:rsidRPr="001250BD" w:rsidRDefault="00D444D4" w:rsidP="001250BD">
      <w:pPr>
        <w:spacing w:line="256" w:lineRule="auto"/>
        <w:jc w:val="both"/>
        <w:rPr>
          <w:rFonts w:cs="Calibri"/>
        </w:rPr>
      </w:pPr>
      <w:r>
        <w:rPr>
          <w:noProof/>
        </w:rPr>
        <w:drawing>
          <wp:inline distT="0" distB="0" distL="0" distR="0" wp14:anchorId="55E37AF0" wp14:editId="437D7C69">
            <wp:extent cx="2813050" cy="2114550"/>
            <wp:effectExtent l="0" t="0" r="6350" b="0"/>
            <wp:docPr id="10" name="Obrázek 10" descr="Srovnávací reklama – ČEZ a další / reklama /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rovnávací reklama – ČEZ a další / reklama / Font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686C810" w14:textId="77777777" w:rsidR="00B51126" w:rsidRDefault="00B51126" w:rsidP="002A44A6">
      <w:pPr>
        <w:spacing w:line="256" w:lineRule="auto"/>
        <w:jc w:val="both"/>
      </w:pPr>
    </w:p>
    <w:p w14:paraId="318DFFBC" w14:textId="13003526" w:rsidR="00D444D4" w:rsidRPr="001250BD" w:rsidRDefault="00D444D4" w:rsidP="001250BD">
      <w:pPr>
        <w:spacing w:line="256" w:lineRule="auto"/>
        <w:jc w:val="both"/>
        <w:rPr>
          <w:rFonts w:cs="Calibri"/>
        </w:rPr>
      </w:pPr>
      <w:r>
        <w:rPr>
          <w:noProof/>
        </w:rPr>
        <w:drawing>
          <wp:inline distT="0" distB="0" distL="0" distR="0" wp14:anchorId="12F01EFC" wp14:editId="0FA341BA">
            <wp:extent cx="2813050" cy="2108200"/>
            <wp:effectExtent l="0" t="0" r="6350" b="6350"/>
            <wp:docPr id="9" name="Obrázek 9" descr="Srovnávací reklama – ČEZ a další / reklama /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rovnávací reklama – ČEZ a další / reklama / Font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094DD" w14:textId="77777777" w:rsidR="00B51126" w:rsidRDefault="00B51126" w:rsidP="00B51126">
      <w:pPr>
        <w:pStyle w:val="Odstavecseseznamem"/>
        <w:spacing w:line="256" w:lineRule="auto"/>
        <w:ind w:left="360"/>
        <w:jc w:val="both"/>
        <w:rPr>
          <w:rFonts w:cs="Calibri"/>
          <w:sz w:val="24"/>
          <w:szCs w:val="24"/>
        </w:rPr>
      </w:pPr>
    </w:p>
    <w:p w14:paraId="2F989103" w14:textId="24A420E2" w:rsidR="00D444D4" w:rsidRPr="001250BD" w:rsidRDefault="00D444D4" w:rsidP="001250BD">
      <w:pPr>
        <w:spacing w:line="256" w:lineRule="auto"/>
        <w:jc w:val="both"/>
        <w:rPr>
          <w:rFonts w:cs="Calibri"/>
        </w:rPr>
      </w:pPr>
      <w:r>
        <w:rPr>
          <w:noProof/>
        </w:rPr>
        <w:lastRenderedPageBreak/>
        <w:drawing>
          <wp:inline distT="0" distB="0" distL="0" distR="0" wp14:anchorId="20E15C33" wp14:editId="3E1AC92A">
            <wp:extent cx="3048000" cy="1549400"/>
            <wp:effectExtent l="0" t="0" r="0" b="1270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0ACE0" w14:textId="77777777" w:rsidR="00C01D18" w:rsidRDefault="00C01D18" w:rsidP="00D444D4">
      <w:pPr>
        <w:pStyle w:val="Odstavecseseznamem"/>
        <w:spacing w:line="256" w:lineRule="auto"/>
        <w:ind w:left="360"/>
        <w:jc w:val="both"/>
        <w:rPr>
          <w:rFonts w:cs="Calibri"/>
          <w:sz w:val="24"/>
          <w:szCs w:val="24"/>
        </w:rPr>
      </w:pPr>
    </w:p>
    <w:p w14:paraId="0AFFDF08" w14:textId="6C0E0FD1" w:rsidR="00D444D4" w:rsidRDefault="00D444D4" w:rsidP="00D444D4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Posuďte přípustnost (z pohledu práva </w:t>
      </w:r>
      <w:r w:rsidR="00A31B9C">
        <w:rPr>
          <w:rFonts w:cs="Calibri"/>
          <w:sz w:val="24"/>
          <w:szCs w:val="24"/>
        </w:rPr>
        <w:t>nekalé soutěž</w:t>
      </w:r>
      <w:r w:rsidR="00B55EE4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) následujících reklamních hesel: </w:t>
      </w:r>
    </w:p>
    <w:p w14:paraId="151BFF90" w14:textId="77777777" w:rsidR="00D444D4" w:rsidRDefault="00D444D4" w:rsidP="00D444D4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„Když ji miluješ, není co řešit“ (v reklamě na brněnské zlatnictví), </w:t>
      </w:r>
    </w:p>
    <w:p w14:paraId="6E27FFFE" w14:textId="77777777" w:rsidR="00D444D4" w:rsidRDefault="00D444D4" w:rsidP="00D444D4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proofErr w:type="spellStart"/>
      <w:r>
        <w:rPr>
          <w:rFonts w:cs="Calibri"/>
          <w:sz w:val="24"/>
          <w:szCs w:val="24"/>
        </w:rPr>
        <w:t>Rolls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Royce</w:t>
      </w:r>
      <w:proofErr w:type="spellEnd"/>
      <w:r>
        <w:rPr>
          <w:rFonts w:cs="Calibri"/>
          <w:sz w:val="24"/>
          <w:szCs w:val="24"/>
        </w:rPr>
        <w:t xml:space="preserve"> mezi českými víny“. (v reklamě na víno moravského producenta tichých vín), </w:t>
      </w:r>
    </w:p>
    <w:p w14:paraId="0F949475" w14:textId="77777777" w:rsidR="00D444D4" w:rsidRDefault="00D444D4" w:rsidP="00D444D4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„Letní kurzy češtiny pro cizince“ (v reklamě na jazykovou školu pro cizince, kterou krom tohoto hesla a loga jazykové školy </w:t>
      </w:r>
      <w:proofErr w:type="gramStart"/>
      <w:r>
        <w:rPr>
          <w:rFonts w:cs="Calibri"/>
          <w:sz w:val="24"/>
          <w:szCs w:val="24"/>
        </w:rPr>
        <w:t>tvoří</w:t>
      </w:r>
      <w:proofErr w:type="gramEnd"/>
      <w:r>
        <w:rPr>
          <w:rFonts w:cs="Calibri"/>
          <w:sz w:val="24"/>
          <w:szCs w:val="24"/>
        </w:rPr>
        <w:t xml:space="preserve"> také velká fotka A. Babiše) </w:t>
      </w:r>
    </w:p>
    <w:p w14:paraId="23F333E4" w14:textId="77777777" w:rsidR="000139FA" w:rsidRDefault="00D444D4" w:rsidP="00D444D4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Nabídka kurzů angličtiny s fotkou A. Schillerové a heslem „Zvládnete více než </w:t>
      </w:r>
      <w:proofErr w:type="spellStart"/>
      <w:r>
        <w:rPr>
          <w:rFonts w:cs="Calibri"/>
          <w:i/>
          <w:sz w:val="24"/>
          <w:szCs w:val="24"/>
        </w:rPr>
        <w:t>vívilsí</w:t>
      </w:r>
      <w:proofErr w:type="spellEnd"/>
      <w:r>
        <w:rPr>
          <w:rFonts w:cs="Calibri"/>
          <w:sz w:val="24"/>
          <w:szCs w:val="24"/>
        </w:rPr>
        <w:t>“</w:t>
      </w:r>
    </w:p>
    <w:p w14:paraId="14784643" w14:textId="652C42E4" w:rsidR="00E91531" w:rsidRDefault="00E91531" w:rsidP="00D444D4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reklamním spotu na luxusní psaní náčiní se objeví bývalý prezident Václav Klaus (resp. jeho dvojník). V reklamě sleduje propagovanou propisku s žádostivým pohledem a vše uzavírá heslo, „tu musím mít“. Václav Klaus se zapojením do reklamy nesouhlasil. Srov. </w:t>
      </w:r>
      <w:hyperlink r:id="rId21" w:history="1">
        <w:r w:rsidRPr="00E50D18">
          <w:rPr>
            <w:rStyle w:val="Hypertextovodkaz"/>
            <w:rFonts w:cs="Calibri"/>
            <w:sz w:val="18"/>
            <w:szCs w:val="18"/>
          </w:rPr>
          <w:t>https://www.youtube.com/watch?v=FsncfJ9qOFM</w:t>
        </w:r>
      </w:hyperlink>
      <w:r w:rsidRPr="00E50D18">
        <w:rPr>
          <w:rFonts w:cs="Calibri"/>
          <w:sz w:val="18"/>
          <w:szCs w:val="18"/>
        </w:rPr>
        <w:t xml:space="preserve"> resp. </w:t>
      </w:r>
      <w:hyperlink r:id="rId22" w:history="1">
        <w:r w:rsidRPr="00E50D18">
          <w:rPr>
            <w:rStyle w:val="Hypertextovodkaz"/>
            <w:rFonts w:cs="Calibri"/>
            <w:sz w:val="18"/>
            <w:szCs w:val="18"/>
          </w:rPr>
          <w:t>https://www.youtube.com/watch?v=zpe4T0lXZcE</w:t>
        </w:r>
      </w:hyperlink>
    </w:p>
    <w:p w14:paraId="7268203D" w14:textId="5D41AE72" w:rsidR="00417EC4" w:rsidRDefault="00417EC4" w:rsidP="00D444D4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„S naším bezinkovým vínem sbalíš každou“</w:t>
      </w:r>
    </w:p>
    <w:p w14:paraId="7742845A" w14:textId="77777777" w:rsidR="00E51EA6" w:rsidRDefault="00E51EA6" w:rsidP="00E51EA6">
      <w:pPr>
        <w:pStyle w:val="Odstavecseseznamem"/>
        <w:spacing w:line="256" w:lineRule="auto"/>
        <w:jc w:val="both"/>
        <w:rPr>
          <w:rFonts w:cs="Calibri"/>
          <w:sz w:val="24"/>
          <w:szCs w:val="24"/>
        </w:rPr>
      </w:pPr>
    </w:p>
    <w:p w14:paraId="1460F0BE" w14:textId="7388652C" w:rsidR="00D444D4" w:rsidRDefault="00D444D4" w:rsidP="00D444D4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Spolek výrobců koňak</w:t>
      </w:r>
      <w:r w:rsidR="003E06CC">
        <w:rPr>
          <w:rFonts w:cs="Calibri"/>
          <w:sz w:val="24"/>
          <w:szCs w:val="24"/>
        </w:rPr>
        <w:t>ů</w:t>
      </w:r>
      <w:r>
        <w:rPr>
          <w:rFonts w:cs="Calibri"/>
          <w:sz w:val="24"/>
          <w:szCs w:val="24"/>
        </w:rPr>
        <w:t xml:space="preserve"> žaluje výrobce vínovice, která se prodává pod značkou „NAPOLEON“ – tento výrobce současně </w:t>
      </w:r>
      <w:proofErr w:type="gramStart"/>
      <w:r>
        <w:rPr>
          <w:rFonts w:cs="Calibri"/>
          <w:sz w:val="24"/>
          <w:szCs w:val="24"/>
        </w:rPr>
        <w:t>šíří</w:t>
      </w:r>
      <w:proofErr w:type="gramEnd"/>
      <w:r>
        <w:rPr>
          <w:rFonts w:cs="Calibri"/>
          <w:sz w:val="24"/>
          <w:szCs w:val="24"/>
        </w:rPr>
        <w:t xml:space="preserve"> reklamu „Napoleon je tu pro vás, když se s vámi život nemazlí“ a „S Napoleonem dobijete každé srdce“. Podle spolku je adjustace nápoje, způsob jeho prodeje, balení i grafické ztvárnění (ozdobné hvězdičky) zavádějí a u spotřebitelů vyvolává dojem, že NAPOLEON je koňak. Na etiketě je m. uvedeno „vínovice, </w:t>
      </w:r>
      <w:proofErr w:type="gramStart"/>
      <w:r>
        <w:rPr>
          <w:rFonts w:cs="Calibri"/>
          <w:sz w:val="24"/>
          <w:szCs w:val="24"/>
        </w:rPr>
        <w:t>39%</w:t>
      </w:r>
      <w:proofErr w:type="gramEnd"/>
      <w:r>
        <w:rPr>
          <w:rFonts w:cs="Calibri"/>
          <w:sz w:val="24"/>
          <w:szCs w:val="24"/>
        </w:rPr>
        <w:t>“). Spolek se dále prezentuje sociologickým šetřením, ze kterého plyne, že 15</w:t>
      </w:r>
      <w:r w:rsidR="000F631D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% českých spotřebitelů má za to, že daný výrobek je francouzským koňakem. Druhý argument zní tak, že alkohol je tu prezentován jako nápoj k řešení osobních problémů, což představuje ze strany inzerenta nekalou soutěž. Zvažte argumentaci žalobce. Jaké má podle vás v obou případech práva z nekalé soutěže?</w:t>
      </w:r>
    </w:p>
    <w:p w14:paraId="1A9937AD" w14:textId="77777777" w:rsidR="00E51EA6" w:rsidRDefault="00E51EA6" w:rsidP="00E51EA6">
      <w:pPr>
        <w:pStyle w:val="Odstavecseseznamem"/>
        <w:spacing w:line="256" w:lineRule="auto"/>
        <w:ind w:left="360"/>
        <w:jc w:val="both"/>
        <w:rPr>
          <w:rFonts w:cs="Calibri"/>
          <w:sz w:val="24"/>
          <w:szCs w:val="24"/>
        </w:rPr>
      </w:pPr>
    </w:p>
    <w:p w14:paraId="6600590D" w14:textId="42C1BA33" w:rsidR="00D444D4" w:rsidRDefault="00D444D4" w:rsidP="00D444D4">
      <w:pPr>
        <w:pStyle w:val="Odstavecseseznamem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malé slovácké obci provozují svou praxi dva lékaři A </w:t>
      </w:r>
      <w:proofErr w:type="spellStart"/>
      <w:r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lékař B. Lékaři B onemocněla žena žloutenkou. Lékař A to neváhá dát k dobru každému svému pacientovi s tím, že žloutenka je důsledkem špatné hygieny a nechápe, jak se toto může stát v rodině lékaře. Když se o tom dozvěděl lékař B, začal před svými pacienty (malá slovácká konzervativní vesnice) dělat narážky na údajnou homosexualitu konkurenta A </w:t>
      </w:r>
      <w:proofErr w:type="spellStart"/>
      <w:r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jeho časté pánské návštěvy v nočních hodinách, které </w:t>
      </w:r>
      <w:r w:rsidR="00482CB1">
        <w:rPr>
          <w:rFonts w:cs="Calibri"/>
          <w:sz w:val="24"/>
          <w:szCs w:val="24"/>
        </w:rPr>
        <w:t>„</w:t>
      </w:r>
      <w:r>
        <w:rPr>
          <w:rFonts w:cs="Calibri"/>
          <w:sz w:val="24"/>
          <w:szCs w:val="24"/>
        </w:rPr>
        <w:t>určitě nebudou souviset s jeho praxí". Posuďte celý případ pohledem práva proti nekalé soutěži</w:t>
      </w:r>
      <w:r w:rsidR="00EF16ED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Jsou oba lékaři soutěžiteli? Zhodnoťte jejich jednání. Může být reakce pana B legitimní odpovědí na chování konkurenta? Co je to zásada </w:t>
      </w:r>
      <w:proofErr w:type="spellStart"/>
      <w:r>
        <w:rPr>
          <w:rFonts w:cs="Calibri"/>
          <w:i/>
          <w:sz w:val="24"/>
          <w:szCs w:val="24"/>
        </w:rPr>
        <w:t>unclean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hands</w:t>
      </w:r>
      <w:proofErr w:type="spellEnd"/>
      <w:r>
        <w:rPr>
          <w:rFonts w:cs="Calibri"/>
          <w:sz w:val="24"/>
          <w:szCs w:val="24"/>
        </w:rPr>
        <w:t>? Jaký postup byste doporučili lékaři B? Jak lze z hlediska soutěžního práva kvalifikovat chování obou lékařů?</w:t>
      </w:r>
    </w:p>
    <w:p w14:paraId="66F3F264" w14:textId="77777777" w:rsidR="00F45F4D" w:rsidRDefault="00F45F4D" w:rsidP="00D444D4">
      <w:pPr>
        <w:pStyle w:val="Odstavecseseznamem"/>
        <w:spacing w:before="100" w:beforeAutospacing="1" w:after="100" w:afterAutospacing="1" w:line="256" w:lineRule="auto"/>
        <w:ind w:left="360"/>
        <w:jc w:val="both"/>
        <w:rPr>
          <w:rFonts w:cs="Calibri"/>
          <w:sz w:val="24"/>
          <w:szCs w:val="24"/>
        </w:rPr>
      </w:pPr>
    </w:p>
    <w:p w14:paraId="097F2B34" w14:textId="2D84FDC5" w:rsidR="00D444D4" w:rsidRDefault="00D444D4" w:rsidP="00D444D4">
      <w:pPr>
        <w:pStyle w:val="Odstavecseseznamem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Posuďte přípustnost následujících reklam</w:t>
      </w:r>
      <w:r w:rsidR="00482CB1">
        <w:rPr>
          <w:rFonts w:cs="Calibri"/>
          <w:sz w:val="24"/>
          <w:szCs w:val="24"/>
        </w:rPr>
        <w:t xml:space="preserve"> </w:t>
      </w:r>
      <w:proofErr w:type="spellStart"/>
      <w:r w:rsidR="00482CB1">
        <w:rPr>
          <w:rFonts w:cs="Calibri"/>
          <w:sz w:val="24"/>
          <w:szCs w:val="24"/>
        </w:rPr>
        <w:t>Benetton</w:t>
      </w:r>
      <w:proofErr w:type="spellEnd"/>
      <w:r w:rsidR="00482CB1">
        <w:rPr>
          <w:rFonts w:cs="Calibri"/>
          <w:sz w:val="24"/>
          <w:szCs w:val="24"/>
        </w:rPr>
        <w:t xml:space="preserve">, které byly šířeny na </w:t>
      </w:r>
      <w:r>
        <w:rPr>
          <w:rFonts w:cs="Calibri"/>
          <w:sz w:val="24"/>
          <w:szCs w:val="24"/>
        </w:rPr>
        <w:t>billboard</w:t>
      </w:r>
      <w:r w:rsidR="00482CB1">
        <w:rPr>
          <w:rFonts w:cs="Calibri"/>
          <w:sz w:val="24"/>
          <w:szCs w:val="24"/>
        </w:rPr>
        <w:t>ech</w:t>
      </w:r>
      <w:r>
        <w:rPr>
          <w:rFonts w:cs="Calibri"/>
          <w:sz w:val="24"/>
          <w:szCs w:val="24"/>
        </w:rPr>
        <w:t>:</w:t>
      </w:r>
    </w:p>
    <w:p w14:paraId="6EA90D41" w14:textId="77777777" w:rsidR="00D444D4" w:rsidRDefault="00D444D4" w:rsidP="00D444D4">
      <w:pPr>
        <w:pStyle w:val="Odstavecseseznamem"/>
        <w:spacing w:before="100" w:beforeAutospacing="1" w:after="100" w:afterAutospacing="1" w:line="256" w:lineRule="auto"/>
        <w:ind w:left="360"/>
        <w:jc w:val="both"/>
        <w:rPr>
          <w:rFonts w:cs="Calibri"/>
          <w:sz w:val="24"/>
          <w:szCs w:val="24"/>
        </w:rPr>
      </w:pPr>
    </w:p>
    <w:p w14:paraId="666E6CA0" w14:textId="3FEFEF68" w:rsidR="00D444D4" w:rsidRDefault="00D444D4" w:rsidP="00D444D4">
      <w:pPr>
        <w:pStyle w:val="Odstavecseseznamem"/>
        <w:spacing w:before="100" w:beforeAutospacing="1" w:after="100" w:afterAutospacing="1" w:line="256" w:lineRule="auto"/>
        <w:ind w:left="360"/>
        <w:jc w:val="both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 wp14:anchorId="0F957501" wp14:editId="5C620B7A">
            <wp:extent cx="4305300" cy="2863850"/>
            <wp:effectExtent l="0" t="0" r="0" b="12700"/>
            <wp:docPr id="4" name="Obrázek 4" descr="Die Benetton-Kontroverse (Bundesverfassungsgericht schützt Benetton-Plaka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e Benetton-Kontroverse (Bundesverfassungsgericht schützt Benetton-Plakate)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A1343" w14:textId="77777777" w:rsidR="00D444D4" w:rsidRDefault="00D444D4" w:rsidP="00D444D4">
      <w:pPr>
        <w:pStyle w:val="Odstavecseseznamem"/>
        <w:spacing w:before="100" w:beforeAutospacing="1" w:after="100" w:afterAutospacing="1" w:line="256" w:lineRule="auto"/>
        <w:ind w:left="360"/>
        <w:jc w:val="both"/>
        <w:rPr>
          <w:rFonts w:cs="Calibri"/>
          <w:sz w:val="24"/>
          <w:szCs w:val="24"/>
        </w:rPr>
      </w:pPr>
    </w:p>
    <w:p w14:paraId="0ACB4C6D" w14:textId="50D8CD50" w:rsidR="00D444D4" w:rsidRDefault="00D444D4" w:rsidP="00D444D4">
      <w:pPr>
        <w:pStyle w:val="Odstavecseseznamem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Německu proběhl soudní spor o značky konkurenčních pudingů </w:t>
      </w:r>
      <w:r w:rsidR="003B4BC4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Paula a </w:t>
      </w:r>
      <w:proofErr w:type="spellStart"/>
      <w:r>
        <w:rPr>
          <w:rFonts w:cs="Calibri"/>
          <w:sz w:val="24"/>
          <w:szCs w:val="24"/>
        </w:rPr>
        <w:t>Flecki</w:t>
      </w:r>
      <w:proofErr w:type="spellEnd"/>
      <w:r>
        <w:rPr>
          <w:rFonts w:cs="Calibri"/>
          <w:sz w:val="24"/>
          <w:szCs w:val="24"/>
        </w:rPr>
        <w:t xml:space="preserve">. Puding Paula </w:t>
      </w:r>
      <w:proofErr w:type="gramStart"/>
      <w:r>
        <w:rPr>
          <w:rFonts w:cs="Calibri"/>
          <w:sz w:val="24"/>
          <w:szCs w:val="24"/>
        </w:rPr>
        <w:t>patří</w:t>
      </w:r>
      <w:proofErr w:type="gramEnd"/>
      <w:r>
        <w:rPr>
          <w:rFonts w:cs="Calibri"/>
          <w:sz w:val="24"/>
          <w:szCs w:val="24"/>
        </w:rPr>
        <w:t xml:space="preserve"> koncernu Dr. </w:t>
      </w:r>
      <w:proofErr w:type="spellStart"/>
      <w:r>
        <w:rPr>
          <w:rFonts w:cs="Calibri"/>
          <w:sz w:val="24"/>
          <w:szCs w:val="24"/>
        </w:rPr>
        <w:t>Oetker</w:t>
      </w:r>
      <w:proofErr w:type="spellEnd"/>
      <w:r>
        <w:rPr>
          <w:rFonts w:cs="Calibri"/>
          <w:sz w:val="24"/>
          <w:szCs w:val="24"/>
        </w:rPr>
        <w:t xml:space="preserve"> a byla uvedena na trh v roce 2006, </w:t>
      </w:r>
      <w:proofErr w:type="spellStart"/>
      <w:r>
        <w:rPr>
          <w:rFonts w:cs="Calibri"/>
          <w:sz w:val="24"/>
          <w:szCs w:val="24"/>
        </w:rPr>
        <w:t>Flecki</w:t>
      </w:r>
      <w:proofErr w:type="spellEnd"/>
      <w:r>
        <w:rPr>
          <w:rFonts w:cs="Calibri"/>
          <w:sz w:val="24"/>
          <w:szCs w:val="24"/>
        </w:rPr>
        <w:t xml:space="preserve"> patří potravinovému řetězci ALDI a je vyráběna asi od roku 2011. Dr. </w:t>
      </w:r>
      <w:proofErr w:type="spellStart"/>
      <w:r>
        <w:rPr>
          <w:rFonts w:cs="Calibri"/>
          <w:sz w:val="24"/>
          <w:szCs w:val="24"/>
        </w:rPr>
        <w:t>Oetker</w:t>
      </w:r>
      <w:proofErr w:type="spellEnd"/>
      <w:r>
        <w:rPr>
          <w:rFonts w:cs="Calibri"/>
          <w:sz w:val="24"/>
          <w:szCs w:val="24"/>
        </w:rPr>
        <w:t xml:space="preserve"> podala vůči ALDI žalobu u soudu z důvodu podobnosti obou výrobků (a dále i z důvodu, zda ALDI neokopírovala výrobní postup). Jak byste spor posoudili</w:t>
      </w:r>
      <w:r w:rsidR="00B663F5">
        <w:rPr>
          <w:rFonts w:cs="Calibri"/>
          <w:sz w:val="24"/>
          <w:szCs w:val="24"/>
        </w:rPr>
        <w:t xml:space="preserve"> podle českého práva</w:t>
      </w:r>
      <w:r>
        <w:rPr>
          <w:rFonts w:cs="Calibri"/>
          <w:sz w:val="24"/>
          <w:szCs w:val="24"/>
        </w:rPr>
        <w:t>?</w:t>
      </w:r>
    </w:p>
    <w:p w14:paraId="343F9C75" w14:textId="31104245" w:rsidR="00D444D4" w:rsidRDefault="00D444D4" w:rsidP="00D444D4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7B90568" wp14:editId="39E2136E">
            <wp:extent cx="4127500" cy="2336800"/>
            <wp:effectExtent l="0" t="0" r="6350" b="6350"/>
            <wp:docPr id="2" name="Obrázek 2" descr="&quot;Flecki&quot; und &quot;Paula&quot;: Von großen und kleinen Fle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quot;Flecki&quot; und &quot;Paula&quot;: Von großen und kleinen Flecken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0A73" w14:textId="77777777" w:rsidR="00D444D4" w:rsidRDefault="00D444D4" w:rsidP="00D444D4">
      <w:pPr>
        <w:ind w:left="360"/>
        <w:jc w:val="both"/>
        <w:rPr>
          <w:rFonts w:ascii="Calibri" w:hAnsi="Calibri" w:cs="Calibri"/>
        </w:rPr>
      </w:pPr>
    </w:p>
    <w:p w14:paraId="1F7F712A" w14:textId="77777777" w:rsidR="00C14F78" w:rsidRDefault="00C14F78" w:rsidP="00C14F78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Brněnský street-artový umělec TIMO, vytvořil z loga Sberbanky, následující motiv (a šířil jej v Brně ve veřejném prostoru). Podobně postupoval u loga TESCO a Albert. Dopustil se TIMO nekalé soutěže? </w:t>
      </w:r>
    </w:p>
    <w:p w14:paraId="639BF8D4" w14:textId="0D48968E" w:rsidR="00C14F78" w:rsidRPr="00B019C5" w:rsidRDefault="00C14F78" w:rsidP="00B019C5">
      <w:pPr>
        <w:pStyle w:val="Odstavecseseznamem"/>
        <w:spacing w:line="256" w:lineRule="auto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noProof/>
        </w:rPr>
        <w:lastRenderedPageBreak/>
        <w:drawing>
          <wp:inline distT="0" distB="0" distL="0" distR="0" wp14:anchorId="03AE97AC" wp14:editId="38A80ECA">
            <wp:extent cx="2708188" cy="1598019"/>
            <wp:effectExtent l="0" t="0" r="0" b="254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9" b="13495"/>
                    <a:stretch/>
                  </pic:blipFill>
                  <pic:spPr bwMode="auto">
                    <a:xfrm>
                      <a:off x="0" y="0"/>
                      <a:ext cx="2716440" cy="160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5CC22" w14:textId="77777777" w:rsidR="00C14F78" w:rsidRDefault="00C14F78" w:rsidP="00C14F78">
      <w:pPr>
        <w:pStyle w:val="Odstavecseseznamem"/>
        <w:spacing w:line="256" w:lineRule="auto"/>
        <w:ind w:left="360"/>
        <w:jc w:val="both"/>
        <w:rPr>
          <w:rFonts w:cs="Calibri"/>
          <w:sz w:val="24"/>
          <w:szCs w:val="24"/>
        </w:rPr>
      </w:pPr>
    </w:p>
    <w:p w14:paraId="00951C82" w14:textId="77777777" w:rsidR="00C14F78" w:rsidRDefault="00C14F78" w:rsidP="00C14F78">
      <w:pPr>
        <w:pStyle w:val="Odstavecseseznamem"/>
        <w:spacing w:line="256" w:lineRule="auto"/>
        <w:ind w:left="360"/>
        <w:jc w:val="both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 wp14:anchorId="228E5D93" wp14:editId="4AA889DF">
            <wp:extent cx="2699605" cy="1515850"/>
            <wp:effectExtent l="0" t="0" r="5715" b="8255"/>
            <wp:docPr id="16" name="Obrázek 16" descr="Netradiční a kontroverzní nápisy a umělecké koláže se čas od času objevují v Brně. V roce 2017 například pod mostem ve Vídeňské ulici. Jsou připisovány umělci s označením TIm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etradiční a kontroverzní nápisy a umělecké koláže se čas od času objevují v Brně. V roce 2017 například pod mostem ve Vídeňské ulici. Jsou připisovány umělci s označením TImo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32" cy="153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346EB" w14:textId="77777777" w:rsidR="00C14F78" w:rsidRDefault="00C14F78" w:rsidP="00C14F78">
      <w:pPr>
        <w:pStyle w:val="Odstavecseseznamem"/>
        <w:spacing w:line="256" w:lineRule="auto"/>
        <w:ind w:left="360"/>
        <w:jc w:val="both"/>
        <w:rPr>
          <w:rFonts w:cs="Calibri"/>
          <w:sz w:val="24"/>
          <w:szCs w:val="24"/>
        </w:rPr>
      </w:pPr>
    </w:p>
    <w:p w14:paraId="28749F35" w14:textId="77777777" w:rsidR="00C14F78" w:rsidRDefault="00C14F78" w:rsidP="00C14F78">
      <w:pPr>
        <w:pStyle w:val="Odstavecseseznamem"/>
        <w:spacing w:line="256" w:lineRule="auto"/>
        <w:ind w:left="360"/>
        <w:jc w:val="both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 wp14:anchorId="3EBE1611" wp14:editId="25B7E83B">
            <wp:extent cx="2595107" cy="1457173"/>
            <wp:effectExtent l="0" t="0" r="0" b="0"/>
            <wp:docPr id="17" name="Obrázek 17" descr="Deník.cz | Škádlil Zemana, teď pouliční umělec Timo vytvořil roušky Pusu! |  fotogal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ník.cz | Škádlil Zemana, teď pouliční umělec Timo vytvořil roušky Pusu! |  fotogaleri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542" cy="146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0DF4" w14:textId="77777777" w:rsidR="00C14F78" w:rsidRDefault="00C14F78" w:rsidP="00C14F78">
      <w:pPr>
        <w:pStyle w:val="Odstavecseseznamem"/>
        <w:spacing w:line="256" w:lineRule="auto"/>
        <w:ind w:left="360"/>
        <w:jc w:val="both"/>
        <w:rPr>
          <w:rFonts w:cs="Calibri"/>
          <w:sz w:val="24"/>
          <w:szCs w:val="24"/>
        </w:rPr>
      </w:pPr>
    </w:p>
    <w:p w14:paraId="7F606E9B" w14:textId="3A65805C" w:rsidR="00C14F78" w:rsidRDefault="00C14F78" w:rsidP="00C14F78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 invazi SSSR do </w:t>
      </w:r>
      <w:proofErr w:type="spellStart"/>
      <w:r>
        <w:rPr>
          <w:rFonts w:cs="Calibri"/>
          <w:sz w:val="24"/>
          <w:szCs w:val="24"/>
        </w:rPr>
        <w:t>Afgánistánu</w:t>
      </w:r>
      <w:proofErr w:type="spellEnd"/>
      <w:r>
        <w:rPr>
          <w:rFonts w:cs="Calibri"/>
          <w:sz w:val="24"/>
          <w:szCs w:val="24"/>
        </w:rPr>
        <w:t>, jeden provozovatel benzinové pumpy odmítnul obsluhovat majitele vozů sovětské značky LADA (</w:t>
      </w:r>
      <w:hyperlink r:id="rId30" w:history="1">
        <w:r w:rsidRPr="00A6141B">
          <w:rPr>
            <w:rStyle w:val="Hypertextovodkaz"/>
            <w:rFonts w:cs="Calibri"/>
            <w:sz w:val="24"/>
            <w:szCs w:val="24"/>
          </w:rPr>
          <w:t>https://www.reddit.com/r/toronto/comments/szfl96/when_the_soviet_union_invaded_afghanistan_gas/</w:t>
        </w:r>
      </w:hyperlink>
      <w:r>
        <w:rPr>
          <w:rFonts w:cs="Calibri"/>
          <w:sz w:val="24"/>
          <w:szCs w:val="24"/>
        </w:rPr>
        <w:t xml:space="preserve">) . Posuďte obdobný postup podle českého práva (zejména skrze ustanovení o nekalé soutěži). Je nekalou soutěží, pokud </w:t>
      </w:r>
      <w:r w:rsidR="000F7E6F">
        <w:rPr>
          <w:rFonts w:cs="Calibri"/>
          <w:sz w:val="24"/>
          <w:szCs w:val="24"/>
        </w:rPr>
        <w:t xml:space="preserve">hoteliér odmítne ubytovat ruské hosty, resp. umožní jejich ubytování jen za podmínky, že </w:t>
      </w:r>
      <w:proofErr w:type="gramStart"/>
      <w:r w:rsidR="000F7E6F">
        <w:rPr>
          <w:rFonts w:cs="Calibri"/>
          <w:sz w:val="24"/>
          <w:szCs w:val="24"/>
        </w:rPr>
        <w:t>podepíší</w:t>
      </w:r>
      <w:proofErr w:type="gramEnd"/>
      <w:r w:rsidR="000F7E6F">
        <w:rPr>
          <w:rFonts w:cs="Calibri"/>
          <w:sz w:val="24"/>
          <w:szCs w:val="24"/>
        </w:rPr>
        <w:t xml:space="preserve"> prohlášení o tom, že nesouhlasí s</w:t>
      </w:r>
      <w:r w:rsidR="00BE78C3">
        <w:rPr>
          <w:rFonts w:cs="Calibri"/>
          <w:sz w:val="24"/>
          <w:szCs w:val="24"/>
        </w:rPr>
        <w:t> agresí Ruska vůči Ukrajině?</w:t>
      </w:r>
    </w:p>
    <w:p w14:paraId="6CB965B3" w14:textId="13C0FBC3" w:rsidR="00C14F78" w:rsidRDefault="00C14F78" w:rsidP="00386BAB">
      <w:pPr>
        <w:pStyle w:val="Odstavecseseznamem"/>
        <w:spacing w:line="256" w:lineRule="auto"/>
        <w:ind w:left="360"/>
        <w:jc w:val="both"/>
      </w:pPr>
      <w:r>
        <w:rPr>
          <w:noProof/>
        </w:rPr>
        <w:drawing>
          <wp:inline distT="0" distB="0" distL="0" distR="0" wp14:anchorId="1AF20472" wp14:editId="762FE02C">
            <wp:extent cx="3076706" cy="2092852"/>
            <wp:effectExtent l="0" t="0" r="0" b="3175"/>
            <wp:docPr id="18" name="Obrázek 18" descr="r/HistoryPorn - When the Soviet Union invaded Afghanistan, gas stations in Toronto refused to gas Ladas (A Car manufactured by Russian Automobile Company), Dated 1980s. (910×6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/HistoryPorn - When the Soviet Union invaded Afghanistan, gas stations in Toronto refused to gas Ladas (A Car manufactured by Russian Automobile Company), Dated 1980s. (910×619)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013" cy="209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4220" w14:textId="77777777" w:rsidR="00F91847" w:rsidRDefault="00F91847" w:rsidP="00386BAB">
      <w:pPr>
        <w:pStyle w:val="Odstavecseseznamem"/>
        <w:spacing w:line="256" w:lineRule="auto"/>
        <w:ind w:left="360"/>
        <w:jc w:val="both"/>
      </w:pPr>
    </w:p>
    <w:p w14:paraId="49407371" w14:textId="7FE56CBC" w:rsidR="00F91847" w:rsidRDefault="00F91847" w:rsidP="00F91847">
      <w:pPr>
        <w:pStyle w:val="Odstavecseseznamem"/>
        <w:numPr>
          <w:ilvl w:val="0"/>
          <w:numId w:val="1"/>
        </w:numPr>
        <w:spacing w:line="256" w:lineRule="auto"/>
        <w:jc w:val="both"/>
      </w:pPr>
      <w:r>
        <w:lastRenderedPageBreak/>
        <w:t>Kvalifikujte níže uveden</w:t>
      </w:r>
      <w:r w:rsidR="0094779C">
        <w:t>ý reklamní billboard</w:t>
      </w:r>
      <w:r>
        <w:t xml:space="preserve"> – dopustil se Lidl přípustné, či nepřípustné reklamy?</w:t>
      </w:r>
      <w:r w:rsidR="00E5424D">
        <w:t xml:space="preserve"> Svůj závěr odůvodněte.</w:t>
      </w:r>
    </w:p>
    <w:p w14:paraId="06C425B4" w14:textId="7F59403E" w:rsidR="00F91847" w:rsidRDefault="00F91847" w:rsidP="00F91847">
      <w:pPr>
        <w:spacing w:line="256" w:lineRule="auto"/>
        <w:jc w:val="both"/>
      </w:pPr>
      <w:r>
        <w:rPr>
          <w:noProof/>
        </w:rPr>
        <w:drawing>
          <wp:inline distT="0" distB="0" distL="0" distR="0" wp14:anchorId="1E029794" wp14:editId="1F896D39">
            <wp:extent cx="5760720" cy="3505200"/>
            <wp:effectExtent l="0" t="0" r="0" b="0"/>
            <wp:docPr id="1986145053" name="Obrázek 1" descr="Obsah obrázku text, rostlina, venku, ced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145053" name="Obrázek 1" descr="Obsah obrázku text, rostlina, venku, cedule&#10;&#10;Popis byl vytvořen automaticky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02" b="8068"/>
                    <a:stretch/>
                  </pic:blipFill>
                  <pic:spPr bwMode="auto">
                    <a:xfrm>
                      <a:off x="0" y="0"/>
                      <a:ext cx="576072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1847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658E" w14:textId="77777777" w:rsidR="00B67676" w:rsidRDefault="00B67676" w:rsidP="007C629B">
      <w:r>
        <w:separator/>
      </w:r>
    </w:p>
  </w:endnote>
  <w:endnote w:type="continuationSeparator" w:id="0">
    <w:p w14:paraId="1FA849F5" w14:textId="77777777" w:rsidR="00B67676" w:rsidRDefault="00B67676" w:rsidP="007C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55F6" w14:textId="77777777" w:rsidR="00B67676" w:rsidRDefault="00B67676" w:rsidP="007C629B">
      <w:r>
        <w:separator/>
      </w:r>
    </w:p>
  </w:footnote>
  <w:footnote w:type="continuationSeparator" w:id="0">
    <w:p w14:paraId="1A89753D" w14:textId="77777777" w:rsidR="00B67676" w:rsidRDefault="00B67676" w:rsidP="007C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6C71" w14:textId="3D9252B5" w:rsidR="007C629B" w:rsidRPr="007C629B" w:rsidRDefault="007C629B" w:rsidP="007C629B">
    <w:pPr>
      <w:spacing w:before="100" w:beforeAutospacing="1" w:after="100" w:afterAutospacing="1"/>
      <w:jc w:val="both"/>
      <w:rPr>
        <w:rFonts w:asciiTheme="minorHAnsi" w:hAnsiTheme="minorHAnsi" w:cstheme="minorHAnsi"/>
        <w:sz w:val="22"/>
        <w:szCs w:val="22"/>
      </w:rPr>
    </w:pPr>
    <w:r w:rsidRPr="00502073">
      <w:rPr>
        <w:rFonts w:asciiTheme="minorHAnsi" w:hAnsiTheme="minorHAnsi" w:cstheme="minorHAnsi"/>
        <w:sz w:val="22"/>
        <w:szCs w:val="22"/>
      </w:rPr>
      <w:t>MP405Z Obchodní právo I – seminář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100"/>
    <w:multiLevelType w:val="hybridMultilevel"/>
    <w:tmpl w:val="C7FEEA2C"/>
    <w:lvl w:ilvl="0" w:tplc="A68CD194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A0410"/>
    <w:multiLevelType w:val="hybridMultilevel"/>
    <w:tmpl w:val="11CE54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3E46"/>
    <w:multiLevelType w:val="hybridMultilevel"/>
    <w:tmpl w:val="570C00A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B0EC1"/>
    <w:multiLevelType w:val="hybridMultilevel"/>
    <w:tmpl w:val="11CE54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94CA7"/>
    <w:multiLevelType w:val="hybridMultilevel"/>
    <w:tmpl w:val="E2A0C3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170D9"/>
    <w:multiLevelType w:val="hybridMultilevel"/>
    <w:tmpl w:val="F2BA53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30306"/>
    <w:multiLevelType w:val="hybridMultilevel"/>
    <w:tmpl w:val="7D2A5348"/>
    <w:lvl w:ilvl="0" w:tplc="92506E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883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4841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018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3922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342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9830596">
    <w:abstractNumId w:val="0"/>
  </w:num>
  <w:num w:numId="7" w16cid:durableId="560286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D4"/>
    <w:rsid w:val="000139FA"/>
    <w:rsid w:val="0002448A"/>
    <w:rsid w:val="00092830"/>
    <w:rsid w:val="000D5A7B"/>
    <w:rsid w:val="000F210D"/>
    <w:rsid w:val="000F631D"/>
    <w:rsid w:val="000F7E6F"/>
    <w:rsid w:val="001250BD"/>
    <w:rsid w:val="00160287"/>
    <w:rsid w:val="002647A1"/>
    <w:rsid w:val="00265988"/>
    <w:rsid w:val="002747C0"/>
    <w:rsid w:val="00275E0D"/>
    <w:rsid w:val="00276B85"/>
    <w:rsid w:val="00282A2E"/>
    <w:rsid w:val="002A44A6"/>
    <w:rsid w:val="002D5836"/>
    <w:rsid w:val="002D6EEE"/>
    <w:rsid w:val="002E523D"/>
    <w:rsid w:val="002E7C23"/>
    <w:rsid w:val="0030023C"/>
    <w:rsid w:val="00307E78"/>
    <w:rsid w:val="003320B9"/>
    <w:rsid w:val="00343F37"/>
    <w:rsid w:val="00366E3C"/>
    <w:rsid w:val="00386BAB"/>
    <w:rsid w:val="003A38CB"/>
    <w:rsid w:val="003B4BC4"/>
    <w:rsid w:val="003E06CC"/>
    <w:rsid w:val="003E2BC5"/>
    <w:rsid w:val="004002B4"/>
    <w:rsid w:val="00417EC4"/>
    <w:rsid w:val="00437A5E"/>
    <w:rsid w:val="0045620B"/>
    <w:rsid w:val="004608D6"/>
    <w:rsid w:val="00471E2C"/>
    <w:rsid w:val="00473039"/>
    <w:rsid w:val="00482CB1"/>
    <w:rsid w:val="00483D5A"/>
    <w:rsid w:val="00547EB3"/>
    <w:rsid w:val="0055430C"/>
    <w:rsid w:val="00572363"/>
    <w:rsid w:val="005D407E"/>
    <w:rsid w:val="005E1646"/>
    <w:rsid w:val="00602D9F"/>
    <w:rsid w:val="00607A81"/>
    <w:rsid w:val="0063696C"/>
    <w:rsid w:val="00653F3C"/>
    <w:rsid w:val="006620AE"/>
    <w:rsid w:val="00672ABB"/>
    <w:rsid w:val="006A7487"/>
    <w:rsid w:val="006C206E"/>
    <w:rsid w:val="006E17CB"/>
    <w:rsid w:val="007046BB"/>
    <w:rsid w:val="007230A6"/>
    <w:rsid w:val="007767AB"/>
    <w:rsid w:val="007C0B99"/>
    <w:rsid w:val="007C629B"/>
    <w:rsid w:val="00817CAD"/>
    <w:rsid w:val="0082380C"/>
    <w:rsid w:val="00856434"/>
    <w:rsid w:val="008658C1"/>
    <w:rsid w:val="008921F2"/>
    <w:rsid w:val="008A7B81"/>
    <w:rsid w:val="00916830"/>
    <w:rsid w:val="0094779C"/>
    <w:rsid w:val="0096249F"/>
    <w:rsid w:val="0099157E"/>
    <w:rsid w:val="009B6C98"/>
    <w:rsid w:val="009C2833"/>
    <w:rsid w:val="009C57C9"/>
    <w:rsid w:val="009C79E7"/>
    <w:rsid w:val="009D0E0B"/>
    <w:rsid w:val="009D5466"/>
    <w:rsid w:val="009E6E0F"/>
    <w:rsid w:val="00A31B9C"/>
    <w:rsid w:val="00A75DF5"/>
    <w:rsid w:val="00A94901"/>
    <w:rsid w:val="00AB6AFC"/>
    <w:rsid w:val="00B019C5"/>
    <w:rsid w:val="00B51126"/>
    <w:rsid w:val="00B55EE4"/>
    <w:rsid w:val="00B63F05"/>
    <w:rsid w:val="00B663F5"/>
    <w:rsid w:val="00B67676"/>
    <w:rsid w:val="00BD25D8"/>
    <w:rsid w:val="00BE1523"/>
    <w:rsid w:val="00BE78C3"/>
    <w:rsid w:val="00C01D18"/>
    <w:rsid w:val="00C14F78"/>
    <w:rsid w:val="00C739D0"/>
    <w:rsid w:val="00C86E09"/>
    <w:rsid w:val="00C907B7"/>
    <w:rsid w:val="00CC61A1"/>
    <w:rsid w:val="00CF7B98"/>
    <w:rsid w:val="00D02043"/>
    <w:rsid w:val="00D04683"/>
    <w:rsid w:val="00D145EF"/>
    <w:rsid w:val="00D2255C"/>
    <w:rsid w:val="00D25624"/>
    <w:rsid w:val="00D25838"/>
    <w:rsid w:val="00D327D5"/>
    <w:rsid w:val="00D444D4"/>
    <w:rsid w:val="00D55E22"/>
    <w:rsid w:val="00D62B71"/>
    <w:rsid w:val="00D76690"/>
    <w:rsid w:val="00D8116C"/>
    <w:rsid w:val="00D92AC0"/>
    <w:rsid w:val="00D971EB"/>
    <w:rsid w:val="00DB2122"/>
    <w:rsid w:val="00DE0E0E"/>
    <w:rsid w:val="00DF63E9"/>
    <w:rsid w:val="00E302B8"/>
    <w:rsid w:val="00E37BD0"/>
    <w:rsid w:val="00E50D18"/>
    <w:rsid w:val="00E51EA6"/>
    <w:rsid w:val="00E522B2"/>
    <w:rsid w:val="00E5424D"/>
    <w:rsid w:val="00E91531"/>
    <w:rsid w:val="00EC76C9"/>
    <w:rsid w:val="00EF16ED"/>
    <w:rsid w:val="00EF6A05"/>
    <w:rsid w:val="00F02782"/>
    <w:rsid w:val="00F45F4D"/>
    <w:rsid w:val="00F91847"/>
    <w:rsid w:val="00F932BB"/>
    <w:rsid w:val="00FA2DE9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579C"/>
  <w15:chartTrackingRefBased/>
  <w15:docId w15:val="{BAE92171-61D7-4D1B-8756-42C6722E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444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44D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loA">
    <w:name w:val="Tělo A"/>
    <w:rsid w:val="00D444D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5F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C6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2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6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2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91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nesty.org/en/latest/press-release/2017/11/investigate-shell-for-complicity-in-murder-rape-and-torture/" TargetMode="External"/><Relationship Id="rId18" Type="http://schemas.openxmlformats.org/officeDocument/2006/relationships/image" Target="https://www.font.cz/res/archive/009/001141.jpg?seek=1200652118" TargetMode="External"/><Relationship Id="rId26" Type="http://schemas.openxmlformats.org/officeDocument/2006/relationships/image" Target="https://cdn.prod.www.spiegel.de/images/5bf18742-0001-0004-0000-000000379669_w948_r1.77_fpx32.17_fpy49.98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sncfJ9qOF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karolinum.cz/data/clanek/10832/Iurid_68_4_0165.pdf" TargetMode="External"/><Relationship Id="rId12" Type="http://schemas.openxmlformats.org/officeDocument/2006/relationships/hyperlink" Target="https://advokatnidenik.cz/2024/01/09/kindl-m-rozehnal-a-a-kol-obcanske-pravo-souhrnny-vyklad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5.jpe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s://www.font.cz/res/archive/009/001144.jpg?seek=1200652120" TargetMode="External"/><Relationship Id="rId20" Type="http://schemas.openxmlformats.org/officeDocument/2006/relationships/image" Target="https://qph.fs.quoracdn.net/main-qimg-55f71c34d2fab4f9d9e9e02ea1067fae-c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L-icm9kwmI&amp;t=1s" TargetMode="External"/><Relationship Id="rId24" Type="http://schemas.openxmlformats.org/officeDocument/2006/relationships/image" Target="https://lh3.googleusercontent.com/proxy/PjXR4OEbaBlZVathuH5kYra0LWQkqMZkxcd5r6Q-_RekF3ru6swYiFx1q0vxw8vsPlGGdM1pjsNkpJcvUVXIyKZ5rQ" TargetMode="External"/><Relationship Id="rId32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4.jpeg"/><Relationship Id="rId28" Type="http://schemas.openxmlformats.org/officeDocument/2006/relationships/image" Target="media/image7.jpeg"/><Relationship Id="rId10" Type="http://schemas.openxmlformats.org/officeDocument/2006/relationships/hyperlink" Target="https://www.youtube.com/watch?v=qciAeIpLc0I&amp;t=663s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digiday.com/media/inside-axel-springers-war-adblock-plus/" TargetMode="External"/><Relationship Id="rId14" Type="http://schemas.openxmlformats.org/officeDocument/2006/relationships/hyperlink" Target="https://cs.wikipedia.org/wiki/Bez_Andreje" TargetMode="External"/><Relationship Id="rId22" Type="http://schemas.openxmlformats.org/officeDocument/2006/relationships/hyperlink" Target="https://www.youtube.com/watch?v=zpe4T0lXZcE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s://www.reddit.com/r/toronto/comments/szfl96/when_the_soviet_union_invaded_afghanistan_gas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josefkotasek.cz/pravo/medialni-pravo/nevera-se-muze-prodrazit-aneb-kdyz-soud-bere-humor-vazn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7490</TotalTime>
  <Pages>7</Pages>
  <Words>1601</Words>
  <Characters>9452</Characters>
  <Application>Microsoft Office Word</Application>
  <DocSecurity>0</DocSecurity>
  <Lines>78</Lines>
  <Paragraphs>22</Paragraphs>
  <ScaleCrop>false</ScaleCrop>
  <Company>Masarykova univerzita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Kotásek</dc:creator>
  <cp:keywords/>
  <dc:description/>
  <cp:lastModifiedBy>Helena Pullmannová</cp:lastModifiedBy>
  <cp:revision>85</cp:revision>
  <dcterms:created xsi:type="dcterms:W3CDTF">2024-02-04T15:08:00Z</dcterms:created>
  <dcterms:modified xsi:type="dcterms:W3CDTF">2024-04-04T09:32:00Z</dcterms:modified>
</cp:coreProperties>
</file>