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EA" w:rsidRPr="00D72F0B" w:rsidRDefault="00AF4DEA" w:rsidP="00AF4DEA">
      <w:pPr>
        <w:jc w:val="center"/>
        <w:rPr>
          <w:rFonts w:ascii="Times New Roman" w:hAnsi="Times New Roman" w:cs="Times New Roman"/>
          <w:sz w:val="28"/>
          <w:lang w:val="en-GB"/>
        </w:rPr>
      </w:pPr>
      <w:proofErr w:type="gramStart"/>
      <w:r w:rsidRPr="00D72F0B">
        <w:rPr>
          <w:rFonts w:ascii="Times New Roman" w:hAnsi="Times New Roman" w:cs="Times New Roman"/>
          <w:sz w:val="28"/>
          <w:lang w:val="en-GB"/>
        </w:rPr>
        <w:t>An entitlement to compensation for housing for a divorced spo</w:t>
      </w:r>
      <w:r w:rsidR="00B951D2" w:rsidRPr="00D72F0B">
        <w:rPr>
          <w:rFonts w:ascii="Times New Roman" w:hAnsi="Times New Roman" w:cs="Times New Roman"/>
          <w:sz w:val="28"/>
          <w:lang w:val="en-GB"/>
        </w:rPr>
        <w:t>u</w:t>
      </w:r>
      <w:r w:rsidRPr="00D72F0B">
        <w:rPr>
          <w:rFonts w:ascii="Times New Roman" w:hAnsi="Times New Roman" w:cs="Times New Roman"/>
          <w:sz w:val="28"/>
          <w:lang w:val="en-GB"/>
        </w:rPr>
        <w:t>se, who is using an apartment in a house owned by a second spo</w:t>
      </w:r>
      <w:r w:rsidR="00B951D2" w:rsidRPr="00D72F0B">
        <w:rPr>
          <w:rFonts w:ascii="Times New Roman" w:hAnsi="Times New Roman" w:cs="Times New Roman"/>
          <w:sz w:val="28"/>
          <w:lang w:val="en-GB"/>
        </w:rPr>
        <w:t>u</w:t>
      </w:r>
      <w:r w:rsidRPr="00D72F0B">
        <w:rPr>
          <w:rFonts w:ascii="Times New Roman" w:hAnsi="Times New Roman" w:cs="Times New Roman"/>
          <w:sz w:val="28"/>
          <w:lang w:val="en-GB"/>
        </w:rPr>
        <w:t>se after a divorce.</w:t>
      </w:r>
      <w:proofErr w:type="gramEnd"/>
    </w:p>
    <w:p w:rsidR="00AF4DEA" w:rsidRPr="00D72F0B" w:rsidRDefault="00AF4DEA">
      <w:pPr>
        <w:rPr>
          <w:rFonts w:ascii="Times New Roman" w:hAnsi="Times New Roman" w:cs="Times New Roman"/>
        </w:rPr>
      </w:pPr>
    </w:p>
    <w:p w:rsidR="00E33AA2" w:rsidRPr="00D72F0B" w:rsidRDefault="00AF4DEA" w:rsidP="00D72F0B">
      <w:pPr>
        <w:spacing w:line="360" w:lineRule="auto"/>
        <w:jc w:val="both"/>
        <w:rPr>
          <w:rFonts w:ascii="Times New Roman" w:hAnsi="Times New Roman" w:cs="Times New Roman"/>
          <w:sz w:val="24"/>
          <w:szCs w:val="24"/>
          <w:lang w:val="en-GB"/>
        </w:rPr>
      </w:pPr>
      <w:r w:rsidRPr="00D72F0B">
        <w:rPr>
          <w:rFonts w:ascii="Times New Roman" w:hAnsi="Times New Roman" w:cs="Times New Roman"/>
          <w:sz w:val="24"/>
          <w:szCs w:val="24"/>
          <w:lang w:val="en-GB"/>
        </w:rPr>
        <w:t xml:space="preserve">In this case </w:t>
      </w:r>
      <w:r w:rsidR="00B951D2" w:rsidRPr="00D72F0B">
        <w:rPr>
          <w:rFonts w:ascii="Times New Roman" w:hAnsi="Times New Roman" w:cs="Times New Roman"/>
          <w:b/>
          <w:sz w:val="24"/>
          <w:szCs w:val="24"/>
          <w:lang w:val="en-GB"/>
        </w:rPr>
        <w:t>Mr</w:t>
      </w:r>
      <w:r w:rsidRPr="00D72F0B">
        <w:rPr>
          <w:rFonts w:ascii="Times New Roman" w:hAnsi="Times New Roman" w:cs="Times New Roman"/>
          <w:b/>
          <w:sz w:val="24"/>
          <w:szCs w:val="24"/>
          <w:lang w:val="en-GB"/>
        </w:rPr>
        <w:t xml:space="preserve"> Anderson acts as a respondent</w:t>
      </w:r>
      <w:r w:rsidRPr="00D72F0B">
        <w:rPr>
          <w:rFonts w:ascii="Times New Roman" w:hAnsi="Times New Roman" w:cs="Times New Roman"/>
          <w:sz w:val="24"/>
          <w:szCs w:val="24"/>
          <w:lang w:val="en-GB"/>
        </w:rPr>
        <w:t xml:space="preserve">, </w:t>
      </w:r>
      <w:r w:rsidR="00B951D2" w:rsidRPr="00D72F0B">
        <w:rPr>
          <w:rFonts w:ascii="Times New Roman" w:hAnsi="Times New Roman" w:cs="Times New Roman"/>
          <w:b/>
          <w:sz w:val="24"/>
          <w:szCs w:val="24"/>
          <w:lang w:val="en-GB"/>
        </w:rPr>
        <w:t>Mrs</w:t>
      </w:r>
      <w:r w:rsidRPr="00D72F0B">
        <w:rPr>
          <w:rFonts w:ascii="Times New Roman" w:hAnsi="Times New Roman" w:cs="Times New Roman"/>
          <w:b/>
          <w:sz w:val="24"/>
          <w:szCs w:val="24"/>
          <w:lang w:val="en-GB"/>
        </w:rPr>
        <w:t xml:space="preserve"> Anderson as a plaintiff</w:t>
      </w:r>
      <w:r w:rsidRPr="00D72F0B">
        <w:rPr>
          <w:rFonts w:ascii="Times New Roman" w:hAnsi="Times New Roman" w:cs="Times New Roman"/>
          <w:sz w:val="24"/>
          <w:szCs w:val="24"/>
          <w:lang w:val="en-GB"/>
        </w:rPr>
        <w:t xml:space="preserve">. </w:t>
      </w:r>
    </w:p>
    <w:p w:rsidR="00AF4DEA" w:rsidRPr="00D72F0B" w:rsidRDefault="00576DCF" w:rsidP="00D72F0B">
      <w:pPr>
        <w:spacing w:line="360" w:lineRule="auto"/>
        <w:jc w:val="both"/>
        <w:rPr>
          <w:rFonts w:ascii="Times New Roman" w:hAnsi="Times New Roman" w:cs="Times New Roman"/>
          <w:b/>
          <w:sz w:val="24"/>
          <w:szCs w:val="24"/>
          <w:lang w:val="en-GB"/>
        </w:rPr>
      </w:pPr>
      <w:r w:rsidRPr="00D72F0B">
        <w:rPr>
          <w:rFonts w:ascii="Times New Roman" w:hAnsi="Times New Roman" w:cs="Times New Roman"/>
          <w:b/>
          <w:sz w:val="24"/>
          <w:szCs w:val="24"/>
          <w:lang w:val="en-GB"/>
        </w:rPr>
        <w:t xml:space="preserve">The facts of </w:t>
      </w:r>
      <w:r w:rsidR="00B951D2" w:rsidRPr="00D72F0B">
        <w:rPr>
          <w:rFonts w:ascii="Times New Roman" w:hAnsi="Times New Roman" w:cs="Times New Roman"/>
          <w:b/>
          <w:sz w:val="24"/>
          <w:szCs w:val="24"/>
          <w:lang w:val="en-GB"/>
        </w:rPr>
        <w:t>the case</w:t>
      </w:r>
      <w:r w:rsidRPr="00D72F0B">
        <w:rPr>
          <w:rFonts w:ascii="Times New Roman" w:hAnsi="Times New Roman" w:cs="Times New Roman"/>
          <w:b/>
          <w:sz w:val="24"/>
          <w:szCs w:val="24"/>
          <w:lang w:val="en-GB"/>
        </w:rPr>
        <w:t xml:space="preserve"> are as follows:</w:t>
      </w:r>
    </w:p>
    <w:p w:rsidR="00576DCF" w:rsidRPr="00D72F0B" w:rsidRDefault="00576DCF" w:rsidP="00D72F0B">
      <w:pPr>
        <w:spacing w:line="360" w:lineRule="auto"/>
        <w:ind w:firstLine="708"/>
        <w:jc w:val="both"/>
        <w:rPr>
          <w:rStyle w:val="hps"/>
          <w:rFonts w:ascii="Times New Roman" w:hAnsi="Times New Roman" w:cs="Times New Roman"/>
          <w:sz w:val="24"/>
          <w:szCs w:val="24"/>
          <w:lang w:val="en-GB"/>
        </w:rPr>
      </w:pPr>
      <w:r w:rsidRPr="00D72F0B">
        <w:rPr>
          <w:rFonts w:ascii="Times New Roman" w:hAnsi="Times New Roman" w:cs="Times New Roman"/>
          <w:sz w:val="24"/>
          <w:szCs w:val="24"/>
          <w:lang w:val="en-GB"/>
        </w:rPr>
        <w:t xml:space="preserve">The plaintiff is an owner of the house. The couple was divorced on May 4, 1997. After that the respondent is still living in that house. In the first instance, the court ruled that the respondent is required to leave the apartment in 15 days after </w:t>
      </w:r>
      <w:r w:rsidR="00664EBC" w:rsidRPr="00D72F0B">
        <w:rPr>
          <w:rFonts w:ascii="Times New Roman" w:hAnsi="Times New Roman" w:cs="Times New Roman"/>
          <w:sz w:val="24"/>
          <w:szCs w:val="24"/>
          <w:lang w:val="en-GB"/>
        </w:rPr>
        <w:t xml:space="preserve">the </w:t>
      </w:r>
      <w:r w:rsidR="00664EBC" w:rsidRPr="00D72F0B">
        <w:rPr>
          <w:rStyle w:val="hps"/>
          <w:rFonts w:ascii="Times New Roman" w:hAnsi="Times New Roman" w:cs="Times New Roman"/>
          <w:sz w:val="24"/>
          <w:szCs w:val="24"/>
          <w:lang w:val="en-GB"/>
        </w:rPr>
        <w:t>legal force</w:t>
      </w:r>
      <w:r w:rsidR="00664EBC" w:rsidRPr="00D72F0B">
        <w:rPr>
          <w:rStyle w:val="shorttext"/>
          <w:rFonts w:ascii="Times New Roman" w:hAnsi="Times New Roman" w:cs="Times New Roman"/>
          <w:sz w:val="24"/>
          <w:szCs w:val="24"/>
          <w:lang w:val="en-GB"/>
        </w:rPr>
        <w:t xml:space="preserve"> </w:t>
      </w:r>
      <w:r w:rsidR="00664EBC" w:rsidRPr="00D72F0B">
        <w:rPr>
          <w:rStyle w:val="hps"/>
          <w:rFonts w:ascii="Times New Roman" w:hAnsi="Times New Roman" w:cs="Times New Roman"/>
          <w:sz w:val="24"/>
          <w:szCs w:val="24"/>
          <w:lang w:val="en-GB"/>
        </w:rPr>
        <w:t xml:space="preserve">of the </w:t>
      </w:r>
      <w:r w:rsidR="00B951D2" w:rsidRPr="00D72F0B">
        <w:rPr>
          <w:rStyle w:val="hps"/>
          <w:rFonts w:ascii="Times New Roman" w:hAnsi="Times New Roman" w:cs="Times New Roman"/>
          <w:sz w:val="24"/>
          <w:szCs w:val="24"/>
          <w:lang w:val="en-GB"/>
        </w:rPr>
        <w:t>judgement;</w:t>
      </w:r>
      <w:r w:rsidR="00664EBC" w:rsidRPr="00D72F0B">
        <w:rPr>
          <w:rStyle w:val="hps"/>
          <w:rFonts w:ascii="Times New Roman" w:hAnsi="Times New Roman" w:cs="Times New Roman"/>
          <w:sz w:val="24"/>
          <w:szCs w:val="24"/>
          <w:lang w:val="en-GB"/>
        </w:rPr>
        <w:t xml:space="preserve"> </w:t>
      </w:r>
      <w:r w:rsidR="00664EBC" w:rsidRPr="00D72F0B">
        <w:rPr>
          <w:rFonts w:ascii="Times New Roman" w:hAnsi="Times New Roman" w:cs="Times New Roman"/>
          <w:sz w:val="24"/>
          <w:szCs w:val="24"/>
          <w:lang w:val="en-GB"/>
        </w:rPr>
        <w:t>he also has to find</w:t>
      </w:r>
      <w:r w:rsidRPr="00D72F0B">
        <w:rPr>
          <w:rFonts w:ascii="Times New Roman" w:hAnsi="Times New Roman" w:cs="Times New Roman"/>
          <w:sz w:val="24"/>
          <w:szCs w:val="24"/>
          <w:lang w:val="en-GB"/>
        </w:rPr>
        <w:t xml:space="preserve"> another place for housing. The situation is an analogy to an </w:t>
      </w:r>
      <w:r w:rsidRPr="00D72F0B">
        <w:rPr>
          <w:rStyle w:val="hps"/>
          <w:rFonts w:ascii="Times New Roman" w:hAnsi="Times New Roman" w:cs="Times New Roman"/>
          <w:sz w:val="24"/>
          <w:szCs w:val="24"/>
          <w:lang w:val="en-GB"/>
        </w:rPr>
        <w:t>agreement on a joint</w:t>
      </w:r>
      <w:r w:rsidRPr="00D72F0B">
        <w:rPr>
          <w:rStyle w:val="shorttext"/>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apartment lease</w:t>
      </w:r>
      <w:r w:rsidRPr="00D72F0B">
        <w:rPr>
          <w:rStyle w:val="hps"/>
          <w:rFonts w:ascii="Times New Roman" w:hAnsi="Times New Roman" w:cs="Times New Roman"/>
          <w:sz w:val="24"/>
          <w:szCs w:val="24"/>
          <w:lang w:val="en-GB"/>
        </w:rPr>
        <w:t xml:space="preserve">. </w:t>
      </w:r>
      <w:r w:rsidR="00664EBC" w:rsidRPr="00D72F0B">
        <w:rPr>
          <w:rStyle w:val="hps"/>
          <w:rFonts w:ascii="Times New Roman" w:hAnsi="Times New Roman" w:cs="Times New Roman"/>
          <w:sz w:val="24"/>
          <w:szCs w:val="24"/>
          <w:lang w:val="en-GB"/>
        </w:rPr>
        <w:t xml:space="preserve">Then the court of Appeal changed the 15 days to 30 days and held that the respondent is living in the apartment without a legal reason, plaintiff has </w:t>
      </w:r>
      <w:r w:rsidR="00664EBC" w:rsidRPr="00D72F0B">
        <w:rPr>
          <w:rStyle w:val="hps"/>
          <w:rFonts w:ascii="Times New Roman" w:hAnsi="Times New Roman" w:cs="Times New Roman"/>
          <w:sz w:val="24"/>
          <w:szCs w:val="24"/>
          <w:lang w:val="en-GB"/>
        </w:rPr>
        <w:t>all proprietary</w:t>
      </w:r>
      <w:r w:rsidR="00664EBC" w:rsidRPr="00D72F0B">
        <w:rPr>
          <w:rStyle w:val="shorttext"/>
          <w:rFonts w:ascii="Times New Roman" w:hAnsi="Times New Roman" w:cs="Times New Roman"/>
          <w:sz w:val="24"/>
          <w:szCs w:val="24"/>
          <w:lang w:val="en-GB"/>
        </w:rPr>
        <w:t xml:space="preserve"> </w:t>
      </w:r>
      <w:r w:rsidR="00664EBC" w:rsidRPr="00D72F0B">
        <w:rPr>
          <w:rStyle w:val="hps"/>
          <w:rFonts w:ascii="Times New Roman" w:hAnsi="Times New Roman" w:cs="Times New Roman"/>
          <w:sz w:val="24"/>
          <w:szCs w:val="24"/>
          <w:lang w:val="en-GB"/>
        </w:rPr>
        <w:t>privilege</w:t>
      </w:r>
      <w:r w:rsidR="00664EBC" w:rsidRPr="00D72F0B">
        <w:rPr>
          <w:rStyle w:val="hps"/>
          <w:rFonts w:ascii="Times New Roman" w:hAnsi="Times New Roman" w:cs="Times New Roman"/>
          <w:sz w:val="24"/>
          <w:szCs w:val="24"/>
          <w:lang w:val="en-GB"/>
        </w:rPr>
        <w:t xml:space="preserve"> ac</w:t>
      </w:r>
      <w:r w:rsidR="00B951D2" w:rsidRPr="00D72F0B">
        <w:rPr>
          <w:rStyle w:val="hps"/>
          <w:rFonts w:ascii="Times New Roman" w:hAnsi="Times New Roman" w:cs="Times New Roman"/>
          <w:sz w:val="24"/>
          <w:szCs w:val="24"/>
          <w:lang w:val="en-GB"/>
        </w:rPr>
        <w:t>c</w:t>
      </w:r>
      <w:r w:rsidR="00664EBC" w:rsidRPr="00D72F0B">
        <w:rPr>
          <w:rStyle w:val="hps"/>
          <w:rFonts w:ascii="Times New Roman" w:hAnsi="Times New Roman" w:cs="Times New Roman"/>
          <w:sz w:val="24"/>
          <w:szCs w:val="24"/>
          <w:lang w:val="en-GB"/>
        </w:rPr>
        <w:t>ording § 126 par. 1 of Civil Code.</w:t>
      </w:r>
      <w:r w:rsidR="004150CD" w:rsidRPr="00D72F0B">
        <w:rPr>
          <w:rStyle w:val="hps"/>
          <w:rFonts w:ascii="Times New Roman" w:hAnsi="Times New Roman" w:cs="Times New Roman"/>
          <w:sz w:val="24"/>
          <w:szCs w:val="24"/>
          <w:lang w:val="en-GB"/>
        </w:rPr>
        <w:t xml:space="preserve"> Then the </w:t>
      </w:r>
      <w:r w:rsidR="004150CD" w:rsidRPr="00D72F0B">
        <w:rPr>
          <w:rStyle w:val="hps"/>
          <w:rFonts w:ascii="Times New Roman" w:hAnsi="Times New Roman" w:cs="Times New Roman"/>
          <w:sz w:val="24"/>
          <w:szCs w:val="24"/>
          <w:lang w:val="en-GB"/>
        </w:rPr>
        <w:t>defendant</w:t>
      </w:r>
      <w:r w:rsidR="004150CD" w:rsidRPr="00D72F0B">
        <w:rPr>
          <w:rStyle w:val="shorttext"/>
          <w:rFonts w:ascii="Times New Roman" w:hAnsi="Times New Roman" w:cs="Times New Roman"/>
          <w:sz w:val="24"/>
          <w:szCs w:val="24"/>
          <w:lang w:val="en-GB"/>
        </w:rPr>
        <w:t xml:space="preserve"> </w:t>
      </w:r>
      <w:r w:rsidR="004150CD" w:rsidRPr="00D72F0B">
        <w:rPr>
          <w:rStyle w:val="hps"/>
          <w:rFonts w:ascii="Times New Roman" w:hAnsi="Times New Roman" w:cs="Times New Roman"/>
          <w:sz w:val="24"/>
          <w:szCs w:val="24"/>
          <w:lang w:val="en-GB"/>
        </w:rPr>
        <w:t>filed</w:t>
      </w:r>
      <w:r w:rsidR="004150CD" w:rsidRPr="00D72F0B">
        <w:rPr>
          <w:rStyle w:val="shorttext"/>
          <w:rFonts w:ascii="Times New Roman" w:hAnsi="Times New Roman" w:cs="Times New Roman"/>
          <w:sz w:val="24"/>
          <w:szCs w:val="24"/>
          <w:lang w:val="en-GB"/>
        </w:rPr>
        <w:t xml:space="preserve"> </w:t>
      </w:r>
      <w:r w:rsidR="004150CD" w:rsidRPr="00D72F0B">
        <w:rPr>
          <w:rStyle w:val="hps"/>
          <w:rFonts w:ascii="Times New Roman" w:hAnsi="Times New Roman" w:cs="Times New Roman"/>
          <w:sz w:val="24"/>
          <w:szCs w:val="24"/>
          <w:lang w:val="en-GB"/>
        </w:rPr>
        <w:t>an appeal</w:t>
      </w:r>
      <w:r w:rsidR="004150CD" w:rsidRPr="00D72F0B">
        <w:rPr>
          <w:rStyle w:val="hps"/>
          <w:rFonts w:ascii="Times New Roman" w:hAnsi="Times New Roman" w:cs="Times New Roman"/>
          <w:sz w:val="24"/>
          <w:szCs w:val="24"/>
          <w:lang w:val="en-GB"/>
        </w:rPr>
        <w:t>.</w:t>
      </w:r>
    </w:p>
    <w:p w:rsidR="004150CD" w:rsidRPr="00D72F0B" w:rsidRDefault="0054751F" w:rsidP="00D72F0B">
      <w:pPr>
        <w:spacing w:line="360" w:lineRule="auto"/>
        <w:ind w:firstLine="708"/>
        <w:jc w:val="both"/>
        <w:rPr>
          <w:rStyle w:val="hps"/>
          <w:rFonts w:ascii="Times New Roman" w:hAnsi="Times New Roman" w:cs="Times New Roman"/>
          <w:sz w:val="24"/>
          <w:szCs w:val="24"/>
          <w:lang w:val="en-GB"/>
        </w:rPr>
      </w:pPr>
      <w:r w:rsidRPr="00D72F0B">
        <w:rPr>
          <w:rFonts w:ascii="Times New Roman" w:hAnsi="Times New Roman" w:cs="Times New Roman"/>
          <w:sz w:val="24"/>
          <w:szCs w:val="24"/>
          <w:lang w:val="en-GB"/>
        </w:rPr>
        <w:t xml:space="preserve">The question before the court is whether the respondent </w:t>
      </w:r>
      <w:r w:rsidRPr="00D72F0B">
        <w:rPr>
          <w:rStyle w:val="hps"/>
          <w:rFonts w:ascii="Times New Roman" w:hAnsi="Times New Roman" w:cs="Times New Roman"/>
          <w:sz w:val="24"/>
          <w:szCs w:val="24"/>
          <w:lang w:val="en-GB"/>
        </w:rPr>
        <w:t xml:space="preserve">has </w:t>
      </w:r>
      <w:r w:rsidRPr="00D72F0B">
        <w:rPr>
          <w:rStyle w:val="hps"/>
          <w:rFonts w:ascii="Times New Roman" w:hAnsi="Times New Roman" w:cs="Times New Roman"/>
          <w:sz w:val="24"/>
          <w:szCs w:val="24"/>
          <w:lang w:val="en-GB"/>
        </w:rPr>
        <w:t>in this situation</w:t>
      </w:r>
      <w:r w:rsidRPr="00D72F0B">
        <w:rPr>
          <w:rStyle w:val="hps"/>
          <w:rFonts w:ascii="Times New Roman" w:hAnsi="Times New Roman" w:cs="Times New Roman"/>
          <w:sz w:val="24"/>
          <w:szCs w:val="24"/>
          <w:lang w:val="en-GB"/>
        </w:rPr>
        <w:t>,</w:t>
      </w:r>
      <w:r w:rsidRPr="00D72F0B">
        <w:rPr>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in the context of</w:t>
      </w:r>
      <w:r w:rsidRPr="00D72F0B">
        <w:rPr>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an action for</w:t>
      </w:r>
      <w:r w:rsidRPr="00D72F0B">
        <w:rPr>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eviction</w:t>
      </w:r>
      <w:r w:rsidRPr="00D72F0B">
        <w:rPr>
          <w:rStyle w:val="hps"/>
          <w:rFonts w:ascii="Times New Roman" w:hAnsi="Times New Roman" w:cs="Times New Roman"/>
          <w:sz w:val="24"/>
          <w:szCs w:val="24"/>
          <w:lang w:val="en-GB"/>
        </w:rPr>
        <w:t>,</w:t>
      </w:r>
      <w:r w:rsidRPr="00D72F0B">
        <w:rPr>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right to provide</w:t>
      </w:r>
      <w:r w:rsidRPr="00D72F0B">
        <w:rPr>
          <w:rFonts w:ascii="Times New Roman" w:hAnsi="Times New Roman" w:cs="Times New Roman"/>
          <w:sz w:val="24"/>
          <w:szCs w:val="24"/>
          <w:lang w:val="en-GB"/>
        </w:rPr>
        <w:t xml:space="preserve"> </w:t>
      </w:r>
      <w:r w:rsidRPr="00D72F0B">
        <w:rPr>
          <w:rStyle w:val="hps"/>
          <w:rFonts w:ascii="Times New Roman" w:hAnsi="Times New Roman" w:cs="Times New Roman"/>
          <w:sz w:val="24"/>
          <w:szCs w:val="24"/>
          <w:lang w:val="en-GB"/>
        </w:rPr>
        <w:t>substitute housing</w:t>
      </w:r>
      <w:r w:rsidRPr="00D72F0B">
        <w:rPr>
          <w:rStyle w:val="hps"/>
          <w:rFonts w:ascii="Times New Roman" w:hAnsi="Times New Roman" w:cs="Times New Roman"/>
          <w:sz w:val="24"/>
          <w:szCs w:val="24"/>
          <w:lang w:val="en-GB"/>
        </w:rPr>
        <w:t>.</w:t>
      </w:r>
    </w:p>
    <w:p w:rsidR="00FE35F5" w:rsidRPr="00D72F0B" w:rsidRDefault="00FE35F5" w:rsidP="00D72F0B">
      <w:pPr>
        <w:spacing w:line="360" w:lineRule="auto"/>
        <w:jc w:val="both"/>
        <w:rPr>
          <w:rFonts w:ascii="Times New Roman" w:hAnsi="Times New Roman" w:cs="Times New Roman"/>
          <w:sz w:val="24"/>
          <w:szCs w:val="24"/>
          <w:lang w:val="en-GB"/>
        </w:rPr>
      </w:pPr>
      <w:r w:rsidRPr="00D72F0B">
        <w:rPr>
          <w:rFonts w:ascii="Times New Roman" w:hAnsi="Times New Roman" w:cs="Times New Roman"/>
          <w:sz w:val="24"/>
          <w:szCs w:val="24"/>
          <w:lang w:val="en-GB"/>
        </w:rPr>
        <w:tab/>
        <w:t>The court affirmed the decision of the lower court. The court held that the respondent is not required to leave the apartment without finding an alternative housing.</w:t>
      </w:r>
    </w:p>
    <w:p w:rsidR="00FE35F5" w:rsidRPr="00D72F0B" w:rsidRDefault="00FE35F5" w:rsidP="00D72F0B">
      <w:pPr>
        <w:spacing w:line="360" w:lineRule="auto"/>
        <w:jc w:val="both"/>
        <w:rPr>
          <w:rFonts w:ascii="Times New Roman" w:hAnsi="Times New Roman" w:cs="Times New Roman"/>
          <w:sz w:val="24"/>
          <w:szCs w:val="24"/>
          <w:lang w:val="en-GB"/>
        </w:rPr>
      </w:pPr>
      <w:r w:rsidRPr="00D72F0B">
        <w:rPr>
          <w:rFonts w:ascii="Times New Roman" w:hAnsi="Times New Roman" w:cs="Times New Roman"/>
          <w:sz w:val="24"/>
          <w:szCs w:val="24"/>
          <w:lang w:val="en-GB"/>
        </w:rPr>
        <w:tab/>
        <w:t>The court drew the conclusion that</w:t>
      </w:r>
      <w:r w:rsidR="00135D76" w:rsidRPr="00D72F0B">
        <w:rPr>
          <w:rFonts w:ascii="Times New Roman" w:hAnsi="Times New Roman" w:cs="Times New Roman"/>
          <w:sz w:val="24"/>
          <w:szCs w:val="24"/>
          <w:lang w:val="en-GB"/>
        </w:rPr>
        <w:t xml:space="preserve"> there w</w:t>
      </w:r>
      <w:r w:rsidR="0083353E" w:rsidRPr="00D72F0B">
        <w:rPr>
          <w:rFonts w:ascii="Times New Roman" w:hAnsi="Times New Roman" w:cs="Times New Roman"/>
          <w:sz w:val="24"/>
          <w:szCs w:val="24"/>
          <w:lang w:val="en-GB"/>
        </w:rPr>
        <w:t>as</w:t>
      </w:r>
      <w:r w:rsidR="00135D76" w:rsidRPr="00D72F0B">
        <w:rPr>
          <w:rFonts w:ascii="Times New Roman" w:hAnsi="Times New Roman" w:cs="Times New Roman"/>
          <w:sz w:val="24"/>
          <w:szCs w:val="24"/>
          <w:lang w:val="en-GB"/>
        </w:rPr>
        <w:t xml:space="preserve"> an existing family law relationship, where the spouses were obliged to live together in the same household.</w:t>
      </w:r>
      <w:r w:rsidR="0083353E" w:rsidRPr="00D72F0B">
        <w:rPr>
          <w:rFonts w:ascii="Times New Roman" w:hAnsi="Times New Roman" w:cs="Times New Roman"/>
          <w:sz w:val="24"/>
          <w:szCs w:val="24"/>
          <w:lang w:val="en-GB"/>
        </w:rPr>
        <w:t xml:space="preserve"> Because of the divorce the legal reason for one of the spouses terminates, especially for the one who is not a</w:t>
      </w:r>
      <w:r w:rsidR="00AE4423">
        <w:rPr>
          <w:rFonts w:ascii="Times New Roman" w:hAnsi="Times New Roman" w:cs="Times New Roman"/>
          <w:sz w:val="24"/>
          <w:szCs w:val="24"/>
          <w:lang w:val="en-GB"/>
        </w:rPr>
        <w:t>n</w:t>
      </w:r>
      <w:r w:rsidR="0083353E" w:rsidRPr="00D72F0B">
        <w:rPr>
          <w:rFonts w:ascii="Times New Roman" w:hAnsi="Times New Roman" w:cs="Times New Roman"/>
          <w:sz w:val="24"/>
          <w:szCs w:val="24"/>
          <w:lang w:val="en-GB"/>
        </w:rPr>
        <w:t xml:space="preserve"> owner.</w:t>
      </w:r>
      <w:r w:rsidR="00127D9D" w:rsidRPr="00D72F0B">
        <w:rPr>
          <w:rFonts w:ascii="Times New Roman" w:hAnsi="Times New Roman" w:cs="Times New Roman"/>
          <w:sz w:val="24"/>
          <w:szCs w:val="24"/>
          <w:lang w:val="en-GB"/>
        </w:rPr>
        <w:t xml:space="preserve"> The owner can start a legal action for the purpose of eviction.</w:t>
      </w:r>
      <w:r w:rsidR="00A43BEC" w:rsidRPr="00D72F0B">
        <w:rPr>
          <w:rFonts w:ascii="Times New Roman" w:hAnsi="Times New Roman" w:cs="Times New Roman"/>
          <w:sz w:val="24"/>
          <w:szCs w:val="24"/>
          <w:lang w:val="en-GB"/>
        </w:rPr>
        <w:t xml:space="preserve"> But an </w:t>
      </w:r>
      <w:r w:rsidR="00A43BEC" w:rsidRPr="00D72F0B">
        <w:rPr>
          <w:rStyle w:val="hps"/>
          <w:rFonts w:ascii="Times New Roman" w:hAnsi="Times New Roman" w:cs="Times New Roman"/>
          <w:sz w:val="24"/>
          <w:szCs w:val="24"/>
          <w:lang w:val="en-GB"/>
        </w:rPr>
        <w:t>entitlement to</w:t>
      </w:r>
      <w:r w:rsidR="00A43BEC" w:rsidRPr="00D72F0B">
        <w:rPr>
          <w:rStyle w:val="shorttext"/>
          <w:rFonts w:ascii="Times New Roman" w:hAnsi="Times New Roman" w:cs="Times New Roman"/>
          <w:sz w:val="24"/>
          <w:szCs w:val="24"/>
          <w:lang w:val="en-GB"/>
        </w:rPr>
        <w:t xml:space="preserve"> </w:t>
      </w:r>
      <w:r w:rsidR="00A43BEC" w:rsidRPr="00D72F0B">
        <w:rPr>
          <w:rStyle w:val="hps"/>
          <w:rFonts w:ascii="Times New Roman" w:hAnsi="Times New Roman" w:cs="Times New Roman"/>
          <w:sz w:val="24"/>
          <w:szCs w:val="24"/>
          <w:lang w:val="en-GB"/>
        </w:rPr>
        <w:t>compensation for</w:t>
      </w:r>
      <w:r w:rsidR="00A43BEC" w:rsidRPr="00D72F0B">
        <w:rPr>
          <w:rStyle w:val="shorttext"/>
          <w:rFonts w:ascii="Times New Roman" w:hAnsi="Times New Roman" w:cs="Times New Roman"/>
          <w:sz w:val="24"/>
          <w:szCs w:val="24"/>
          <w:lang w:val="en-GB"/>
        </w:rPr>
        <w:t xml:space="preserve"> </w:t>
      </w:r>
      <w:r w:rsidR="00A43BEC" w:rsidRPr="00D72F0B">
        <w:rPr>
          <w:rStyle w:val="hps"/>
          <w:rFonts w:ascii="Times New Roman" w:hAnsi="Times New Roman" w:cs="Times New Roman"/>
          <w:sz w:val="24"/>
          <w:szCs w:val="24"/>
          <w:lang w:val="en-GB"/>
        </w:rPr>
        <w:t>housing</w:t>
      </w:r>
      <w:r w:rsidR="00A43BEC" w:rsidRPr="00D72F0B">
        <w:rPr>
          <w:rStyle w:val="hps"/>
          <w:rFonts w:ascii="Times New Roman" w:hAnsi="Times New Roman" w:cs="Times New Roman"/>
          <w:sz w:val="24"/>
          <w:szCs w:val="24"/>
          <w:lang w:val="en-GB"/>
        </w:rPr>
        <w:t xml:space="preserve"> for a divorced spouse in an apartment in a house which is owned by another spouse is not exactly specified in the Civil Code, that is why the court needs to use an analogy to an </w:t>
      </w:r>
      <w:r w:rsidR="00A43BEC" w:rsidRPr="00D72F0B">
        <w:rPr>
          <w:rStyle w:val="hps"/>
          <w:rFonts w:ascii="Times New Roman" w:hAnsi="Times New Roman" w:cs="Times New Roman"/>
          <w:sz w:val="24"/>
          <w:szCs w:val="24"/>
          <w:lang w:val="en-GB"/>
        </w:rPr>
        <w:t>entitlement to</w:t>
      </w:r>
      <w:r w:rsidR="00A43BEC" w:rsidRPr="00D72F0B">
        <w:rPr>
          <w:rStyle w:val="shorttext"/>
          <w:rFonts w:ascii="Times New Roman" w:hAnsi="Times New Roman" w:cs="Times New Roman"/>
          <w:sz w:val="24"/>
          <w:szCs w:val="24"/>
          <w:lang w:val="en-GB"/>
        </w:rPr>
        <w:t xml:space="preserve"> </w:t>
      </w:r>
      <w:r w:rsidR="00A43BEC" w:rsidRPr="00D72F0B">
        <w:rPr>
          <w:rStyle w:val="hps"/>
          <w:rFonts w:ascii="Times New Roman" w:hAnsi="Times New Roman" w:cs="Times New Roman"/>
          <w:sz w:val="24"/>
          <w:szCs w:val="24"/>
          <w:lang w:val="en-GB"/>
        </w:rPr>
        <w:t>compensation for</w:t>
      </w:r>
      <w:r w:rsidR="00A43BEC" w:rsidRPr="00D72F0B">
        <w:rPr>
          <w:rStyle w:val="shorttext"/>
          <w:rFonts w:ascii="Times New Roman" w:hAnsi="Times New Roman" w:cs="Times New Roman"/>
          <w:sz w:val="24"/>
          <w:szCs w:val="24"/>
          <w:lang w:val="en-GB"/>
        </w:rPr>
        <w:t xml:space="preserve"> </w:t>
      </w:r>
      <w:r w:rsidR="00A43BEC" w:rsidRPr="00D72F0B">
        <w:rPr>
          <w:rStyle w:val="hps"/>
          <w:rFonts w:ascii="Times New Roman" w:hAnsi="Times New Roman" w:cs="Times New Roman"/>
          <w:sz w:val="24"/>
          <w:szCs w:val="24"/>
          <w:lang w:val="en-GB"/>
        </w:rPr>
        <w:t>housing for a divorced spouse</w:t>
      </w:r>
      <w:r w:rsidR="00A43BEC" w:rsidRPr="00D72F0B">
        <w:rPr>
          <w:rStyle w:val="hps"/>
          <w:rFonts w:ascii="Times New Roman" w:hAnsi="Times New Roman" w:cs="Times New Roman"/>
          <w:sz w:val="24"/>
          <w:szCs w:val="24"/>
          <w:lang w:val="en-GB"/>
        </w:rPr>
        <w:t xml:space="preserve"> in § 713 par. 1 of Civil Code.</w:t>
      </w:r>
      <w:bookmarkStart w:id="0" w:name="_GoBack"/>
      <w:bookmarkEnd w:id="0"/>
    </w:p>
    <w:sectPr w:rsidR="00FE35F5" w:rsidRPr="00D7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EA"/>
    <w:rsid w:val="00127D9D"/>
    <w:rsid w:val="00135D76"/>
    <w:rsid w:val="004150CD"/>
    <w:rsid w:val="0054751F"/>
    <w:rsid w:val="00576DCF"/>
    <w:rsid w:val="00664EBC"/>
    <w:rsid w:val="0083353E"/>
    <w:rsid w:val="00A43BEC"/>
    <w:rsid w:val="00AE4423"/>
    <w:rsid w:val="00AF4DEA"/>
    <w:rsid w:val="00B951D2"/>
    <w:rsid w:val="00D72F0B"/>
    <w:rsid w:val="00E33AA2"/>
    <w:rsid w:val="00FE3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horttext">
    <w:name w:val="short_text"/>
    <w:basedOn w:val="Standardnpsmoodstavce"/>
    <w:rsid w:val="00576DCF"/>
  </w:style>
  <w:style w:type="character" w:customStyle="1" w:styleId="hps">
    <w:name w:val="hps"/>
    <w:basedOn w:val="Standardnpsmoodstavce"/>
    <w:rsid w:val="00576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horttext">
    <w:name w:val="short_text"/>
    <w:basedOn w:val="Standardnpsmoodstavce"/>
    <w:rsid w:val="00576DCF"/>
  </w:style>
  <w:style w:type="character" w:customStyle="1" w:styleId="hps">
    <w:name w:val="hps"/>
    <w:basedOn w:val="Standardnpsmoodstavce"/>
    <w:rsid w:val="0057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274</Words>
  <Characters>1618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Evellyn</dc:creator>
  <cp:lastModifiedBy>Evellyn</cp:lastModifiedBy>
  <cp:revision>12</cp:revision>
  <dcterms:created xsi:type="dcterms:W3CDTF">2012-11-13T08:36:00Z</dcterms:created>
  <dcterms:modified xsi:type="dcterms:W3CDTF">2012-11-13T09:29:00Z</dcterms:modified>
</cp:coreProperties>
</file>