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09" w:rsidRPr="00D30A60" w:rsidRDefault="00EF5D09" w:rsidP="00D30A60">
      <w:pPr>
        <w:jc w:val="center"/>
        <w:rPr>
          <w:b/>
        </w:rPr>
      </w:pPr>
      <w:r w:rsidRPr="00D30A60">
        <w:rPr>
          <w:b/>
        </w:rPr>
        <w:t xml:space="preserve">ZADÁNÍ NA </w:t>
      </w:r>
      <w:r w:rsidR="000F5E76">
        <w:rPr>
          <w:b/>
        </w:rPr>
        <w:t>DRUHÝ</w:t>
      </w:r>
      <w:r w:rsidRPr="00D30A60">
        <w:rPr>
          <w:b/>
        </w:rPr>
        <w:t xml:space="preserve"> SEMINÁŘ Z</w:t>
      </w:r>
      <w:r w:rsidR="000F5E76">
        <w:rPr>
          <w:b/>
        </w:rPr>
        <w:t> POZEMKOVÉHO PRÁVA</w:t>
      </w:r>
    </w:p>
    <w:p w:rsidR="00EF5D09" w:rsidRDefault="00EF5D09">
      <w:r>
        <w:t xml:space="preserve">Seminární skupiny č. </w:t>
      </w:r>
      <w:r w:rsidR="000F5E76">
        <w:t>3</w:t>
      </w:r>
      <w:r>
        <w:t xml:space="preserve">, </w:t>
      </w:r>
      <w:r w:rsidR="000F5E76">
        <w:t>4</w:t>
      </w:r>
      <w:r>
        <w:t xml:space="preserve">, </w:t>
      </w:r>
      <w:r w:rsidR="000F5E76">
        <w:t>6</w:t>
      </w:r>
    </w:p>
    <w:p w:rsidR="00EF5D09" w:rsidRDefault="00EF5D09">
      <w:r>
        <w:t xml:space="preserve">Seminarizuje: Mgr. Bc. Hana Musilová </w:t>
      </w:r>
    </w:p>
    <w:p w:rsidR="00EF5D09" w:rsidRPr="00D30A60" w:rsidRDefault="00EF5D09" w:rsidP="00EF5D09">
      <w:pPr>
        <w:rPr>
          <w:b/>
          <w:i/>
        </w:rPr>
      </w:pPr>
      <w:r>
        <w:t xml:space="preserve">Téma semináře: </w:t>
      </w:r>
      <w:r w:rsidR="000F5E76">
        <w:rPr>
          <w:b/>
          <w:i/>
        </w:rPr>
        <w:t xml:space="preserve">Územní plánování a územní rozhodování </w:t>
      </w:r>
    </w:p>
    <w:p w:rsidR="00EF5D09" w:rsidRDefault="00EF5D09"/>
    <w:p w:rsidR="001C40E1" w:rsidRPr="00D30A60" w:rsidRDefault="00A85ACF" w:rsidP="00D30A60">
      <w:pPr>
        <w:spacing w:after="120" w:line="240" w:lineRule="auto"/>
        <w:rPr>
          <w:sz w:val="20"/>
          <w:szCs w:val="20"/>
        </w:rPr>
      </w:pPr>
      <w:r w:rsidRPr="00D30A60">
        <w:rPr>
          <w:sz w:val="20"/>
          <w:szCs w:val="20"/>
        </w:rPr>
        <w:t xml:space="preserve">Hlavním cílem tohoto semináře je, abyste se seznámili </w:t>
      </w:r>
      <w:r w:rsidR="00210EA6">
        <w:rPr>
          <w:sz w:val="20"/>
          <w:szCs w:val="20"/>
        </w:rPr>
        <w:t>se základními instituty stave</w:t>
      </w:r>
      <w:r w:rsidR="00BE7B81">
        <w:rPr>
          <w:sz w:val="20"/>
          <w:szCs w:val="20"/>
        </w:rPr>
        <w:t>b</w:t>
      </w:r>
      <w:r w:rsidR="00210EA6">
        <w:rPr>
          <w:sz w:val="20"/>
          <w:szCs w:val="20"/>
        </w:rPr>
        <w:t xml:space="preserve">ního zákona a problematiky územního plánování a územního rozhodování. Při vypracovávání pracujte s </w:t>
      </w:r>
      <w:r w:rsidRPr="00D30A60">
        <w:rPr>
          <w:sz w:val="20"/>
          <w:szCs w:val="20"/>
        </w:rPr>
        <w:t>ustanoveními zákona č.</w:t>
      </w:r>
      <w:r w:rsidR="00210EA6">
        <w:rPr>
          <w:sz w:val="20"/>
          <w:szCs w:val="20"/>
        </w:rPr>
        <w:t> </w:t>
      </w:r>
      <w:r w:rsidRPr="00D30A60">
        <w:rPr>
          <w:sz w:val="20"/>
          <w:szCs w:val="20"/>
        </w:rPr>
        <w:t>183/2006</w:t>
      </w:r>
      <w:r w:rsidR="00210EA6">
        <w:rPr>
          <w:sz w:val="20"/>
          <w:szCs w:val="20"/>
        </w:rPr>
        <w:t> </w:t>
      </w:r>
      <w:r w:rsidRPr="00D30A60">
        <w:rPr>
          <w:sz w:val="20"/>
          <w:szCs w:val="20"/>
        </w:rPr>
        <w:t>Sb. (stavebního zákona)</w:t>
      </w:r>
      <w:r w:rsidR="00886AF6" w:rsidRPr="00D30A60">
        <w:rPr>
          <w:sz w:val="20"/>
          <w:szCs w:val="20"/>
        </w:rPr>
        <w:t xml:space="preserve"> </w:t>
      </w:r>
      <w:r w:rsidR="00210EA6">
        <w:rPr>
          <w:sz w:val="20"/>
          <w:szCs w:val="20"/>
        </w:rPr>
        <w:t>v aktuálním znění</w:t>
      </w:r>
      <w:r w:rsidR="00886AF6" w:rsidRPr="00D30A60">
        <w:rPr>
          <w:sz w:val="20"/>
          <w:szCs w:val="20"/>
        </w:rPr>
        <w:t xml:space="preserve"> novely </w:t>
      </w:r>
      <w:r w:rsidR="00210EA6">
        <w:rPr>
          <w:sz w:val="20"/>
          <w:szCs w:val="20"/>
        </w:rPr>
        <w:t>č. </w:t>
      </w:r>
      <w:r w:rsidR="00886AF6" w:rsidRPr="00D30A60">
        <w:rPr>
          <w:sz w:val="20"/>
          <w:szCs w:val="20"/>
        </w:rPr>
        <w:t>39/2015 Sb. (s účinností od 1. 4. 2015)</w:t>
      </w:r>
      <w:r w:rsidRPr="00D30A60">
        <w:rPr>
          <w:sz w:val="20"/>
          <w:szCs w:val="20"/>
        </w:rPr>
        <w:t xml:space="preserve">. S tímto zákonem budeme počínaje </w:t>
      </w:r>
      <w:r w:rsidR="00210EA6">
        <w:rPr>
          <w:sz w:val="20"/>
          <w:szCs w:val="20"/>
        </w:rPr>
        <w:t>duhým</w:t>
      </w:r>
      <w:r w:rsidRPr="00D30A60">
        <w:rPr>
          <w:sz w:val="20"/>
          <w:szCs w:val="20"/>
        </w:rPr>
        <w:t xml:space="preserve"> seminářem často pracovat. Problematice te</w:t>
      </w:r>
      <w:r w:rsidR="001C40E1" w:rsidRPr="00D30A60">
        <w:rPr>
          <w:sz w:val="20"/>
          <w:szCs w:val="20"/>
        </w:rPr>
        <w:t xml:space="preserve">dy věnujte náležitou pozornost! Pokud se to podstatné naučíte nyní, budou pro vás úkoly </w:t>
      </w:r>
      <w:r w:rsidR="00210EA6">
        <w:rPr>
          <w:sz w:val="20"/>
          <w:szCs w:val="20"/>
        </w:rPr>
        <w:t xml:space="preserve">nejen z pozemkového práva, ale také následně z práva životního prostředí </w:t>
      </w:r>
      <w:r w:rsidR="001C40E1" w:rsidRPr="00D30A60">
        <w:rPr>
          <w:sz w:val="20"/>
          <w:szCs w:val="20"/>
        </w:rPr>
        <w:t xml:space="preserve">pochopitelné a budeme se moci soustředit na </w:t>
      </w:r>
      <w:r w:rsidR="00372539">
        <w:rPr>
          <w:sz w:val="20"/>
          <w:szCs w:val="20"/>
        </w:rPr>
        <w:t>jiné zajímavé právní problémy</w:t>
      </w:r>
      <w:r w:rsidR="001C40E1" w:rsidRPr="00D30A60">
        <w:rPr>
          <w:sz w:val="20"/>
          <w:szCs w:val="20"/>
        </w:rPr>
        <w:t xml:space="preserve">. </w:t>
      </w:r>
    </w:p>
    <w:p w:rsidR="00C8655D" w:rsidRDefault="00B546D4" w:rsidP="00D30A60">
      <w:pPr>
        <w:spacing w:after="120" w:line="240" w:lineRule="auto"/>
        <w:rPr>
          <w:sz w:val="20"/>
          <w:szCs w:val="20"/>
        </w:rPr>
      </w:pPr>
      <w:r w:rsidRPr="00D30A60">
        <w:rPr>
          <w:sz w:val="20"/>
          <w:szCs w:val="20"/>
        </w:rPr>
        <w:t xml:space="preserve">Při hledání odpovědí na otázky </w:t>
      </w:r>
      <w:r w:rsidR="00210EA6">
        <w:rPr>
          <w:sz w:val="20"/>
          <w:szCs w:val="20"/>
        </w:rPr>
        <w:t>použijte učebnici pozemkového práva</w:t>
      </w:r>
      <w:r w:rsidR="00966A77">
        <w:rPr>
          <w:sz w:val="20"/>
          <w:szCs w:val="20"/>
        </w:rPr>
        <w:t xml:space="preserve"> a </w:t>
      </w:r>
      <w:r w:rsidR="000E1382">
        <w:rPr>
          <w:sz w:val="20"/>
          <w:szCs w:val="20"/>
        </w:rPr>
        <w:t xml:space="preserve">přednášku k problematice územního plánování vloženou ve studijních materiálech </w:t>
      </w:r>
      <w:r w:rsidR="00966A77">
        <w:rPr>
          <w:sz w:val="20"/>
          <w:szCs w:val="20"/>
        </w:rPr>
        <w:t xml:space="preserve">. Odpovědi si také </w:t>
      </w:r>
      <w:r w:rsidRPr="00D30A60">
        <w:rPr>
          <w:sz w:val="20"/>
          <w:szCs w:val="20"/>
        </w:rPr>
        <w:t xml:space="preserve">vyhledejte ve stavebním zákoně – bude se vám to velmi hodit u testu. Do zákona si samozřejmě můžete dělat poznámky apod. Hlavním </w:t>
      </w:r>
      <w:r w:rsidR="00966A77">
        <w:rPr>
          <w:sz w:val="20"/>
          <w:szCs w:val="20"/>
        </w:rPr>
        <w:t xml:space="preserve"> </w:t>
      </w:r>
      <w:r w:rsidRPr="00D30A60">
        <w:rPr>
          <w:sz w:val="20"/>
          <w:szCs w:val="20"/>
        </w:rPr>
        <w:t xml:space="preserve">úkolem je zorientovat se a vědět, kde co najdete. </w:t>
      </w:r>
      <w:r w:rsidR="00886AF6" w:rsidRPr="00D30A60">
        <w:rPr>
          <w:sz w:val="20"/>
          <w:szCs w:val="20"/>
        </w:rPr>
        <w:t xml:space="preserve">Nejprve stručně </w:t>
      </w:r>
      <w:r w:rsidR="00886AF6" w:rsidRPr="00D30A60">
        <w:rPr>
          <w:b/>
          <w:sz w:val="20"/>
          <w:szCs w:val="20"/>
        </w:rPr>
        <w:t>písemně</w:t>
      </w:r>
      <w:r w:rsidR="00886AF6" w:rsidRPr="00D30A60">
        <w:rPr>
          <w:sz w:val="20"/>
          <w:szCs w:val="20"/>
        </w:rPr>
        <w:t xml:space="preserve"> odpovězte na teoretické otázky v části A (nemusíte vypisovat celá ustanovení – napište si to tak, ať tomu rozumíte), následně se znalostí teorie vyřešte </w:t>
      </w:r>
      <w:r w:rsidR="00140BBD">
        <w:rPr>
          <w:sz w:val="20"/>
          <w:szCs w:val="20"/>
        </w:rPr>
        <w:t xml:space="preserve">praktičtěji laděné příklady v </w:t>
      </w:r>
      <w:r w:rsidR="00886AF6" w:rsidRPr="00D30A60">
        <w:rPr>
          <w:sz w:val="20"/>
          <w:szCs w:val="20"/>
        </w:rPr>
        <w:t>části B</w:t>
      </w:r>
      <w:r w:rsidR="00140BBD">
        <w:rPr>
          <w:sz w:val="20"/>
          <w:szCs w:val="20"/>
        </w:rPr>
        <w:t xml:space="preserve"> a C</w:t>
      </w:r>
      <w:r w:rsidR="00210EA6">
        <w:rPr>
          <w:sz w:val="20"/>
          <w:szCs w:val="20"/>
        </w:rPr>
        <w:t xml:space="preserve">. </w:t>
      </w:r>
    </w:p>
    <w:p w:rsidR="00372539" w:rsidRDefault="00372539" w:rsidP="00D30A60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Nepropadejte panice! Problematika územního plánování a rozhodování nepatří k nejlehčím. Snažte se přípravu zpracovat co nejlépe. Kombinace vaší poctivé přípravy a vysvětlení problematiky na semináři vám umožní se zorientovat a následně řešit zdánlivě velmi složité právní problémy.</w:t>
      </w:r>
      <w:r w:rsidR="00966A77">
        <w:rPr>
          <w:sz w:val="20"/>
          <w:szCs w:val="20"/>
        </w:rPr>
        <w:t xml:space="preserve"> A nyní se do toho územně plánovacího a územně rozhodovacího dobrodružství s trpělivostí a odvahou již pusťte ;-) </w:t>
      </w:r>
      <w:r>
        <w:rPr>
          <w:sz w:val="20"/>
          <w:szCs w:val="20"/>
        </w:rPr>
        <w:t xml:space="preserve"> </w:t>
      </w:r>
    </w:p>
    <w:p w:rsidR="00C8655D" w:rsidRDefault="00C8655D" w:rsidP="00D30A60">
      <w:pPr>
        <w:spacing w:after="120" w:line="240" w:lineRule="auto"/>
        <w:rPr>
          <w:sz w:val="20"/>
          <w:szCs w:val="20"/>
        </w:rPr>
      </w:pPr>
    </w:p>
    <w:p w:rsidR="001C40E1" w:rsidRPr="00D30A60" w:rsidRDefault="00886AF6" w:rsidP="00D30A60">
      <w:pPr>
        <w:spacing w:after="120" w:line="240" w:lineRule="auto"/>
        <w:rPr>
          <w:sz w:val="20"/>
          <w:szCs w:val="20"/>
        </w:rPr>
      </w:pPr>
      <w:r w:rsidRPr="00D30A60">
        <w:rPr>
          <w:sz w:val="20"/>
          <w:szCs w:val="20"/>
        </w:rPr>
        <w:t xml:space="preserve"> </w:t>
      </w:r>
    </w:p>
    <w:p w:rsidR="009A7598" w:rsidRPr="009A7598" w:rsidRDefault="009A7598">
      <w:pPr>
        <w:rPr>
          <w:b/>
        </w:rPr>
      </w:pPr>
      <w:r w:rsidRPr="009A7598">
        <w:rPr>
          <w:b/>
        </w:rPr>
        <w:t>Část A</w:t>
      </w:r>
    </w:p>
    <w:p w:rsidR="004B58CE" w:rsidRDefault="00373D10" w:rsidP="00346D7E">
      <w:pPr>
        <w:pStyle w:val="ListParagraph"/>
        <w:numPr>
          <w:ilvl w:val="0"/>
          <w:numId w:val="8"/>
        </w:numPr>
        <w:suppressAutoHyphens w:val="0"/>
        <w:spacing w:before="120" w:after="120" w:line="240" w:lineRule="auto"/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Jaké jsou cíle územního plánování? (vyhledejte, jak jsou vymezeny ve stavebním zákoně</w:t>
      </w:r>
      <w:r w:rsidR="00966A77">
        <w:rPr>
          <w:rFonts w:cs="Times New Roman"/>
          <w:szCs w:val="24"/>
        </w:rPr>
        <w:t xml:space="preserve"> – Nápověda § 18</w:t>
      </w:r>
      <w:r>
        <w:rPr>
          <w:rFonts w:cs="Times New Roman"/>
          <w:szCs w:val="24"/>
        </w:rPr>
        <w:t>)</w:t>
      </w:r>
    </w:p>
    <w:p w:rsidR="00373D10" w:rsidRDefault="00373D10" w:rsidP="00346D7E">
      <w:pPr>
        <w:pStyle w:val="ListParagraph"/>
        <w:numPr>
          <w:ilvl w:val="0"/>
          <w:numId w:val="8"/>
        </w:numPr>
        <w:suppressAutoHyphens w:val="0"/>
        <w:spacing w:before="120" w:after="120" w:line="240" w:lineRule="auto"/>
        <w:ind w:left="357" w:hanging="357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Jaké nástroje územního plánování spadají pod pojem územně plánovací dokumentace?</w:t>
      </w:r>
    </w:p>
    <w:p w:rsidR="00104F96" w:rsidRPr="006B0BAF" w:rsidRDefault="00FC5B80" w:rsidP="00346D7E">
      <w:pPr>
        <w:pStyle w:val="ListParagraph"/>
        <w:numPr>
          <w:ilvl w:val="0"/>
          <w:numId w:val="8"/>
        </w:numPr>
        <w:suppressAutoHyphens w:val="0"/>
        <w:spacing w:before="120" w:after="120" w:line="240" w:lineRule="auto"/>
        <w:ind w:left="357" w:hanging="357"/>
        <w:contextualSpacing w:val="0"/>
        <w:rPr>
          <w:rFonts w:cs="Times New Roman"/>
          <w:szCs w:val="24"/>
        </w:rPr>
      </w:pPr>
      <w:r w:rsidRPr="006B0BAF">
        <w:rPr>
          <w:rFonts w:cs="Times New Roman"/>
          <w:szCs w:val="24"/>
        </w:rPr>
        <w:t xml:space="preserve">Seřaďte podle míry obecnosti od nejobecnějšího k nejkonkrétnějšímu tyto nástroje územního plánování: </w:t>
      </w:r>
      <w:r w:rsidRPr="002D3A3B">
        <w:rPr>
          <w:rFonts w:cs="Times New Roman"/>
          <w:i/>
          <w:szCs w:val="24"/>
        </w:rPr>
        <w:t>zásady územního rozvoje, politika územního rozvoje, regulační plán, územní plán</w:t>
      </w:r>
      <w:r w:rsidR="002E34DA" w:rsidRPr="002D3A3B">
        <w:rPr>
          <w:rFonts w:cs="Times New Roman"/>
          <w:i/>
          <w:szCs w:val="24"/>
        </w:rPr>
        <w:t>.</w:t>
      </w:r>
      <w:r w:rsidR="002E34DA" w:rsidRPr="006B0BAF">
        <w:rPr>
          <w:rFonts w:cs="Times New Roman"/>
          <w:szCs w:val="24"/>
        </w:rPr>
        <w:t xml:space="preserve"> Stručně charakterizujte, jaký mezi sebou mají tyto nástroje vztah. </w:t>
      </w:r>
    </w:p>
    <w:p w:rsidR="00FC5B80" w:rsidRPr="006B0BAF" w:rsidRDefault="00FC5B80" w:rsidP="00346D7E">
      <w:pPr>
        <w:pStyle w:val="ListParagraph"/>
        <w:numPr>
          <w:ilvl w:val="0"/>
          <w:numId w:val="8"/>
        </w:numPr>
        <w:suppressAutoHyphens w:val="0"/>
        <w:spacing w:before="120" w:after="120" w:line="240" w:lineRule="auto"/>
        <w:ind w:left="357" w:hanging="357"/>
        <w:contextualSpacing w:val="0"/>
        <w:rPr>
          <w:rFonts w:cs="Times New Roman"/>
          <w:szCs w:val="24"/>
        </w:rPr>
      </w:pPr>
      <w:r w:rsidRPr="006B0BAF">
        <w:rPr>
          <w:rFonts w:cs="Times New Roman"/>
          <w:szCs w:val="24"/>
        </w:rPr>
        <w:t xml:space="preserve">Charakterizujte politiku územního rozvoje: Kdo ji připravuje, kdo ji schvaluje, v jaké </w:t>
      </w:r>
      <w:r w:rsidR="00923521">
        <w:rPr>
          <w:rFonts w:cs="Times New Roman"/>
          <w:szCs w:val="24"/>
        </w:rPr>
        <w:t xml:space="preserve">právní </w:t>
      </w:r>
      <w:r w:rsidRPr="006B0BAF">
        <w:rPr>
          <w:rFonts w:cs="Times New Roman"/>
          <w:szCs w:val="24"/>
        </w:rPr>
        <w:t>formě je publikována</w:t>
      </w:r>
      <w:r w:rsidR="002D3A3B">
        <w:rPr>
          <w:rFonts w:cs="Times New Roman"/>
          <w:szCs w:val="24"/>
        </w:rPr>
        <w:t>.</w:t>
      </w:r>
    </w:p>
    <w:p w:rsidR="00FC5B80" w:rsidRPr="006B0BAF" w:rsidRDefault="00FC5B80" w:rsidP="00346D7E">
      <w:pPr>
        <w:pStyle w:val="ListParagraph"/>
        <w:numPr>
          <w:ilvl w:val="0"/>
          <w:numId w:val="8"/>
        </w:numPr>
        <w:suppressAutoHyphens w:val="0"/>
        <w:spacing w:before="120" w:after="120" w:line="240" w:lineRule="auto"/>
        <w:ind w:left="357" w:hanging="357"/>
        <w:contextualSpacing w:val="0"/>
        <w:rPr>
          <w:rFonts w:cs="Times New Roman"/>
          <w:szCs w:val="24"/>
        </w:rPr>
      </w:pPr>
      <w:r w:rsidRPr="006B0BAF">
        <w:rPr>
          <w:rFonts w:cs="Times New Roman"/>
          <w:szCs w:val="24"/>
        </w:rPr>
        <w:t xml:space="preserve">Charakterizujte zásady územního rozvoje: Kdo je připravuje, kdo je schvaluje, v jaké </w:t>
      </w:r>
      <w:r w:rsidR="00923521">
        <w:rPr>
          <w:rFonts w:cs="Times New Roman"/>
          <w:szCs w:val="24"/>
        </w:rPr>
        <w:t xml:space="preserve">právní </w:t>
      </w:r>
      <w:r w:rsidR="002D3A3B">
        <w:rPr>
          <w:rFonts w:cs="Times New Roman"/>
          <w:szCs w:val="24"/>
        </w:rPr>
        <w:t>formě jsou publikovány.</w:t>
      </w:r>
    </w:p>
    <w:p w:rsidR="00FC5B80" w:rsidRPr="006B0BAF" w:rsidRDefault="00FC5B80" w:rsidP="00346D7E">
      <w:pPr>
        <w:pStyle w:val="ListParagraph"/>
        <w:numPr>
          <w:ilvl w:val="0"/>
          <w:numId w:val="8"/>
        </w:numPr>
        <w:suppressAutoHyphens w:val="0"/>
        <w:spacing w:before="120" w:after="120" w:line="240" w:lineRule="auto"/>
        <w:ind w:left="357" w:hanging="357"/>
        <w:contextualSpacing w:val="0"/>
        <w:rPr>
          <w:rFonts w:cs="Times New Roman"/>
          <w:szCs w:val="24"/>
        </w:rPr>
      </w:pPr>
      <w:r w:rsidRPr="006B0BAF">
        <w:rPr>
          <w:rFonts w:cs="Times New Roman"/>
          <w:szCs w:val="24"/>
        </w:rPr>
        <w:t xml:space="preserve">Charakterizujte územní plán: Kdo jej připravuje, kdo jej schvaluje, v jaké </w:t>
      </w:r>
      <w:r w:rsidR="00923521">
        <w:rPr>
          <w:rFonts w:cs="Times New Roman"/>
          <w:szCs w:val="24"/>
        </w:rPr>
        <w:t xml:space="preserve">právní </w:t>
      </w:r>
      <w:r w:rsidRPr="006B0BAF">
        <w:rPr>
          <w:rFonts w:cs="Times New Roman"/>
          <w:szCs w:val="24"/>
        </w:rPr>
        <w:t xml:space="preserve">formě je publikován? Do jaké působnosti spadá příprava územního plánu? Do jaké působnosti spadá schvalování územního plánu? </w:t>
      </w:r>
    </w:p>
    <w:p w:rsidR="00FC5B80" w:rsidRDefault="00FC5B80" w:rsidP="00346D7E">
      <w:pPr>
        <w:pStyle w:val="ListParagraph"/>
        <w:numPr>
          <w:ilvl w:val="0"/>
          <w:numId w:val="8"/>
        </w:numPr>
        <w:suppressAutoHyphens w:val="0"/>
        <w:spacing w:before="120" w:after="120" w:line="240" w:lineRule="auto"/>
        <w:ind w:left="357" w:hanging="357"/>
        <w:contextualSpacing w:val="0"/>
        <w:rPr>
          <w:rFonts w:cs="Times New Roman"/>
          <w:szCs w:val="24"/>
        </w:rPr>
      </w:pPr>
      <w:r w:rsidRPr="006B0BAF">
        <w:rPr>
          <w:rFonts w:cs="Times New Roman"/>
          <w:szCs w:val="24"/>
        </w:rPr>
        <w:t>Charakterizujte regulační plán: Kdo jej připravuje, kdo jej schvaluje, v</w:t>
      </w:r>
      <w:r w:rsidR="00923521">
        <w:rPr>
          <w:rFonts w:cs="Times New Roman"/>
          <w:szCs w:val="24"/>
        </w:rPr>
        <w:t> </w:t>
      </w:r>
      <w:r w:rsidRPr="006B0BAF">
        <w:rPr>
          <w:rFonts w:cs="Times New Roman"/>
          <w:szCs w:val="24"/>
        </w:rPr>
        <w:t>jaké</w:t>
      </w:r>
      <w:r w:rsidR="00923521">
        <w:rPr>
          <w:rFonts w:cs="Times New Roman"/>
          <w:szCs w:val="24"/>
        </w:rPr>
        <w:t xml:space="preserve"> právní</w:t>
      </w:r>
      <w:r w:rsidRPr="006B0BAF">
        <w:rPr>
          <w:rFonts w:cs="Times New Roman"/>
          <w:szCs w:val="24"/>
        </w:rPr>
        <w:t xml:space="preserve"> formě je publikován? Co může v území nahrazovat</w:t>
      </w:r>
      <w:r w:rsidR="00FE69DC" w:rsidRPr="006B0BAF">
        <w:rPr>
          <w:rFonts w:cs="Times New Roman"/>
          <w:szCs w:val="24"/>
        </w:rPr>
        <w:t xml:space="preserve"> (jaké rozhodnutí)</w:t>
      </w:r>
      <w:r w:rsidRPr="006B0BAF">
        <w:rPr>
          <w:rFonts w:cs="Times New Roman"/>
          <w:szCs w:val="24"/>
        </w:rPr>
        <w:t xml:space="preserve">? </w:t>
      </w:r>
    </w:p>
    <w:p w:rsidR="00966A77" w:rsidRDefault="00966A77" w:rsidP="00966A77">
      <w:pPr>
        <w:suppressAutoHyphens w:val="0"/>
        <w:spacing w:before="120" w:after="120" w:line="240" w:lineRule="auto"/>
        <w:rPr>
          <w:rFonts w:cs="Times New Roman"/>
          <w:szCs w:val="24"/>
        </w:rPr>
      </w:pPr>
    </w:p>
    <w:p w:rsidR="00966A77" w:rsidRPr="00966A77" w:rsidRDefault="00966A77" w:rsidP="00966A77">
      <w:pPr>
        <w:suppressAutoHyphens w:val="0"/>
        <w:spacing w:before="120" w:after="120" w:line="240" w:lineRule="auto"/>
        <w:rPr>
          <w:rFonts w:cs="Times New Roman"/>
          <w:szCs w:val="24"/>
        </w:rPr>
      </w:pPr>
    </w:p>
    <w:p w:rsidR="004B58CE" w:rsidRDefault="004B58CE" w:rsidP="004B58CE">
      <w:pPr>
        <w:suppressAutoHyphens w:val="0"/>
        <w:spacing w:before="120" w:after="120" w:line="240" w:lineRule="auto"/>
        <w:rPr>
          <w:rFonts w:cs="Times New Roman"/>
          <w:szCs w:val="24"/>
        </w:rPr>
      </w:pPr>
    </w:p>
    <w:p w:rsidR="00373D10" w:rsidRDefault="004B58CE" w:rsidP="00373D10">
      <w:pPr>
        <w:suppressAutoHyphens w:val="0"/>
        <w:spacing w:before="120" w:after="120" w:line="240" w:lineRule="auto"/>
        <w:rPr>
          <w:rFonts w:cs="Times New Roman"/>
          <w:b/>
          <w:szCs w:val="24"/>
        </w:rPr>
      </w:pPr>
      <w:r w:rsidRPr="00373D10">
        <w:rPr>
          <w:rFonts w:cs="Times New Roman"/>
          <w:b/>
          <w:szCs w:val="24"/>
        </w:rPr>
        <w:lastRenderedPageBreak/>
        <w:t xml:space="preserve">Část B </w:t>
      </w:r>
    </w:p>
    <w:p w:rsidR="00373D10" w:rsidRPr="00373D10" w:rsidRDefault="00373D10" w:rsidP="00346D7E">
      <w:pPr>
        <w:pStyle w:val="ListParagraph"/>
        <w:numPr>
          <w:ilvl w:val="0"/>
          <w:numId w:val="13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Seznamte se s návrhem územního plánu obce Dolní Životice</w:t>
      </w:r>
      <w:r w:rsidR="00EE393E">
        <w:rPr>
          <w:rFonts w:cs="Times New Roman"/>
          <w:szCs w:val="24"/>
        </w:rPr>
        <w:t>/Hertice</w:t>
      </w:r>
      <w:r>
        <w:rPr>
          <w:rFonts w:cs="Times New Roman"/>
          <w:szCs w:val="24"/>
        </w:rPr>
        <w:t xml:space="preserve"> (dostupným po rozkliknutí tohoto odkazu: </w:t>
      </w:r>
      <w:hyperlink r:id="rId6" w:history="1">
        <w:r w:rsidRPr="00D3527B">
          <w:rPr>
            <w:rStyle w:val="Hyperlink"/>
            <w:rFonts w:cs="Times New Roman"/>
            <w:szCs w:val="24"/>
          </w:rPr>
          <w:t>http://www.dolnizivotice.cz/obec-6de5/navrh-uzemniho-planu-obce-dolni-zivotice/</w:t>
        </w:r>
      </w:hyperlink>
      <w:r>
        <w:rPr>
          <w:rFonts w:cs="Times New Roman"/>
          <w:szCs w:val="24"/>
        </w:rPr>
        <w:t xml:space="preserve">) </w:t>
      </w:r>
    </w:p>
    <w:p w:rsidR="009D3310" w:rsidRDefault="004B58CE" w:rsidP="00346D7E">
      <w:pPr>
        <w:pStyle w:val="NormalWeb"/>
        <w:numPr>
          <w:ilvl w:val="0"/>
          <w:numId w:val="13"/>
        </w:numPr>
        <w:spacing w:before="120" w:beforeAutospacing="0" w:after="120" w:afterAutospacing="0"/>
      </w:pPr>
      <w:r>
        <w:t>Uveďte jednotlivé e</w:t>
      </w:r>
      <w:r w:rsidR="004271F3">
        <w:t xml:space="preserve">tapy pořizování územního plánu a uveďte, které subjekty se na procesu jeho pořizování účastní. </w:t>
      </w:r>
    </w:p>
    <w:p w:rsidR="009D3310" w:rsidRDefault="002D6275" w:rsidP="00346D7E">
      <w:pPr>
        <w:pStyle w:val="NormalWeb"/>
        <w:numPr>
          <w:ilvl w:val="0"/>
          <w:numId w:val="13"/>
        </w:numPr>
        <w:spacing w:before="120" w:beforeAutospacing="0" w:after="120" w:afterAutospacing="0"/>
      </w:pPr>
      <w:r>
        <w:t xml:space="preserve">Vyzkoušejte si prakticky nahlížení do katastru nemovitostí (přímý proklik pod tímto odkazem </w:t>
      </w:r>
      <w:hyperlink r:id="rId7" w:history="1">
        <w:r w:rsidRPr="00D3527B">
          <w:rPr>
            <w:rStyle w:val="Hyperlink"/>
          </w:rPr>
          <w:t>http://nahlizenidokn.cuzk.cz/</w:t>
        </w:r>
      </w:hyperlink>
      <w:r>
        <w:t xml:space="preserve">) a vyhledejte: </w:t>
      </w:r>
    </w:p>
    <w:p w:rsidR="002D6275" w:rsidRDefault="002D6275" w:rsidP="00346D7E">
      <w:pPr>
        <w:pStyle w:val="NormalWeb"/>
        <w:numPr>
          <w:ilvl w:val="0"/>
          <w:numId w:val="14"/>
        </w:numPr>
        <w:spacing w:before="120" w:beforeAutospacing="0" w:after="120" w:afterAutospacing="0"/>
      </w:pPr>
      <w:r>
        <w:t>Kdo je vlastníkem parcely parcelní číslo: 1075/107 v katastrálním území Dolní Životice (Obec je Dolní Životice, část obce je Hertice)</w:t>
      </w:r>
    </w:p>
    <w:p w:rsidR="002D6275" w:rsidRDefault="002D6275" w:rsidP="00346D7E">
      <w:pPr>
        <w:pStyle w:val="NormalWeb"/>
        <w:numPr>
          <w:ilvl w:val="0"/>
          <w:numId w:val="14"/>
        </w:numPr>
        <w:spacing w:before="120" w:beforeAutospacing="0" w:after="120" w:afterAutospacing="0"/>
      </w:pPr>
      <w:r>
        <w:t xml:space="preserve">O jaký druh pozemku se jedná? </w:t>
      </w:r>
    </w:p>
    <w:p w:rsidR="002D6275" w:rsidRDefault="002D6275" w:rsidP="00346D7E">
      <w:pPr>
        <w:pStyle w:val="NormalWeb"/>
        <w:numPr>
          <w:ilvl w:val="0"/>
          <w:numId w:val="14"/>
        </w:numPr>
        <w:spacing w:before="120" w:beforeAutospacing="0" w:after="120" w:afterAutospacing="0"/>
      </w:pPr>
      <w:r>
        <w:t>Jaké má být využití této parcely podle návrhu</w:t>
      </w:r>
      <w:r w:rsidR="00572938">
        <w:t xml:space="preserve"> územního plánu Dolních Životic? </w:t>
      </w:r>
      <w:r>
        <w:t xml:space="preserve">(Nápověda – nakombinujte příslušný koordinační výkres II B 2 části obce Hertice s příslušnou II B 2 legendou, která se k němu vztahuje – oboje dustupné zde: </w:t>
      </w:r>
      <w:hyperlink r:id="rId8" w:history="1">
        <w:r w:rsidRPr="00D3527B">
          <w:rPr>
            <w:rStyle w:val="Hyperlink"/>
          </w:rPr>
          <w:t>http://www.dolnizivotice.cz/obec-6de5/navrh-uzemniho-planu-obce-dolni-zivotice/</w:t>
        </w:r>
      </w:hyperlink>
      <w:r>
        <w:t xml:space="preserve">) </w:t>
      </w:r>
    </w:p>
    <w:p w:rsidR="00C2478B" w:rsidRDefault="004B58CE" w:rsidP="00346D7E">
      <w:pPr>
        <w:pStyle w:val="NormalWeb"/>
        <w:numPr>
          <w:ilvl w:val="0"/>
          <w:numId w:val="13"/>
        </w:numPr>
        <w:spacing w:before="120" w:beforeAutospacing="0" w:after="120" w:afterAutospacing="0"/>
      </w:pPr>
      <w:r>
        <w:t xml:space="preserve">Uveďte, jaká je v procesu pořizování územního plánu pozice vlastníka </w:t>
      </w:r>
      <w:r w:rsidR="002D6275">
        <w:t>výše uvedené parcely</w:t>
      </w:r>
      <w:r>
        <w:t xml:space="preserve"> a jakými disponuje prostředky ochrany? </w:t>
      </w:r>
    </w:p>
    <w:p w:rsidR="00C2478B" w:rsidRDefault="00C2478B" w:rsidP="00346D7E">
      <w:pPr>
        <w:pStyle w:val="NormalWeb"/>
        <w:numPr>
          <w:ilvl w:val="0"/>
          <w:numId w:val="13"/>
        </w:numPr>
        <w:spacing w:before="120" w:beforeAutospacing="0" w:after="120" w:afterAutospacing="0"/>
      </w:pPr>
      <w:r>
        <w:t xml:space="preserve">Jaká by byla v procesu pořizování územního plánu pozice spolku ekologických aktivistů „Opavsko sobě“? Jakými prostředky ochrany by tento spolek disponoval? </w:t>
      </w:r>
    </w:p>
    <w:p w:rsidR="00C2478B" w:rsidRDefault="004B58CE" w:rsidP="00346D7E">
      <w:pPr>
        <w:pStyle w:val="NormalWeb"/>
        <w:numPr>
          <w:ilvl w:val="0"/>
          <w:numId w:val="13"/>
        </w:numPr>
        <w:spacing w:before="120" w:beforeAutospacing="0" w:after="120" w:afterAutospacing="0"/>
      </w:pPr>
      <w:r>
        <w:t xml:space="preserve"> </w:t>
      </w:r>
      <w:r w:rsidR="00C2478B">
        <w:t xml:space="preserve">Jaká by byla v procesu pořizování územního plánu pozice </w:t>
      </w:r>
      <w:r>
        <w:t xml:space="preserve">osob, které nejsou </w:t>
      </w:r>
      <w:r w:rsidR="00C2478B">
        <w:t xml:space="preserve">ani </w:t>
      </w:r>
      <w:r>
        <w:t>občany obce</w:t>
      </w:r>
      <w:r w:rsidR="00C2478B">
        <w:t xml:space="preserve"> </w:t>
      </w:r>
      <w:r w:rsidR="00EE393E">
        <w:t>Dolní Životice/</w:t>
      </w:r>
      <w:r w:rsidR="00C2478B">
        <w:t>Hertice ani v ní nevlastní žádnou nemovitou věc? D</w:t>
      </w:r>
      <w:r>
        <w:t xml:space="preserve">isponují </w:t>
      </w:r>
      <w:r w:rsidR="00C2478B">
        <w:t xml:space="preserve">nějakými </w:t>
      </w:r>
      <w:r>
        <w:t xml:space="preserve">prostředky ochrany?  </w:t>
      </w:r>
    </w:p>
    <w:p w:rsidR="00C2478B" w:rsidRPr="00C2478B" w:rsidRDefault="00C2478B" w:rsidP="00346D7E">
      <w:pPr>
        <w:pStyle w:val="ListParagraph"/>
        <w:numPr>
          <w:ilvl w:val="0"/>
          <w:numId w:val="13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 w:rsidRPr="00E54870">
        <w:rPr>
          <w:rFonts w:cs="Times New Roman"/>
          <w:szCs w:val="24"/>
        </w:rPr>
        <w:t xml:space="preserve">Kdo </w:t>
      </w:r>
      <w:r>
        <w:rPr>
          <w:rFonts w:cs="Times New Roman"/>
          <w:szCs w:val="24"/>
        </w:rPr>
        <w:t xml:space="preserve">a za jakých podmínek se může stát </w:t>
      </w:r>
      <w:r w:rsidRPr="00E54870">
        <w:rPr>
          <w:rFonts w:cs="Times New Roman"/>
          <w:szCs w:val="24"/>
        </w:rPr>
        <w:t>zástupce</w:t>
      </w:r>
      <w:r>
        <w:rPr>
          <w:rFonts w:cs="Times New Roman"/>
          <w:szCs w:val="24"/>
        </w:rPr>
        <w:t>m</w:t>
      </w:r>
      <w:r w:rsidRPr="00E54870">
        <w:rPr>
          <w:rFonts w:cs="Times New Roman"/>
          <w:szCs w:val="24"/>
        </w:rPr>
        <w:t xml:space="preserve"> veřejnosti? Co </w:t>
      </w:r>
      <w:r w:rsidR="00EE393E">
        <w:rPr>
          <w:rFonts w:cs="Times New Roman"/>
          <w:szCs w:val="24"/>
        </w:rPr>
        <w:t xml:space="preserve">si představujete pod </w:t>
      </w:r>
      <w:r w:rsidR="00572938">
        <w:rPr>
          <w:rFonts w:cs="Times New Roman"/>
          <w:szCs w:val="24"/>
        </w:rPr>
        <w:t xml:space="preserve">pojmem </w:t>
      </w:r>
      <w:r w:rsidR="00EE393E">
        <w:rPr>
          <w:rFonts w:cs="Times New Roman"/>
          <w:szCs w:val="24"/>
        </w:rPr>
        <w:t>věcně shodn</w:t>
      </w:r>
      <w:r w:rsidR="00572938">
        <w:rPr>
          <w:rFonts w:cs="Times New Roman"/>
          <w:szCs w:val="24"/>
        </w:rPr>
        <w:t>á</w:t>
      </w:r>
      <w:r w:rsidR="00EE393E">
        <w:rPr>
          <w:rFonts w:cs="Times New Roman"/>
          <w:szCs w:val="24"/>
        </w:rPr>
        <w:t xml:space="preserve"> připomínk</w:t>
      </w:r>
      <w:r w:rsidR="00572938">
        <w:rPr>
          <w:rFonts w:cs="Times New Roman"/>
          <w:szCs w:val="24"/>
        </w:rPr>
        <w:t>a?</w:t>
      </w:r>
      <w:r w:rsidR="00EE393E">
        <w:rPr>
          <w:rFonts w:cs="Times New Roman"/>
          <w:szCs w:val="24"/>
        </w:rPr>
        <w:t xml:space="preserve"> Uveďte příklad. </w:t>
      </w:r>
      <w:r w:rsidRPr="00E54870">
        <w:rPr>
          <w:rFonts w:cs="Times New Roman"/>
          <w:szCs w:val="24"/>
        </w:rPr>
        <w:t xml:space="preserve"> </w:t>
      </w:r>
    </w:p>
    <w:p w:rsidR="004B58CE" w:rsidRDefault="004B58CE" w:rsidP="00346D7E">
      <w:pPr>
        <w:pStyle w:val="NormalWeb"/>
        <w:numPr>
          <w:ilvl w:val="0"/>
          <w:numId w:val="13"/>
        </w:numPr>
        <w:spacing w:before="120" w:beforeAutospacing="0" w:after="120" w:afterAutospacing="0"/>
      </w:pPr>
      <w:r>
        <w:t>Uveďte, kdo a jakým způsobem se může bránit proti schválenému územnímu plánu.</w:t>
      </w:r>
    </w:p>
    <w:p w:rsidR="00346D7E" w:rsidRDefault="00346D7E" w:rsidP="00346D7E">
      <w:pPr>
        <w:pStyle w:val="NormalWeb"/>
        <w:spacing w:before="120" w:beforeAutospacing="0" w:after="120" w:afterAutospacing="0"/>
        <w:ind w:left="720"/>
      </w:pPr>
    </w:p>
    <w:p w:rsidR="0089691C" w:rsidRDefault="002F2D85" w:rsidP="00346D7E">
      <w:pPr>
        <w:pStyle w:val="NormalWeb"/>
        <w:spacing w:before="120" w:beforeAutospacing="0" w:after="120" w:afterAutospacing="0"/>
        <w:rPr>
          <w:b/>
        </w:rPr>
      </w:pPr>
      <w:r>
        <w:rPr>
          <w:b/>
        </w:rPr>
        <w:t>Část C</w:t>
      </w:r>
    </w:p>
    <w:p w:rsidR="00346D7E" w:rsidRPr="002F2D85" w:rsidRDefault="00346D7E" w:rsidP="00346D7E">
      <w:pPr>
        <w:pStyle w:val="NormalWeb"/>
        <w:spacing w:before="120" w:beforeAutospacing="0" w:after="120" w:afterAutospacing="0"/>
        <w:rPr>
          <w:b/>
        </w:rPr>
      </w:pPr>
    </w:p>
    <w:p w:rsidR="0089691C" w:rsidRDefault="0089691C" w:rsidP="00346D7E">
      <w:pPr>
        <w:suppressAutoHyphens w:val="0"/>
        <w:spacing w:before="120" w:after="120" w:line="240" w:lineRule="auto"/>
        <w:rPr>
          <w:rFonts w:cs="Times New Roman"/>
          <w:szCs w:val="24"/>
        </w:rPr>
      </w:pPr>
      <w:r w:rsidRPr="0089691C">
        <w:rPr>
          <w:rFonts w:cs="Times New Roman"/>
          <w:szCs w:val="24"/>
        </w:rPr>
        <w:t>Představte si situaci, že plán obce Dolní Životice/Hertice byl schv</w:t>
      </w:r>
      <w:r>
        <w:rPr>
          <w:rFonts w:cs="Times New Roman"/>
          <w:szCs w:val="24"/>
        </w:rPr>
        <w:t>álen ve znění jeho návrhu, který</w:t>
      </w:r>
      <w:r w:rsidRPr="0089691C">
        <w:rPr>
          <w:rFonts w:cs="Times New Roman"/>
          <w:szCs w:val="24"/>
        </w:rPr>
        <w:t xml:space="preserve"> jste analyzovali v části B. Vlastník shora označené parcely v Herticích by na ni chtěl zbudovat rodinný domek. Popište, jaké kroky za tím účelem bude muset učinit. </w:t>
      </w:r>
      <w:r w:rsidR="001D46D5">
        <w:rPr>
          <w:rFonts w:cs="Times New Roman"/>
          <w:szCs w:val="24"/>
        </w:rPr>
        <w:t xml:space="preserve">Přitom zodpovězte otázky uvedené níže. </w:t>
      </w:r>
    </w:p>
    <w:p w:rsidR="00A37CDA" w:rsidRDefault="00A37CDA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Nejprve si zopakujte problematiku </w:t>
      </w:r>
      <w:r>
        <w:rPr>
          <w:rFonts w:cs="Times New Roman"/>
          <w:szCs w:val="24"/>
        </w:rPr>
        <w:t>účelov</w:t>
      </w:r>
      <w:r>
        <w:rPr>
          <w:rFonts w:cs="Times New Roman"/>
          <w:szCs w:val="24"/>
        </w:rPr>
        <w:t>é</w:t>
      </w:r>
      <w:r>
        <w:rPr>
          <w:rFonts w:cs="Times New Roman"/>
          <w:szCs w:val="24"/>
        </w:rPr>
        <w:t xml:space="preserve"> kategorizac</w:t>
      </w:r>
      <w:r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pozemků z minula a ustanovení, na které jsem upozornila v části C zadání na první seminář</w:t>
      </w:r>
    </w:p>
    <w:p w:rsidR="00572938" w:rsidRDefault="00572938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Vyjmenujte druhy pozemků a určete, které z nich jsou pozemky zemědělskými.</w:t>
      </w:r>
    </w:p>
    <w:p w:rsidR="00A37CDA" w:rsidRDefault="00A37CDA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 w:rsidRPr="0089691C">
        <w:rPr>
          <w:rFonts w:cs="Times New Roman"/>
          <w:szCs w:val="24"/>
        </w:rPr>
        <w:t xml:space="preserve">Vyjmenujte druhy územních rozhodnutí. </w:t>
      </w:r>
    </w:p>
    <w:p w:rsidR="00A37CDA" w:rsidRDefault="00A37CDA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Které z nich byste využili při změně druhu pozemku?</w:t>
      </w:r>
    </w:p>
    <w:p w:rsidR="00A37CDA" w:rsidRDefault="00A37CDA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Jak byste postupovali při změně druhu pozemků z trvalého travního porostu na ornou půdu? Označte vše, co k tomu bude potřeba. </w:t>
      </w:r>
    </w:p>
    <w:p w:rsidR="00A37CDA" w:rsidRDefault="00A37CDA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Jak byste postupovali při změně druhu pozemku z lesního pozemku na zahradu? Označte vše, co k tomu bude potřeba. </w:t>
      </w:r>
    </w:p>
    <w:p w:rsidR="00A37CDA" w:rsidRDefault="00A37CDA" w:rsidP="00346D7E">
      <w:pPr>
        <w:suppressAutoHyphens w:val="0"/>
        <w:spacing w:before="120" w:after="120" w:line="240" w:lineRule="auto"/>
        <w:rPr>
          <w:rFonts w:cs="Times New Roman"/>
          <w:szCs w:val="24"/>
        </w:rPr>
      </w:pPr>
    </w:p>
    <w:p w:rsidR="006A3C8B" w:rsidRDefault="006A3C8B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 jaké změně druhu pozemku bude muset vlastník shora označené parcely přistoupit pokud na ni chce postavit rodinný domek? </w:t>
      </w:r>
    </w:p>
    <w:p w:rsidR="008967CA" w:rsidRDefault="0089691C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Bude potřeba půdu vyjmout ze zemědělského půdního fondu? Proč? </w:t>
      </w:r>
    </w:p>
    <w:p w:rsidR="008967CA" w:rsidRDefault="008967CA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K</w:t>
      </w:r>
      <w:r w:rsidR="00D34272" w:rsidRPr="008967CA">
        <w:rPr>
          <w:rFonts w:cs="Times New Roman"/>
          <w:szCs w:val="24"/>
        </w:rPr>
        <w:t>do může být účastníkem řízení, jehož výsledkem je vydání úze</w:t>
      </w:r>
      <w:bookmarkStart w:id="0" w:name="_GoBack"/>
      <w:bookmarkEnd w:id="0"/>
      <w:r w:rsidR="00D34272" w:rsidRPr="008967CA">
        <w:rPr>
          <w:rFonts w:cs="Times New Roman"/>
          <w:szCs w:val="24"/>
        </w:rPr>
        <w:t>mního rozhodnutí</w:t>
      </w:r>
      <w:r w:rsidR="00871F5C">
        <w:rPr>
          <w:rFonts w:cs="Times New Roman"/>
          <w:szCs w:val="24"/>
        </w:rPr>
        <w:t xml:space="preserve"> o umístění stavby</w:t>
      </w:r>
      <w:r w:rsidR="00D34272" w:rsidRPr="008967CA">
        <w:rPr>
          <w:rFonts w:cs="Times New Roman"/>
          <w:szCs w:val="24"/>
        </w:rPr>
        <w:t xml:space="preserve">? Uveďte ustanovení stavebního zákona, ze kterého jste </w:t>
      </w:r>
      <w:r w:rsidR="00A66150" w:rsidRPr="008967CA">
        <w:rPr>
          <w:rFonts w:cs="Times New Roman"/>
          <w:szCs w:val="24"/>
        </w:rPr>
        <w:t xml:space="preserve">tuto informaci </w:t>
      </w:r>
      <w:r w:rsidR="00D34272" w:rsidRPr="008967CA">
        <w:rPr>
          <w:rFonts w:cs="Times New Roman"/>
          <w:szCs w:val="24"/>
        </w:rPr>
        <w:t xml:space="preserve">vyčetli. </w:t>
      </w:r>
    </w:p>
    <w:p w:rsidR="008967CA" w:rsidRDefault="008967CA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J</w:t>
      </w:r>
      <w:r w:rsidR="00E07BD2" w:rsidRPr="008967CA">
        <w:rPr>
          <w:rFonts w:cs="Times New Roman"/>
          <w:szCs w:val="24"/>
        </w:rPr>
        <w:t xml:space="preserve">aký </w:t>
      </w:r>
      <w:r w:rsidRPr="008967CA">
        <w:rPr>
          <w:rFonts w:cs="Times New Roman"/>
          <w:szCs w:val="24"/>
        </w:rPr>
        <w:t xml:space="preserve">musí být </w:t>
      </w:r>
      <w:r w:rsidR="00E07BD2" w:rsidRPr="008967CA">
        <w:rPr>
          <w:rFonts w:cs="Times New Roman"/>
          <w:szCs w:val="24"/>
        </w:rPr>
        <w:t>vztah mezi schváleným územním plánem a územním rozhodnutím</w:t>
      </w:r>
      <w:r w:rsidR="00871F5C">
        <w:rPr>
          <w:rFonts w:cs="Times New Roman"/>
          <w:szCs w:val="24"/>
        </w:rPr>
        <w:t xml:space="preserve"> o umístění stavby</w:t>
      </w:r>
      <w:r w:rsidR="00E07BD2" w:rsidRPr="008967CA">
        <w:rPr>
          <w:rFonts w:cs="Times New Roman"/>
          <w:szCs w:val="24"/>
        </w:rPr>
        <w:t>?</w:t>
      </w:r>
    </w:p>
    <w:p w:rsidR="00CA4028" w:rsidRDefault="008967CA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="00CA4028" w:rsidRPr="008967CA">
        <w:rPr>
          <w:rFonts w:cs="Times New Roman"/>
          <w:szCs w:val="24"/>
        </w:rPr>
        <w:t xml:space="preserve">a jakých podmínek lze místo územního rozhodnutí </w:t>
      </w:r>
      <w:r w:rsidR="00572938">
        <w:rPr>
          <w:rFonts w:cs="Times New Roman"/>
          <w:szCs w:val="24"/>
        </w:rPr>
        <w:t xml:space="preserve">o umístění stavby </w:t>
      </w:r>
      <w:r w:rsidR="00CA4028" w:rsidRPr="008967CA">
        <w:rPr>
          <w:rFonts w:cs="Times New Roman"/>
          <w:szCs w:val="24"/>
        </w:rPr>
        <w:t xml:space="preserve">vydat územní souhlas? </w:t>
      </w:r>
    </w:p>
    <w:p w:rsidR="00871F5C" w:rsidRPr="008967CA" w:rsidRDefault="00871F5C" w:rsidP="00346D7E">
      <w:pPr>
        <w:pStyle w:val="ListParagraph"/>
        <w:numPr>
          <w:ilvl w:val="0"/>
          <w:numId w:val="15"/>
        </w:numPr>
        <w:suppressAutoHyphens w:val="0"/>
        <w:spacing w:before="120" w:after="120" w:line="240" w:lineRule="auto"/>
        <w:contextualSpacing w:val="0"/>
        <w:rPr>
          <w:rFonts w:cs="Times New Roman"/>
          <w:szCs w:val="24"/>
        </w:rPr>
      </w:pPr>
      <w:r>
        <w:rPr>
          <w:rFonts w:cs="Times New Roman"/>
          <w:szCs w:val="24"/>
        </w:rPr>
        <w:t>Jaké řízení bude navazovat na územní řízení o umístění stavby?</w:t>
      </w:r>
    </w:p>
    <w:p w:rsidR="001F4A9C" w:rsidRPr="002F2D85" w:rsidRDefault="001F4A9C" w:rsidP="002F2D85">
      <w:pPr>
        <w:rPr>
          <w:rFonts w:cs="Times New Roman"/>
        </w:rPr>
      </w:pPr>
    </w:p>
    <w:p w:rsidR="00144C68" w:rsidRDefault="00144C68" w:rsidP="00A55BED">
      <w:pPr>
        <w:rPr>
          <w:rFonts w:cs="Times New Roman"/>
        </w:rPr>
      </w:pPr>
    </w:p>
    <w:p w:rsidR="00144C68" w:rsidRDefault="00144C68" w:rsidP="00A55BED">
      <w:pPr>
        <w:rPr>
          <w:rFonts w:cs="Times New Roman"/>
        </w:rPr>
      </w:pPr>
      <w:r>
        <w:rPr>
          <w:rFonts w:cs="Times New Roman"/>
        </w:rPr>
        <w:t xml:space="preserve">A to je vše. Budu se na vás těšit na semináři! </w:t>
      </w:r>
    </w:p>
    <w:p w:rsidR="00144C68" w:rsidRDefault="00144C68" w:rsidP="00A55BED">
      <w:pPr>
        <w:rPr>
          <w:rFonts w:cs="Times New Roman"/>
        </w:rPr>
      </w:pPr>
      <w:r>
        <w:rPr>
          <w:rFonts w:cs="Times New Roman"/>
        </w:rPr>
        <w:t xml:space="preserve">Zdraví Hana Musilová </w:t>
      </w:r>
    </w:p>
    <w:p w:rsidR="00902EA5" w:rsidRDefault="00902EA5" w:rsidP="00E76E07">
      <w:pPr>
        <w:suppressAutoHyphens w:val="0"/>
        <w:spacing w:before="100" w:beforeAutospacing="1" w:after="100" w:afterAutospacing="1" w:line="240" w:lineRule="auto"/>
        <w:jc w:val="left"/>
        <w:rPr>
          <w:rFonts w:ascii="Calibri" w:hAnsi="Calibri" w:cs="Arial"/>
          <w:sz w:val="22"/>
        </w:rPr>
      </w:pPr>
    </w:p>
    <w:p w:rsidR="00902EA5" w:rsidRDefault="00902EA5" w:rsidP="00E76E07">
      <w:pPr>
        <w:suppressAutoHyphens w:val="0"/>
        <w:spacing w:before="100" w:beforeAutospacing="1" w:after="100" w:afterAutospacing="1" w:line="240" w:lineRule="auto"/>
        <w:jc w:val="left"/>
      </w:pPr>
    </w:p>
    <w:sectPr w:rsidR="00902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EB6"/>
    <w:multiLevelType w:val="hybridMultilevel"/>
    <w:tmpl w:val="825C9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8333E"/>
    <w:multiLevelType w:val="hybridMultilevel"/>
    <w:tmpl w:val="287EE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C7772"/>
    <w:multiLevelType w:val="hybridMultilevel"/>
    <w:tmpl w:val="B70A84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866861"/>
    <w:multiLevelType w:val="hybridMultilevel"/>
    <w:tmpl w:val="0EB22898"/>
    <w:lvl w:ilvl="0" w:tplc="EACAF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265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FC5FB7"/>
    <w:multiLevelType w:val="multilevel"/>
    <w:tmpl w:val="7CA4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E3CFE"/>
    <w:multiLevelType w:val="hybridMultilevel"/>
    <w:tmpl w:val="2A461D0C"/>
    <w:lvl w:ilvl="0" w:tplc="EACAF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82088"/>
    <w:multiLevelType w:val="hybridMultilevel"/>
    <w:tmpl w:val="E9A4B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7412E"/>
    <w:multiLevelType w:val="hybridMultilevel"/>
    <w:tmpl w:val="F5344EF4"/>
    <w:lvl w:ilvl="0" w:tplc="C8F63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031A98"/>
    <w:multiLevelType w:val="hybridMultilevel"/>
    <w:tmpl w:val="6A8845D4"/>
    <w:lvl w:ilvl="0" w:tplc="23D874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2F63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6A2F01"/>
    <w:multiLevelType w:val="hybridMultilevel"/>
    <w:tmpl w:val="35DCA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36E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3247894"/>
    <w:multiLevelType w:val="multilevel"/>
    <w:tmpl w:val="39C0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6D4DA5"/>
    <w:multiLevelType w:val="hybridMultilevel"/>
    <w:tmpl w:val="A2CCFE20"/>
    <w:lvl w:ilvl="0" w:tplc="3E14E6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0"/>
  </w:num>
  <w:num w:numId="8">
    <w:abstractNumId w:val="12"/>
  </w:num>
  <w:num w:numId="9">
    <w:abstractNumId w:val="14"/>
  </w:num>
  <w:num w:numId="10">
    <w:abstractNumId w:val="4"/>
  </w:num>
  <w:num w:numId="11">
    <w:abstractNumId w:val="5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DB"/>
    <w:rsid w:val="000228B2"/>
    <w:rsid w:val="000529F5"/>
    <w:rsid w:val="000B17DB"/>
    <w:rsid w:val="000D6940"/>
    <w:rsid w:val="000E1382"/>
    <w:rsid w:val="000F5E76"/>
    <w:rsid w:val="00104F96"/>
    <w:rsid w:val="00110912"/>
    <w:rsid w:val="00140BBD"/>
    <w:rsid w:val="00144C68"/>
    <w:rsid w:val="00161B5A"/>
    <w:rsid w:val="001C40E1"/>
    <w:rsid w:val="001D46D5"/>
    <w:rsid w:val="001F4A9C"/>
    <w:rsid w:val="001F5625"/>
    <w:rsid w:val="00207FF1"/>
    <w:rsid w:val="00210EA6"/>
    <w:rsid w:val="00237BE5"/>
    <w:rsid w:val="00247686"/>
    <w:rsid w:val="002D3A3B"/>
    <w:rsid w:val="002D6275"/>
    <w:rsid w:val="002E34DA"/>
    <w:rsid w:val="002F2D85"/>
    <w:rsid w:val="00346D7E"/>
    <w:rsid w:val="00350496"/>
    <w:rsid w:val="003619FC"/>
    <w:rsid w:val="00372539"/>
    <w:rsid w:val="00373D10"/>
    <w:rsid w:val="003819B3"/>
    <w:rsid w:val="00385C3B"/>
    <w:rsid w:val="00406086"/>
    <w:rsid w:val="004271F3"/>
    <w:rsid w:val="004572B7"/>
    <w:rsid w:val="00476CBA"/>
    <w:rsid w:val="004B58CE"/>
    <w:rsid w:val="005551BB"/>
    <w:rsid w:val="00564060"/>
    <w:rsid w:val="00572938"/>
    <w:rsid w:val="005A510C"/>
    <w:rsid w:val="005C2C3E"/>
    <w:rsid w:val="005D3182"/>
    <w:rsid w:val="005E1456"/>
    <w:rsid w:val="006A3C8B"/>
    <w:rsid w:val="006B0BAF"/>
    <w:rsid w:val="00774985"/>
    <w:rsid w:val="007D64EF"/>
    <w:rsid w:val="007F5DC4"/>
    <w:rsid w:val="007F795E"/>
    <w:rsid w:val="00871F5C"/>
    <w:rsid w:val="00886AF6"/>
    <w:rsid w:val="00890EF1"/>
    <w:rsid w:val="008967CA"/>
    <w:rsid w:val="0089691C"/>
    <w:rsid w:val="008A0A20"/>
    <w:rsid w:val="00902EA5"/>
    <w:rsid w:val="00923521"/>
    <w:rsid w:val="00966A77"/>
    <w:rsid w:val="00972FCA"/>
    <w:rsid w:val="009A7598"/>
    <w:rsid w:val="009D3310"/>
    <w:rsid w:val="00A10923"/>
    <w:rsid w:val="00A37CDA"/>
    <w:rsid w:val="00A4421E"/>
    <w:rsid w:val="00A470BE"/>
    <w:rsid w:val="00A55BED"/>
    <w:rsid w:val="00A66150"/>
    <w:rsid w:val="00A85ACF"/>
    <w:rsid w:val="00B546D4"/>
    <w:rsid w:val="00B60FB1"/>
    <w:rsid w:val="00BD7893"/>
    <w:rsid w:val="00BE7B81"/>
    <w:rsid w:val="00C0057C"/>
    <w:rsid w:val="00C10055"/>
    <w:rsid w:val="00C2478B"/>
    <w:rsid w:val="00C8655D"/>
    <w:rsid w:val="00CA4028"/>
    <w:rsid w:val="00D30A60"/>
    <w:rsid w:val="00D34272"/>
    <w:rsid w:val="00DB7221"/>
    <w:rsid w:val="00E07BD2"/>
    <w:rsid w:val="00E408FD"/>
    <w:rsid w:val="00E428B9"/>
    <w:rsid w:val="00E54870"/>
    <w:rsid w:val="00E76E07"/>
    <w:rsid w:val="00EB0F8E"/>
    <w:rsid w:val="00EE393E"/>
    <w:rsid w:val="00EF5D09"/>
    <w:rsid w:val="00F2571F"/>
    <w:rsid w:val="00F74DC3"/>
    <w:rsid w:val="00FC5B80"/>
    <w:rsid w:val="00FD36C0"/>
    <w:rsid w:val="00F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roid Sans Fallback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86"/>
    <w:pPr>
      <w:suppressAutoHyphens/>
      <w:jc w:val="both"/>
    </w:pPr>
    <w:rPr>
      <w:rFonts w:ascii="Times New Roman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7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B5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05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58CE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roid Sans Fallback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086"/>
    <w:pPr>
      <w:suppressAutoHyphens/>
      <w:jc w:val="both"/>
    </w:pPr>
    <w:rPr>
      <w:rFonts w:ascii="Times New Roman" w:hAnsi="Times New Roman" w:cs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7D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1B5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005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B58CE"/>
    <w:pPr>
      <w:suppressAutoHyphens w:val="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nizivotice.cz/obec-6de5/navrh-uzemniho-planu-obce-dolni-zivoti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hlizenidokn.cuzk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lnizivotice.cz/obec-6de5/navrh-uzemniho-planu-obce-dolni-zivotic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899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PrF MU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Musilová</dc:creator>
  <cp:lastModifiedBy>Hanicka</cp:lastModifiedBy>
  <cp:revision>21</cp:revision>
  <dcterms:created xsi:type="dcterms:W3CDTF">2015-10-05T19:37:00Z</dcterms:created>
  <dcterms:modified xsi:type="dcterms:W3CDTF">2015-10-06T00:01:00Z</dcterms:modified>
</cp:coreProperties>
</file>