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48" w:rsidRPr="00F85C95" w:rsidRDefault="00C96848" w:rsidP="00C9684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5C95">
        <w:rPr>
          <w:rFonts w:ascii="Times New Roman" w:hAnsi="Times New Roman" w:cs="Times New Roman"/>
          <w:b/>
          <w:sz w:val="36"/>
          <w:szCs w:val="28"/>
        </w:rPr>
        <w:t>Zadání na seminář</w:t>
      </w:r>
    </w:p>
    <w:p w:rsidR="00C96848" w:rsidRDefault="00C96848"/>
    <w:p w:rsidR="00C96848" w:rsidRDefault="00C96848" w:rsidP="00C9684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C96848">
        <w:rPr>
          <w:rFonts w:ascii="Times New Roman" w:hAnsi="Times New Roman" w:cs="Times New Roman"/>
        </w:rPr>
        <w:t xml:space="preserve">Společnost </w:t>
      </w:r>
      <w:proofErr w:type="spellStart"/>
      <w:r w:rsidRPr="00C96848">
        <w:rPr>
          <w:rFonts w:ascii="Times New Roman" w:hAnsi="Times New Roman" w:cs="Times New Roman"/>
        </w:rPr>
        <w:t>Tescoma</w:t>
      </w:r>
      <w:proofErr w:type="spellEnd"/>
      <w:r w:rsidRPr="00C96848">
        <w:rPr>
          <w:rFonts w:ascii="Times New Roman" w:hAnsi="Times New Roman" w:cs="Times New Roman"/>
        </w:rPr>
        <w:t xml:space="preserve"> uvedla na český trh termosky s obsahem azbestu, vláken</w:t>
      </w:r>
      <w:r w:rsidRPr="00C96848">
        <w:rPr>
          <w:rFonts w:ascii="Times New Roman" w:hAnsi="Times New Roman" w:cs="Times New Roman"/>
        </w:rPr>
        <w:br/>
        <w:t>minerálu chryzotil, který byl do těchto výrobků záměrně přidáván. Za co může</w:t>
      </w:r>
      <w:r w:rsidRPr="00C96848">
        <w:rPr>
          <w:rFonts w:ascii="Times New Roman" w:hAnsi="Times New Roman" w:cs="Times New Roman"/>
        </w:rPr>
        <w:br/>
        <w:t>být postižena podle současné právní úpravy? Pro inspiraci se můžete podívat na</w:t>
      </w:r>
      <w:r w:rsidRPr="00C96848">
        <w:rPr>
          <w:rFonts w:ascii="Times New Roman" w:hAnsi="Times New Roman" w:cs="Times New Roman"/>
        </w:rPr>
        <w:br/>
        <w:t>rozsudek N</w:t>
      </w:r>
      <w:bookmarkStart w:id="0" w:name="_GoBack"/>
      <w:bookmarkEnd w:id="0"/>
      <w:r w:rsidRPr="00C96848">
        <w:rPr>
          <w:rFonts w:ascii="Times New Roman" w:hAnsi="Times New Roman" w:cs="Times New Roman"/>
        </w:rPr>
        <w:t>ejvyššího správního soudu ze dne 9. srpna 2012, č. j. 9 As 34/2012 -</w:t>
      </w:r>
      <w:r w:rsidRPr="00C96848">
        <w:rPr>
          <w:rFonts w:ascii="Times New Roman" w:hAnsi="Times New Roman" w:cs="Times New Roman"/>
        </w:rPr>
        <w:br/>
        <w:t>28, který se však týká předchozího zákona o chemických látkách (rozsudek je</w:t>
      </w:r>
      <w:r w:rsidRPr="00C96848">
        <w:rPr>
          <w:rFonts w:ascii="Times New Roman" w:hAnsi="Times New Roman" w:cs="Times New Roman"/>
        </w:rPr>
        <w:br/>
        <w:t xml:space="preserve">například zde: </w:t>
      </w:r>
      <w:hyperlink r:id="rId6" w:tgtFrame="_blank" w:history="1">
        <w:r w:rsidRPr="00C96848">
          <w:rPr>
            <w:rStyle w:val="Hypertextovodkaz"/>
            <w:rFonts w:ascii="Times New Roman" w:hAnsi="Times New Roman" w:cs="Times New Roman"/>
          </w:rPr>
          <w:t>http://www.nssoud.cz/files/SOUDNI_VYKON/2012/0034_9As__1200028A_prevedeno.pdf</w:t>
        </w:r>
      </w:hyperlink>
      <w:r>
        <w:rPr>
          <w:rFonts w:ascii="Times New Roman" w:hAnsi="Times New Roman" w:cs="Times New Roman"/>
        </w:rPr>
        <w:t xml:space="preserve"> )</w:t>
      </w:r>
    </w:p>
    <w:p w:rsidR="00C96848" w:rsidRDefault="00C96848" w:rsidP="00C96848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C96848" w:rsidRDefault="00C96848" w:rsidP="00C9684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C96848">
        <w:rPr>
          <w:rFonts w:ascii="Times New Roman" w:hAnsi="Times New Roman" w:cs="Times New Roman"/>
        </w:rPr>
        <w:t xml:space="preserve">Podívejte se na následující video: </w:t>
      </w:r>
      <w:hyperlink r:id="rId7" w:tgtFrame="_blank" w:history="1">
        <w:r w:rsidRPr="00C96848">
          <w:rPr>
            <w:rStyle w:val="Hypertextovodkaz"/>
            <w:rFonts w:ascii="Times New Roman" w:hAnsi="Times New Roman" w:cs="Times New Roman"/>
          </w:rPr>
          <w:t>http://www.ceskatelevize.cz/ct24/regiony/308017-fekalni-odpad-zabil-ve-vode-na-jihlavsku-ryby-a-zaby/</w:t>
        </w:r>
      </w:hyperlink>
      <w:r w:rsidRPr="00C96848">
        <w:rPr>
          <w:rFonts w:ascii="Times New Roman" w:hAnsi="Times New Roman" w:cs="Times New Roman"/>
        </w:rPr>
        <w:t xml:space="preserve"> </w:t>
      </w:r>
      <w:r w:rsidRPr="00C96848">
        <w:rPr>
          <w:rFonts w:ascii="Times New Roman" w:hAnsi="Times New Roman" w:cs="Times New Roman"/>
        </w:rPr>
        <w:br/>
      </w:r>
      <w:r w:rsidRPr="00C96848">
        <w:rPr>
          <w:rFonts w:ascii="Times New Roman" w:hAnsi="Times New Roman" w:cs="Times New Roman"/>
        </w:rPr>
        <w:br/>
        <w:t>• Kdo může být odpovědný za únik odpadu a jaká odpovědnost (jaký druh</w:t>
      </w:r>
      <w:r w:rsidRPr="00C96848">
        <w:rPr>
          <w:rFonts w:ascii="Times New Roman" w:hAnsi="Times New Roman" w:cs="Times New Roman"/>
        </w:rPr>
        <w:br/>
        <w:t xml:space="preserve">odpovědnosti) připadá v úvahu a proč? </w:t>
      </w:r>
      <w:r w:rsidRPr="00C96848">
        <w:rPr>
          <w:rFonts w:ascii="Times New Roman" w:hAnsi="Times New Roman" w:cs="Times New Roman"/>
        </w:rPr>
        <w:br/>
        <w:t xml:space="preserve">• Jak budou postupovat správní orgány, aby zabránily škodám? </w:t>
      </w:r>
      <w:r w:rsidRPr="00C96848">
        <w:rPr>
          <w:rFonts w:ascii="Times New Roman" w:hAnsi="Times New Roman" w:cs="Times New Roman"/>
        </w:rPr>
        <w:br/>
        <w:t>• Může se domáhat náhrady škody vlastník pozemku, kterému v důsledku úniku</w:t>
      </w:r>
      <w:r w:rsidRPr="00C96848">
        <w:rPr>
          <w:rFonts w:ascii="Times New Roman" w:hAnsi="Times New Roman" w:cs="Times New Roman"/>
        </w:rPr>
        <w:br/>
        <w:t>nebezpečných látek uhyne značná část úrody zeleniny? Kterých ustanovení záko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br/>
        <w:t>se bude patrně dovolávat?</w:t>
      </w:r>
    </w:p>
    <w:p w:rsidR="00C96848" w:rsidRPr="00C96848" w:rsidRDefault="00C96848" w:rsidP="00C96848">
      <w:pPr>
        <w:pStyle w:val="Odstavecseseznamem"/>
        <w:rPr>
          <w:rFonts w:ascii="Times New Roman" w:hAnsi="Times New Roman" w:cs="Times New Roman"/>
        </w:rPr>
      </w:pPr>
    </w:p>
    <w:p w:rsidR="00C96848" w:rsidRDefault="00C96848" w:rsidP="00C96848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7C31D9" w:rsidRPr="00C96848" w:rsidRDefault="00C96848" w:rsidP="00C96848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C96848">
        <w:rPr>
          <w:rFonts w:ascii="Times New Roman" w:hAnsi="Times New Roman" w:cs="Times New Roman"/>
        </w:rPr>
        <w:t xml:space="preserve"> Kočce pana Nováka se narodilo pět koťat. Pan Novák si s nimi neví rady,</w:t>
      </w:r>
      <w:r w:rsidRPr="00C96848">
        <w:rPr>
          <w:rFonts w:ascii="Times New Roman" w:hAnsi="Times New Roman" w:cs="Times New Roman"/>
        </w:rPr>
        <w:br/>
        <w:t>takže se rozhodne, že tři koťata utopí. Může být za takové jednání potrestán</w:t>
      </w:r>
      <w:r w:rsidRPr="00C96848">
        <w:rPr>
          <w:rFonts w:ascii="Times New Roman" w:hAnsi="Times New Roman" w:cs="Times New Roman"/>
        </w:rPr>
        <w:br/>
        <w:t>a dokonce odsouzen k trestu odnětí svobody za trestný čin? Podívejte se do</w:t>
      </w:r>
      <w:r w:rsidRPr="00C96848">
        <w:rPr>
          <w:rFonts w:ascii="Times New Roman" w:hAnsi="Times New Roman" w:cs="Times New Roman"/>
        </w:rPr>
        <w:br/>
        <w:t>trestního zákoníku, které skutkové podstaty souvisejí se zacházením se zvířaty</w:t>
      </w:r>
      <w:r w:rsidRPr="00C96848">
        <w:rPr>
          <w:rFonts w:ascii="Times New Roman" w:hAnsi="Times New Roman" w:cs="Times New Roman"/>
        </w:rPr>
        <w:br/>
        <w:t>a jaké podmínky stanoví pro naplnění jednotlivých skutkových podstat.</w:t>
      </w:r>
    </w:p>
    <w:sectPr w:rsidR="007C31D9" w:rsidRPr="00C9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C58"/>
    <w:multiLevelType w:val="hybridMultilevel"/>
    <w:tmpl w:val="29E6B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B7BBB"/>
    <w:multiLevelType w:val="hybridMultilevel"/>
    <w:tmpl w:val="2DE05F1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6E6F0D"/>
    <w:multiLevelType w:val="hybridMultilevel"/>
    <w:tmpl w:val="EC66B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48"/>
    <w:rsid w:val="0017727A"/>
    <w:rsid w:val="00A97625"/>
    <w:rsid w:val="00C33F58"/>
    <w:rsid w:val="00C96848"/>
    <w:rsid w:val="00F85C95"/>
    <w:rsid w:val="00FB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684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6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9684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skatelevize.cz/ct24/regiony/308017-fekalni-odpad-zabil-ve-vode-na-jihlavsku-ryby-a-za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soud.cz/files/SOUDNI_VYKON/2012/0034_9As__1200028A_prevedeno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Hanicka</dc:creator>
  <cp:lastModifiedBy>Hanicka</cp:lastModifiedBy>
  <cp:revision>2</cp:revision>
  <dcterms:created xsi:type="dcterms:W3CDTF">2015-12-13T23:59:00Z</dcterms:created>
  <dcterms:modified xsi:type="dcterms:W3CDTF">2015-12-13T23:59:00Z</dcterms:modified>
</cp:coreProperties>
</file>