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00" w:rsidRDefault="00905200" w:rsidP="00C44C0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C44C0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C44C0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511F53" w:rsidRPr="006C214F" w:rsidRDefault="00511F53" w:rsidP="00511F53">
      <w:pPr>
        <w:pStyle w:val="Nadpis8"/>
        <w:spacing w:before="60" w:after="60" w:line="300" w:lineRule="auto"/>
        <w:jc w:val="both"/>
        <w:rPr>
          <w:rFonts w:ascii="Syntax LT CE Black" w:hAnsi="Syntax LT CE Black"/>
          <w:b/>
          <w:sz w:val="22"/>
          <w:szCs w:val="22"/>
          <w:u w:val="single"/>
        </w:rPr>
      </w:pPr>
      <w:r w:rsidRPr="00631B71">
        <w:rPr>
          <w:rFonts w:ascii="Syntax LT CE Black" w:hAnsi="Syntax LT CE Black"/>
          <w:b/>
          <w:sz w:val="22"/>
          <w:szCs w:val="22"/>
          <w:u w:val="single"/>
        </w:rPr>
        <w:t>Navazující magisterský studijní program „Veřejná správa“, podzim 201</w:t>
      </w:r>
      <w:r w:rsidR="00241F67">
        <w:rPr>
          <w:rFonts w:ascii="Syntax LT CE Black" w:hAnsi="Syntax LT CE Black"/>
          <w:b/>
          <w:sz w:val="22"/>
          <w:szCs w:val="22"/>
          <w:u w:val="single"/>
        </w:rPr>
        <w:t>5</w:t>
      </w:r>
      <w:r w:rsidRPr="00631B71">
        <w:rPr>
          <w:rFonts w:ascii="Syntax LT CE Black" w:hAnsi="Syntax LT CE Black"/>
          <w:b/>
          <w:sz w:val="22"/>
          <w:szCs w:val="22"/>
          <w:u w:val="single"/>
        </w:rPr>
        <w:t>, 1. semestr</w:t>
      </w:r>
      <w:r>
        <w:rPr>
          <w:rFonts w:ascii="Syntax LT CE Black" w:hAnsi="Syntax LT CE Black"/>
          <w:b/>
          <w:sz w:val="22"/>
          <w:szCs w:val="22"/>
          <w:u w:val="single"/>
        </w:rPr>
        <w:t xml:space="preserve"> </w:t>
      </w:r>
      <w:r w:rsidRPr="008260ED">
        <w:rPr>
          <w:b/>
          <w:i/>
        </w:rPr>
        <w:t xml:space="preserve">Navazující program celoživotního vzdělávání </w:t>
      </w:r>
      <w:r w:rsidR="00241F67">
        <w:rPr>
          <w:rFonts w:ascii="Syntax LT CE Black" w:hAnsi="Syntax LT CE Black"/>
          <w:b/>
          <w:sz w:val="22"/>
          <w:szCs w:val="22"/>
        </w:rPr>
        <w:t>„Veřejná správa", podzim 2015</w:t>
      </w:r>
      <w:r w:rsidRPr="008260ED">
        <w:rPr>
          <w:rFonts w:ascii="Syntax LT CE Black" w:hAnsi="Syntax LT CE Black"/>
          <w:b/>
          <w:sz w:val="22"/>
          <w:szCs w:val="22"/>
        </w:rPr>
        <w:t>, 1. semestr</w:t>
      </w:r>
    </w:p>
    <w:p w:rsidR="00511F53" w:rsidRPr="00631B71" w:rsidRDefault="00511F53" w:rsidP="00511F53"/>
    <w:p w:rsidR="00511F53" w:rsidRDefault="00511F53" w:rsidP="00511F5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511F53" w:rsidRPr="00322716" w:rsidRDefault="00511F53" w:rsidP="00511F53">
      <w:pPr>
        <w:spacing w:before="60" w:after="60" w:line="300" w:lineRule="auto"/>
        <w:jc w:val="center"/>
        <w:rPr>
          <w:rFonts w:ascii="Syntax LT CE" w:hAnsi="Syntax LT CE"/>
        </w:rPr>
      </w:pPr>
      <w:r w:rsidRPr="00322716">
        <w:rPr>
          <w:rFonts w:ascii="Syntax LT CE" w:hAnsi="Syntax LT CE"/>
        </w:rPr>
        <w:t>Garant: JUDr. Stanislav KADEČKA, Ph.D.</w:t>
      </w:r>
    </w:p>
    <w:p w:rsidR="00511F53" w:rsidRDefault="00511F53" w:rsidP="00511F53">
      <w:pPr>
        <w:pStyle w:val="Bezmezer"/>
      </w:pPr>
    </w:p>
    <w:p w:rsidR="0064578B" w:rsidRPr="00C44C03" w:rsidRDefault="0064578B" w:rsidP="00C44C03">
      <w:pPr>
        <w:pStyle w:val="Nzev"/>
        <w:spacing w:before="60" w:after="60" w:line="300" w:lineRule="auto"/>
        <w:jc w:val="both"/>
        <w:rPr>
          <w:rFonts w:ascii="Syntax LT CE" w:hAnsi="Syntax LT CE"/>
          <w:b/>
          <w:spacing w:val="30"/>
          <w:sz w:val="22"/>
          <w:szCs w:val="22"/>
          <w:u w:val="single"/>
        </w:rPr>
      </w:pPr>
    </w:p>
    <w:p w:rsidR="0029422D" w:rsidRDefault="0029422D" w:rsidP="00C44C0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ZKOUŠKOVÉ OTÁZKY</w:t>
      </w:r>
    </w:p>
    <w:p w:rsidR="00905200" w:rsidRPr="00B43714" w:rsidRDefault="0029422D" w:rsidP="00C44C0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PRO ÚSTNÍ ČÁST ZKOUŠKY</w:t>
      </w:r>
    </w:p>
    <w:p w:rsidR="00B43714" w:rsidRPr="00511F53" w:rsidRDefault="00905200" w:rsidP="00B43714">
      <w:pPr>
        <w:spacing w:before="60" w:after="60" w:line="300" w:lineRule="auto"/>
        <w:ind w:firstLine="0"/>
        <w:jc w:val="center"/>
        <w:rPr>
          <w:rFonts w:ascii="Syntax LT CE Black" w:hAnsi="Syntax LT CE Black"/>
          <w:sz w:val="20"/>
          <w:szCs w:val="20"/>
        </w:rPr>
      </w:pPr>
      <w:r w:rsidRPr="00F02FEB">
        <w:rPr>
          <w:rFonts w:ascii="Syntax LT CE Black" w:hAnsi="Syntax LT CE Black"/>
          <w:i/>
          <w:sz w:val="20"/>
          <w:szCs w:val="20"/>
        </w:rPr>
        <w:t>JUDr. Stanislav Kadečka, Ph.D.</w:t>
      </w:r>
      <w:r w:rsidR="00565306" w:rsidRPr="00F02FEB">
        <w:rPr>
          <w:rFonts w:ascii="Syntax LT CE Black" w:hAnsi="Syntax LT CE Black"/>
          <w:i/>
          <w:sz w:val="20"/>
          <w:szCs w:val="20"/>
        </w:rPr>
        <w:t xml:space="preserve"> • </w:t>
      </w:r>
      <w:r w:rsidR="008677B2">
        <w:rPr>
          <w:rFonts w:ascii="Syntax LT CE Black" w:hAnsi="Syntax LT CE Black"/>
          <w:i/>
          <w:sz w:val="20"/>
          <w:szCs w:val="20"/>
        </w:rPr>
        <w:t xml:space="preserve">prof. </w:t>
      </w:r>
      <w:r w:rsidR="00565306" w:rsidRPr="00F02FEB">
        <w:rPr>
          <w:rFonts w:ascii="Syntax LT CE Black" w:hAnsi="Syntax LT CE Black"/>
          <w:i/>
          <w:sz w:val="20"/>
          <w:szCs w:val="20"/>
        </w:rPr>
        <w:t xml:space="preserve">JUDr. Petr </w:t>
      </w:r>
      <w:r w:rsidR="008677B2">
        <w:rPr>
          <w:rFonts w:ascii="Syntax LT CE Black" w:hAnsi="Syntax LT CE Black"/>
          <w:i/>
          <w:sz w:val="20"/>
          <w:szCs w:val="20"/>
        </w:rPr>
        <w:t>Průcha</w:t>
      </w:r>
      <w:r w:rsidR="00565306" w:rsidRPr="00F02FEB">
        <w:rPr>
          <w:rFonts w:ascii="Syntax LT CE Black" w:hAnsi="Syntax LT CE Black"/>
          <w:i/>
          <w:sz w:val="20"/>
          <w:szCs w:val="20"/>
        </w:rPr>
        <w:t xml:space="preserve">, </w:t>
      </w:r>
      <w:r w:rsidR="008677B2">
        <w:rPr>
          <w:rFonts w:ascii="Syntax LT CE Black" w:hAnsi="Syntax LT CE Black"/>
          <w:i/>
          <w:sz w:val="20"/>
          <w:szCs w:val="20"/>
        </w:rPr>
        <w:t>CSc</w:t>
      </w:r>
      <w:r w:rsidR="00565306" w:rsidRPr="00F02FEB">
        <w:rPr>
          <w:rFonts w:ascii="Syntax LT CE Black" w:hAnsi="Syntax LT CE Black"/>
          <w:i/>
          <w:sz w:val="20"/>
          <w:szCs w:val="20"/>
        </w:rPr>
        <w:t>.</w:t>
      </w:r>
      <w:r w:rsidR="00AD58D2">
        <w:rPr>
          <w:rFonts w:ascii="Syntax LT CE Black" w:hAnsi="Syntax LT CE Black"/>
          <w:i/>
          <w:sz w:val="20"/>
          <w:szCs w:val="20"/>
        </w:rPr>
        <w:t xml:space="preserve"> </w:t>
      </w:r>
      <w:r w:rsidR="00AD58D2" w:rsidRPr="00F02FEB">
        <w:rPr>
          <w:rFonts w:ascii="Syntax LT CE Black" w:hAnsi="Syntax LT CE Black"/>
          <w:i/>
          <w:sz w:val="20"/>
          <w:szCs w:val="20"/>
        </w:rPr>
        <w:t xml:space="preserve">• </w:t>
      </w:r>
      <w:r w:rsidR="00AD58D2">
        <w:rPr>
          <w:rFonts w:ascii="Syntax LT CE Black" w:hAnsi="Syntax LT CE Black"/>
          <w:i/>
          <w:sz w:val="20"/>
          <w:szCs w:val="20"/>
        </w:rPr>
        <w:t xml:space="preserve">doc. </w:t>
      </w:r>
      <w:r w:rsidR="00AD58D2" w:rsidRPr="00F02FEB">
        <w:rPr>
          <w:rFonts w:ascii="Syntax LT CE Black" w:hAnsi="Syntax LT CE Black"/>
          <w:i/>
          <w:sz w:val="20"/>
          <w:szCs w:val="20"/>
        </w:rPr>
        <w:t xml:space="preserve">JUDr. Petr </w:t>
      </w:r>
      <w:proofErr w:type="spellStart"/>
      <w:r w:rsidR="00AD58D2">
        <w:rPr>
          <w:rFonts w:ascii="Syntax LT CE Black" w:hAnsi="Syntax LT CE Black"/>
          <w:i/>
          <w:sz w:val="20"/>
          <w:szCs w:val="20"/>
        </w:rPr>
        <w:t>Havlan</w:t>
      </w:r>
      <w:proofErr w:type="spellEnd"/>
      <w:r w:rsidR="00AD58D2" w:rsidRPr="00F02FEB">
        <w:rPr>
          <w:rFonts w:ascii="Syntax LT CE Black" w:hAnsi="Syntax LT CE Black"/>
          <w:i/>
          <w:sz w:val="20"/>
          <w:szCs w:val="20"/>
        </w:rPr>
        <w:t xml:space="preserve">, </w:t>
      </w:r>
      <w:r w:rsidR="00AD58D2">
        <w:rPr>
          <w:rFonts w:ascii="Syntax LT CE Black" w:hAnsi="Syntax LT CE Black"/>
          <w:i/>
          <w:sz w:val="20"/>
          <w:szCs w:val="20"/>
        </w:rPr>
        <w:t>CSc</w:t>
      </w:r>
      <w:r w:rsidR="00AD58D2" w:rsidRPr="00F02FEB">
        <w:rPr>
          <w:rFonts w:ascii="Syntax LT CE Black" w:hAnsi="Syntax LT CE Black"/>
          <w:i/>
          <w:sz w:val="20"/>
          <w:szCs w:val="20"/>
        </w:rPr>
        <w:t>.</w:t>
      </w:r>
    </w:p>
    <w:p w:rsidR="00905200" w:rsidRDefault="00905200" w:rsidP="00C44C03">
      <w:pPr>
        <w:spacing w:before="60" w:after="60" w:line="300" w:lineRule="auto"/>
        <w:ind w:firstLine="0"/>
        <w:jc w:val="both"/>
        <w:rPr>
          <w:rFonts w:ascii="Syntax LT CE" w:hAnsi="Syntax LT CE"/>
          <w:b/>
          <w:u w:val="single"/>
        </w:rPr>
      </w:pP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Veřejná správa jako organizace (pojem, charakteristika, právní základy).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Organizační principy, moc a modely.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Historie organizace veřejné správy v České republice.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Teoretická a ústavněprávní východiska organizace veřejné správy.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Struktura organizace veřejné správy (přehled, charakteristika).</w:t>
      </w:r>
    </w:p>
    <w:p w:rsidR="00943966" w:rsidRDefault="00943966" w:rsidP="00943966">
      <w:pPr>
        <w:numPr>
          <w:ilvl w:val="0"/>
          <w:numId w:val="22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Subjekty veřejné správy jako její nositelé. </w:t>
      </w:r>
    </w:p>
    <w:p w:rsidR="00943966" w:rsidRDefault="00D636E7" w:rsidP="00943966">
      <w:pPr>
        <w:numPr>
          <w:ilvl w:val="0"/>
          <w:numId w:val="22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Subjekty </w:t>
      </w:r>
      <w:r w:rsidR="00943966">
        <w:rPr>
          <w:rFonts w:ascii="Syntax LT CE" w:hAnsi="Syntax LT CE"/>
          <w:sz w:val="22"/>
          <w:szCs w:val="22"/>
        </w:rPr>
        <w:t>veřejné správy jako její vykonavatelé.</w:t>
      </w:r>
    </w:p>
    <w:p w:rsidR="00943966" w:rsidRDefault="00943966" w:rsidP="00943966">
      <w:pPr>
        <w:numPr>
          <w:ilvl w:val="0"/>
          <w:numId w:val="22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Nezávislí vykonavatelé veřejné správy.</w:t>
      </w:r>
    </w:p>
    <w:p w:rsidR="00943966" w:rsidRDefault="00943966" w:rsidP="00943966">
      <w:pPr>
        <w:numPr>
          <w:ilvl w:val="0"/>
          <w:numId w:val="22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Veřejné sbory.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Vláda, ministerstva a jiné ústřední správní úřady (ústřední orgány státní správy).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Územní správní úřady (územně dekoncentrované orgány státní správy).</w:t>
      </w:r>
    </w:p>
    <w:p w:rsidR="00943966" w:rsidRDefault="00943966" w:rsidP="00943966">
      <w:pPr>
        <w:numPr>
          <w:ilvl w:val="0"/>
          <w:numId w:val="22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Zájmová/profesní samospráva.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Teoretická, mezinárodněprávní a ústavněprávní východiska územní samosprávy.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Organizace územní samosprávy v České republice a její reformování.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Organizace místní samosprávy.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Statutární města a hlavní město Praha.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Organizace regionální samosprávy.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Obecní a krajské úřady.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Vztahy státu, obcí a krajů.</w:t>
      </w:r>
    </w:p>
    <w:p w:rsidR="00943966" w:rsidRDefault="00943966" w:rsidP="00943966">
      <w:pPr>
        <w:numPr>
          <w:ilvl w:val="0"/>
          <w:numId w:val="2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Organizační formy účasti občanů na územní samosprávě.</w:t>
      </w:r>
      <w:r>
        <w:rPr>
          <w:rFonts w:ascii="Syntax LT CE" w:hAnsi="Syntax LT CE"/>
          <w:b/>
          <w:sz w:val="22"/>
          <w:szCs w:val="22"/>
          <w:u w:val="single"/>
        </w:rPr>
        <w:t xml:space="preserve"> </w:t>
      </w:r>
    </w:p>
    <w:p w:rsidR="00C44C03" w:rsidRDefault="00C44C03" w:rsidP="00C44C03">
      <w:pPr>
        <w:spacing w:before="60" w:after="60" w:line="300" w:lineRule="auto"/>
        <w:ind w:left="360" w:hanging="36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943966" w:rsidRPr="0064578B" w:rsidRDefault="00943966" w:rsidP="00C44C03">
      <w:pPr>
        <w:spacing w:before="60" w:after="60" w:line="300" w:lineRule="auto"/>
        <w:ind w:left="360" w:hanging="36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905200" w:rsidRPr="0064578B" w:rsidRDefault="00C16180" w:rsidP="00C44C0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Kombinovaná zkouška</w:t>
      </w:r>
    </w:p>
    <w:p w:rsidR="00905200" w:rsidRPr="0064578B" w:rsidRDefault="00C44C03" w:rsidP="00C44C03">
      <w:pPr>
        <w:numPr>
          <w:ilvl w:val="0"/>
          <w:numId w:val="18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První část zkoušky představuje zpracování a obhajoba písemné eseje</w:t>
      </w:r>
      <w:r w:rsidR="00286B6D">
        <w:rPr>
          <w:rFonts w:ascii="Syntax LT CE" w:hAnsi="Syntax LT CE"/>
          <w:sz w:val="22"/>
          <w:szCs w:val="22"/>
        </w:rPr>
        <w:t xml:space="preserve"> (o rozsahu 10 normostran)</w:t>
      </w:r>
      <w:r>
        <w:rPr>
          <w:rFonts w:ascii="Syntax LT CE" w:hAnsi="Syntax LT CE"/>
          <w:sz w:val="22"/>
          <w:szCs w:val="22"/>
        </w:rPr>
        <w:t xml:space="preserve"> na studentem samostatně zvolené</w:t>
      </w:r>
      <w:r w:rsidR="00286B6D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 xml:space="preserve">téma z oblasti organizace veřejné správy (téma musí být </w:t>
      </w:r>
      <w:proofErr w:type="spellStart"/>
      <w:r>
        <w:rPr>
          <w:rFonts w:ascii="Syntax LT CE" w:hAnsi="Syntax LT CE"/>
          <w:sz w:val="22"/>
          <w:szCs w:val="22"/>
        </w:rPr>
        <w:t>podřaditelné</w:t>
      </w:r>
      <w:proofErr w:type="spellEnd"/>
      <w:r>
        <w:rPr>
          <w:rFonts w:ascii="Syntax LT CE" w:hAnsi="Syntax LT CE"/>
          <w:sz w:val="22"/>
          <w:szCs w:val="22"/>
        </w:rPr>
        <w:t xml:space="preserve"> pod</w:t>
      </w:r>
      <w:r w:rsidR="00286B6D">
        <w:rPr>
          <w:rFonts w:ascii="Syntax LT CE" w:hAnsi="Syntax LT CE"/>
          <w:sz w:val="22"/>
          <w:szCs w:val="22"/>
        </w:rPr>
        <w:t xml:space="preserve"> některý z tematických okruhů uvedených v programu kolektivních konzultací, resp. být jeho konkretizací). Písemná esej musí být odev</w:t>
      </w:r>
      <w:r w:rsidR="00044EFB">
        <w:rPr>
          <w:rFonts w:ascii="Syntax LT CE" w:hAnsi="Syntax LT CE"/>
          <w:sz w:val="22"/>
          <w:szCs w:val="22"/>
        </w:rPr>
        <w:t xml:space="preserve">zdána (v elektronické podobě </w:t>
      </w:r>
      <w:proofErr w:type="gramStart"/>
      <w:r w:rsidR="00044EFB">
        <w:rPr>
          <w:rFonts w:ascii="Syntax LT CE" w:hAnsi="Syntax LT CE"/>
          <w:sz w:val="22"/>
          <w:szCs w:val="22"/>
        </w:rPr>
        <w:t xml:space="preserve">do </w:t>
      </w:r>
      <w:r w:rsidR="00286B6D">
        <w:rPr>
          <w:rFonts w:ascii="Syntax LT CE" w:hAnsi="Syntax LT CE"/>
          <w:sz w:val="22"/>
          <w:szCs w:val="22"/>
        </w:rPr>
        <w:t>Odevzdávány</w:t>
      </w:r>
      <w:proofErr w:type="gramEnd"/>
      <w:r w:rsidR="00286B6D">
        <w:rPr>
          <w:rFonts w:ascii="Syntax LT CE" w:hAnsi="Syntax LT CE"/>
          <w:sz w:val="22"/>
          <w:szCs w:val="22"/>
        </w:rPr>
        <w:t xml:space="preserve"> předmě</w:t>
      </w:r>
      <w:r w:rsidR="00D636E7">
        <w:rPr>
          <w:rFonts w:ascii="Syntax LT CE" w:hAnsi="Syntax LT CE"/>
          <w:sz w:val="22"/>
          <w:szCs w:val="22"/>
        </w:rPr>
        <w:t xml:space="preserve">tu </w:t>
      </w:r>
      <w:r w:rsidR="00286B6D">
        <w:rPr>
          <w:rFonts w:ascii="Syntax LT CE" w:hAnsi="Syntax LT CE"/>
          <w:sz w:val="22"/>
          <w:szCs w:val="22"/>
        </w:rPr>
        <w:t>v IS MU</w:t>
      </w:r>
      <w:r w:rsidR="004E6920">
        <w:rPr>
          <w:rFonts w:ascii="Syntax LT CE" w:hAnsi="Syntax LT CE"/>
          <w:sz w:val="22"/>
          <w:szCs w:val="22"/>
        </w:rPr>
        <w:t>)</w:t>
      </w:r>
      <w:r w:rsidR="00241F67">
        <w:rPr>
          <w:rFonts w:ascii="Syntax LT CE" w:hAnsi="Syntax LT CE"/>
          <w:sz w:val="22"/>
          <w:szCs w:val="22"/>
        </w:rPr>
        <w:t xml:space="preserve"> nejpozději do 13. prosince 2015</w:t>
      </w:r>
      <w:bookmarkStart w:id="0" w:name="_GoBack"/>
      <w:bookmarkEnd w:id="0"/>
      <w:r w:rsidR="00286B6D">
        <w:rPr>
          <w:rFonts w:ascii="Syntax LT CE" w:hAnsi="Syntax LT CE"/>
          <w:sz w:val="22"/>
          <w:szCs w:val="22"/>
        </w:rPr>
        <w:t>.</w:t>
      </w:r>
      <w:r w:rsidR="004E6920">
        <w:rPr>
          <w:rFonts w:ascii="Syntax LT CE" w:hAnsi="Syntax LT CE"/>
          <w:sz w:val="22"/>
          <w:szCs w:val="22"/>
        </w:rPr>
        <w:t xml:space="preserve"> </w:t>
      </w:r>
      <w:r w:rsidR="003B28BF">
        <w:rPr>
          <w:rFonts w:ascii="Syntax LT CE" w:hAnsi="Syntax LT CE"/>
          <w:sz w:val="22"/>
          <w:szCs w:val="22"/>
        </w:rPr>
        <w:t>Obhajoba písemné eseje probíhá ve zkouškovém období současně s ústní zkouškou.</w:t>
      </w:r>
    </w:p>
    <w:p w:rsidR="00905200" w:rsidRPr="0064578B" w:rsidRDefault="00286B6D" w:rsidP="00C44C03">
      <w:pPr>
        <w:numPr>
          <w:ilvl w:val="0"/>
          <w:numId w:val="18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Druhou část zkoušky představuje ústní zkouška obsahově zaměřená na </w:t>
      </w:r>
      <w:r w:rsidR="00B374F0">
        <w:rPr>
          <w:rFonts w:ascii="Syntax LT CE" w:hAnsi="Syntax LT CE"/>
          <w:sz w:val="22"/>
          <w:szCs w:val="22"/>
        </w:rPr>
        <w:t xml:space="preserve">jednu </w:t>
      </w:r>
      <w:r>
        <w:rPr>
          <w:rFonts w:ascii="Syntax LT CE" w:hAnsi="Syntax LT CE"/>
          <w:sz w:val="22"/>
          <w:szCs w:val="22"/>
        </w:rPr>
        <w:t>vylosovanou otázku</w:t>
      </w:r>
      <w:r w:rsidR="00B374F0">
        <w:rPr>
          <w:rFonts w:ascii="Syntax LT CE" w:hAnsi="Syntax LT CE"/>
          <w:sz w:val="22"/>
          <w:szCs w:val="22"/>
        </w:rPr>
        <w:t xml:space="preserve"> z předem zveřejněného seznamu</w:t>
      </w:r>
      <w:r w:rsidR="00943966">
        <w:rPr>
          <w:rFonts w:ascii="Syntax LT CE" w:hAnsi="Syntax LT CE"/>
          <w:sz w:val="22"/>
          <w:szCs w:val="22"/>
        </w:rPr>
        <w:t xml:space="preserve"> (viz shora)</w:t>
      </w:r>
      <w:r>
        <w:rPr>
          <w:rFonts w:ascii="Syntax LT CE" w:hAnsi="Syntax LT CE"/>
          <w:sz w:val="22"/>
          <w:szCs w:val="22"/>
        </w:rPr>
        <w:t>.</w:t>
      </w:r>
    </w:p>
    <w:p w:rsidR="00905200" w:rsidRPr="0064578B" w:rsidRDefault="00905200" w:rsidP="0029422D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  <w:u w:val="single"/>
        </w:rPr>
      </w:pPr>
    </w:p>
    <w:sectPr w:rsidR="00905200" w:rsidRPr="0064578B" w:rsidSect="006E1F1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88" w:rsidRDefault="00065688">
      <w:r>
        <w:separator/>
      </w:r>
    </w:p>
  </w:endnote>
  <w:endnote w:type="continuationSeparator" w:id="0">
    <w:p w:rsidR="00065688" w:rsidRDefault="0006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utigerCE-LightItali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80" w:rsidRDefault="00284582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180">
      <w:t xml:space="preserve">str. </w:t>
    </w:r>
    <w:r w:rsidR="003E6AE9">
      <w:rPr>
        <w:rStyle w:val="slostrnky"/>
      </w:rPr>
      <w:fldChar w:fldCharType="begin"/>
    </w:r>
    <w:r w:rsidR="00C16180">
      <w:rPr>
        <w:rStyle w:val="slostrnky"/>
      </w:rPr>
      <w:instrText xml:space="preserve"> PAGE </w:instrText>
    </w:r>
    <w:r w:rsidR="003E6AE9">
      <w:rPr>
        <w:rStyle w:val="slostrnky"/>
      </w:rPr>
      <w:fldChar w:fldCharType="separate"/>
    </w:r>
    <w:r w:rsidR="00241F67">
      <w:rPr>
        <w:rStyle w:val="slostrnky"/>
        <w:noProof/>
      </w:rPr>
      <w:t>2</w:t>
    </w:r>
    <w:r w:rsidR="003E6AE9">
      <w:rPr>
        <w:rStyle w:val="slostrnky"/>
      </w:rPr>
      <w:fldChar w:fldCharType="end"/>
    </w:r>
    <w:r w:rsidR="00C16180">
      <w:rPr>
        <w:rStyle w:val="slostrnky"/>
      </w:rPr>
      <w:t>/</w:t>
    </w:r>
    <w:r w:rsidR="003E6AE9">
      <w:rPr>
        <w:rStyle w:val="slostrnky"/>
      </w:rPr>
      <w:fldChar w:fldCharType="begin"/>
    </w:r>
    <w:r w:rsidR="00C16180">
      <w:rPr>
        <w:rStyle w:val="slostrnky"/>
      </w:rPr>
      <w:instrText xml:space="preserve"> NUMPAGES </w:instrText>
    </w:r>
    <w:r w:rsidR="003E6AE9">
      <w:rPr>
        <w:rStyle w:val="slostrnky"/>
      </w:rPr>
      <w:fldChar w:fldCharType="separate"/>
    </w:r>
    <w:r w:rsidR="00241F67">
      <w:rPr>
        <w:rStyle w:val="slostrnky"/>
        <w:noProof/>
      </w:rPr>
      <w:t>2</w:t>
    </w:r>
    <w:r w:rsidR="003E6AE9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80" w:rsidRDefault="00284582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180">
      <w:t xml:space="preserve">str. </w:t>
    </w:r>
    <w:r w:rsidR="003E6AE9">
      <w:rPr>
        <w:rStyle w:val="slostrnky"/>
      </w:rPr>
      <w:fldChar w:fldCharType="begin"/>
    </w:r>
    <w:r w:rsidR="00C16180">
      <w:rPr>
        <w:rStyle w:val="slostrnky"/>
      </w:rPr>
      <w:instrText xml:space="preserve"> PAGE </w:instrText>
    </w:r>
    <w:r w:rsidR="003E6AE9">
      <w:rPr>
        <w:rStyle w:val="slostrnky"/>
      </w:rPr>
      <w:fldChar w:fldCharType="separate"/>
    </w:r>
    <w:r w:rsidR="00241F67">
      <w:rPr>
        <w:rStyle w:val="slostrnky"/>
        <w:noProof/>
      </w:rPr>
      <w:t>1</w:t>
    </w:r>
    <w:r w:rsidR="003E6AE9">
      <w:rPr>
        <w:rStyle w:val="slostrnky"/>
      </w:rPr>
      <w:fldChar w:fldCharType="end"/>
    </w:r>
    <w:r w:rsidR="00C16180">
      <w:rPr>
        <w:rStyle w:val="slostrnky"/>
      </w:rPr>
      <w:t>/</w:t>
    </w:r>
    <w:r w:rsidR="003E6AE9">
      <w:rPr>
        <w:rStyle w:val="slostrnky"/>
      </w:rPr>
      <w:fldChar w:fldCharType="begin"/>
    </w:r>
    <w:r w:rsidR="00C16180">
      <w:rPr>
        <w:rStyle w:val="slostrnky"/>
      </w:rPr>
      <w:instrText xml:space="preserve"> NUMPAGES </w:instrText>
    </w:r>
    <w:r w:rsidR="003E6AE9">
      <w:rPr>
        <w:rStyle w:val="slostrnky"/>
      </w:rPr>
      <w:fldChar w:fldCharType="separate"/>
    </w:r>
    <w:r w:rsidR="00241F67">
      <w:rPr>
        <w:rStyle w:val="slostrnky"/>
        <w:noProof/>
      </w:rPr>
      <w:t>2</w:t>
    </w:r>
    <w:r w:rsidR="003E6AE9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88" w:rsidRDefault="00065688">
      <w:r>
        <w:separator/>
      </w:r>
    </w:p>
  </w:footnote>
  <w:footnote w:type="continuationSeparator" w:id="0">
    <w:p w:rsidR="00065688" w:rsidRDefault="00065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80" w:rsidRDefault="00284582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80" w:rsidRDefault="00284582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56" name="obrázek 56" descr="PF_hlapa_DOT_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PF_hlapa_DOT_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B75AF"/>
    <w:multiLevelType w:val="multilevel"/>
    <w:tmpl w:val="3BBC1F90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181AC1"/>
    <w:multiLevelType w:val="hybridMultilevel"/>
    <w:tmpl w:val="09F086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CA1E7E"/>
    <w:multiLevelType w:val="hybridMultilevel"/>
    <w:tmpl w:val="FF2A7B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FrutigerCE-LightItalic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9"/>
  </w:num>
  <w:num w:numId="13">
    <w:abstractNumId w:val="16"/>
  </w:num>
  <w:num w:numId="14">
    <w:abstractNumId w:val="13"/>
  </w:num>
  <w:num w:numId="15">
    <w:abstractNumId w:val="18"/>
  </w:num>
  <w:num w:numId="16">
    <w:abstractNumId w:val="20"/>
  </w:num>
  <w:num w:numId="17">
    <w:abstractNumId w:val="10"/>
  </w:num>
  <w:num w:numId="18">
    <w:abstractNumId w:val="11"/>
  </w:num>
  <w:num w:numId="19">
    <w:abstractNumId w:val="12"/>
  </w:num>
  <w:num w:numId="20">
    <w:abstractNumId w:val="14"/>
  </w:num>
  <w:num w:numId="21">
    <w:abstractNumId w:val="17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00"/>
    <w:rsid w:val="00005DD1"/>
    <w:rsid w:val="00044EFB"/>
    <w:rsid w:val="00065688"/>
    <w:rsid w:val="0008135A"/>
    <w:rsid w:val="000B3AC7"/>
    <w:rsid w:val="001257B3"/>
    <w:rsid w:val="00131AA4"/>
    <w:rsid w:val="001600D1"/>
    <w:rsid w:val="00163879"/>
    <w:rsid w:val="00191D4E"/>
    <w:rsid w:val="0019348F"/>
    <w:rsid w:val="001A40BC"/>
    <w:rsid w:val="00241F67"/>
    <w:rsid w:val="00252FDC"/>
    <w:rsid w:val="002718E5"/>
    <w:rsid w:val="00280066"/>
    <w:rsid w:val="00284582"/>
    <w:rsid w:val="00286B6D"/>
    <w:rsid w:val="0029422D"/>
    <w:rsid w:val="002C46B2"/>
    <w:rsid w:val="002E3674"/>
    <w:rsid w:val="00320A2F"/>
    <w:rsid w:val="0037622B"/>
    <w:rsid w:val="0038152E"/>
    <w:rsid w:val="003B28BF"/>
    <w:rsid w:val="003C3308"/>
    <w:rsid w:val="003E6AE9"/>
    <w:rsid w:val="004048EB"/>
    <w:rsid w:val="00492EBC"/>
    <w:rsid w:val="004E6920"/>
    <w:rsid w:val="005117CF"/>
    <w:rsid w:val="00511F53"/>
    <w:rsid w:val="00513789"/>
    <w:rsid w:val="00520BE1"/>
    <w:rsid w:val="00537805"/>
    <w:rsid w:val="00556A9C"/>
    <w:rsid w:val="00565306"/>
    <w:rsid w:val="00587E9B"/>
    <w:rsid w:val="005A1686"/>
    <w:rsid w:val="005A1855"/>
    <w:rsid w:val="005F1C5F"/>
    <w:rsid w:val="0063473C"/>
    <w:rsid w:val="0064578B"/>
    <w:rsid w:val="006A2130"/>
    <w:rsid w:val="006B2AF8"/>
    <w:rsid w:val="006B436E"/>
    <w:rsid w:val="006E1F19"/>
    <w:rsid w:val="006E5C16"/>
    <w:rsid w:val="00734A38"/>
    <w:rsid w:val="00735926"/>
    <w:rsid w:val="00764199"/>
    <w:rsid w:val="007963E9"/>
    <w:rsid w:val="007C17A6"/>
    <w:rsid w:val="007C7E3D"/>
    <w:rsid w:val="008624CB"/>
    <w:rsid w:val="00866F16"/>
    <w:rsid w:val="008677B2"/>
    <w:rsid w:val="00893EA6"/>
    <w:rsid w:val="008C6A63"/>
    <w:rsid w:val="008D3503"/>
    <w:rsid w:val="008E1FC5"/>
    <w:rsid w:val="00905200"/>
    <w:rsid w:val="009151D1"/>
    <w:rsid w:val="0092141A"/>
    <w:rsid w:val="00943966"/>
    <w:rsid w:val="009A4395"/>
    <w:rsid w:val="009C1214"/>
    <w:rsid w:val="009C597A"/>
    <w:rsid w:val="00A32D7E"/>
    <w:rsid w:val="00A51F1D"/>
    <w:rsid w:val="00A77C3B"/>
    <w:rsid w:val="00AA186D"/>
    <w:rsid w:val="00AD58D2"/>
    <w:rsid w:val="00B36ABA"/>
    <w:rsid w:val="00B37363"/>
    <w:rsid w:val="00B374F0"/>
    <w:rsid w:val="00B43714"/>
    <w:rsid w:val="00B930B7"/>
    <w:rsid w:val="00BA0B1E"/>
    <w:rsid w:val="00BE4138"/>
    <w:rsid w:val="00BE539F"/>
    <w:rsid w:val="00C153DB"/>
    <w:rsid w:val="00C16180"/>
    <w:rsid w:val="00C24BB0"/>
    <w:rsid w:val="00C34C14"/>
    <w:rsid w:val="00C40781"/>
    <w:rsid w:val="00C44C03"/>
    <w:rsid w:val="00C45ED1"/>
    <w:rsid w:val="00C46515"/>
    <w:rsid w:val="00C80218"/>
    <w:rsid w:val="00C90D64"/>
    <w:rsid w:val="00CE31EE"/>
    <w:rsid w:val="00CE44BA"/>
    <w:rsid w:val="00D17427"/>
    <w:rsid w:val="00D3366F"/>
    <w:rsid w:val="00D636E7"/>
    <w:rsid w:val="00D739BA"/>
    <w:rsid w:val="00DB3184"/>
    <w:rsid w:val="00DB507F"/>
    <w:rsid w:val="00E00080"/>
    <w:rsid w:val="00E30696"/>
    <w:rsid w:val="00E60C88"/>
    <w:rsid w:val="00E77A62"/>
    <w:rsid w:val="00E842F3"/>
    <w:rsid w:val="00F02FEB"/>
    <w:rsid w:val="00F17FF1"/>
    <w:rsid w:val="00F27DA0"/>
    <w:rsid w:val="00F30B51"/>
    <w:rsid w:val="00F708EB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2D3D3-9E2E-4067-A623-17EC4017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6AE9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E6AE9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3E6AE9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3E6AE9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AE9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3E6AE9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sid w:val="003E6AE9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3E6AE9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3E6AE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3E6AE9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3E6AE9"/>
    <w:pPr>
      <w:ind w:firstLine="0"/>
    </w:pPr>
  </w:style>
  <w:style w:type="paragraph" w:styleId="slovanseznam">
    <w:name w:val="List Number"/>
    <w:basedOn w:val="Normln"/>
    <w:rsid w:val="003E6AE9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3E6AE9"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paragraph" w:styleId="Bezmezer">
    <w:name w:val="No Spacing"/>
    <w:uiPriority w:val="1"/>
    <w:qFormat/>
    <w:rsid w:val="00511F53"/>
    <w:pPr>
      <w:tabs>
        <w:tab w:val="left" w:pos="340"/>
      </w:tabs>
      <w:ind w:firstLine="3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1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Marek Vrbík</cp:lastModifiedBy>
  <cp:revision>4</cp:revision>
  <cp:lastPrinted>2010-10-06T09:47:00Z</cp:lastPrinted>
  <dcterms:created xsi:type="dcterms:W3CDTF">2014-11-07T16:09:00Z</dcterms:created>
  <dcterms:modified xsi:type="dcterms:W3CDTF">2015-09-07T19:28:00Z</dcterms:modified>
</cp:coreProperties>
</file>