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D6" w:rsidRDefault="006755F0">
      <w:pPr>
        <w:rPr>
          <w:rFonts w:ascii="Liberation Sans" w:hAnsi="Liberation Sans" w:cs="Liberation Sans"/>
          <w:b/>
          <w:color w:val="C00000"/>
          <w:sz w:val="36"/>
          <w:szCs w:val="36"/>
        </w:rPr>
      </w:pPr>
      <w:r>
        <w:rPr>
          <w:rFonts w:ascii="Liberation Sans" w:hAnsi="Liberation Sans" w:cs="Liberation Sans"/>
          <w:b/>
          <w:color w:val="C00000"/>
          <w:sz w:val="36"/>
          <w:szCs w:val="36"/>
        </w:rPr>
        <w:t xml:space="preserve">Okruhy ke </w:t>
      </w:r>
      <w:r w:rsidR="00DA7ED6">
        <w:rPr>
          <w:rFonts w:ascii="Liberation Sans" w:hAnsi="Liberation Sans" w:cs="Liberation Sans"/>
          <w:b/>
          <w:color w:val="C00000"/>
          <w:sz w:val="36"/>
          <w:szCs w:val="36"/>
        </w:rPr>
        <w:t>kolokviálnímu testu</w:t>
      </w:r>
      <w:r>
        <w:rPr>
          <w:rFonts w:ascii="Liberation Sans" w:hAnsi="Liberation Sans" w:cs="Liberation Sans"/>
          <w:b/>
          <w:color w:val="C00000"/>
          <w:sz w:val="36"/>
          <w:szCs w:val="36"/>
        </w:rPr>
        <w:t xml:space="preserve"> z předmětu </w:t>
      </w:r>
    </w:p>
    <w:p w:rsidR="00DA7ED6" w:rsidRPr="00DA7ED6" w:rsidRDefault="00DA7ED6">
      <w:pPr>
        <w:rPr>
          <w:b/>
          <w:color w:val="C00000"/>
        </w:rPr>
      </w:pPr>
      <w:r w:rsidRPr="00DA7ED6">
        <w:rPr>
          <w:rFonts w:ascii="Arial" w:hAnsi="Arial" w:cs="Arial"/>
          <w:b/>
          <w:color w:val="C00000"/>
          <w:sz w:val="36"/>
          <w:szCs w:val="36"/>
        </w:rPr>
        <w:t>MVV796K</w:t>
      </w:r>
      <w:r>
        <w:rPr>
          <w:rFonts w:ascii="Arial" w:hAnsi="Arial" w:cs="Arial"/>
          <w:b/>
          <w:color w:val="C00000"/>
          <w:sz w:val="36"/>
          <w:szCs w:val="36"/>
        </w:rPr>
        <w:t xml:space="preserve"> -</w:t>
      </w:r>
      <w:r w:rsidRPr="00DA7ED6">
        <w:rPr>
          <w:rFonts w:ascii="Arial" w:hAnsi="Arial" w:cs="Arial"/>
          <w:b/>
          <w:color w:val="C00000"/>
          <w:sz w:val="36"/>
          <w:szCs w:val="36"/>
        </w:rPr>
        <w:t xml:space="preserve"> Ochrana duševního vlastnictví v mezinárodním a evropském měřítku </w:t>
      </w:r>
    </w:p>
    <w:p w:rsidR="00DA7ED6" w:rsidRPr="00DA7ED6" w:rsidRDefault="00DA7ED6">
      <w:pPr>
        <w:rPr>
          <w:rFonts w:ascii="Liberation Sans" w:hAnsi="Liberation Sans" w:cs="Liberation Sans"/>
          <w:b/>
          <w:color w:val="0070C0"/>
          <w:sz w:val="32"/>
          <w:szCs w:val="32"/>
        </w:rPr>
      </w:pPr>
    </w:p>
    <w:p w:rsidR="003F4B94" w:rsidRPr="00DA7ED6" w:rsidRDefault="00DA7ED6">
      <w:pPr>
        <w:rPr>
          <w:rFonts w:ascii="Liberation Sans" w:hAnsi="Liberation Sans" w:cs="Liberation Sans"/>
          <w:b/>
          <w:color w:val="0070C0"/>
          <w:sz w:val="32"/>
          <w:szCs w:val="32"/>
        </w:rPr>
      </w:pPr>
      <w:r w:rsidRPr="00DA7ED6">
        <w:rPr>
          <w:rFonts w:ascii="Liberation Sans" w:hAnsi="Liberation Sans" w:cs="Liberation Sans"/>
          <w:b/>
          <w:color w:val="0070C0"/>
          <w:sz w:val="32"/>
          <w:szCs w:val="32"/>
        </w:rPr>
        <w:t>zima 2016-2017</w:t>
      </w:r>
    </w:p>
    <w:p w:rsidR="003F4B94" w:rsidRDefault="003F4B94">
      <w:pPr>
        <w:rPr>
          <w:rFonts w:ascii="Liberation Sans" w:hAnsi="Liberation Sans" w:cs="Liberation Sans"/>
          <w:sz w:val="32"/>
          <w:szCs w:val="32"/>
        </w:rPr>
      </w:pPr>
    </w:p>
    <w:p w:rsidR="003F4B94" w:rsidRDefault="006755F0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1. Pojem duševního vlastnictví a mezinárodní rozměr jeho ochrany </w:t>
      </w:r>
    </w:p>
    <w:p w:rsidR="003F4B94" w:rsidRDefault="006755F0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2. Ochrana duševního vlastnictví a mezinárodní obchod – důvody náležité ochrany</w:t>
      </w:r>
    </w:p>
    <w:p w:rsidR="003F4B94" w:rsidRDefault="006755F0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3. Princip </w:t>
      </w:r>
      <w:r>
        <w:rPr>
          <w:rFonts w:ascii="Liberation Sans" w:hAnsi="Liberation Sans" w:cs="Liberation Sans"/>
          <w:color w:val="000000" w:themeColor="text1"/>
          <w:sz w:val="32"/>
          <w:szCs w:val="32"/>
        </w:rPr>
        <w:t>teritoriálního omezení práv k duševnímu vlastnictví</w:t>
      </w:r>
    </w:p>
    <w:p w:rsidR="003F4B94" w:rsidRDefault="006755F0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4. Mezinárodní ochrana duševního vlastnictví: asimilační režim</w:t>
      </w:r>
    </w:p>
    <w:p w:rsidR="003F4B94" w:rsidRDefault="006755F0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5. Charakteristika Pařížské unijní úmluvy – její praktický význam dnes</w:t>
      </w:r>
    </w:p>
    <w:p w:rsidR="003F4B94" w:rsidRDefault="006755F0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6. Charakteristika Bernské úmluvy na ochranu literárních a uměleckých </w:t>
      </w:r>
      <w:r>
        <w:rPr>
          <w:rFonts w:ascii="Liberation Sans" w:hAnsi="Liberation Sans" w:cs="Liberation Sans"/>
          <w:color w:val="000000" w:themeColor="text1"/>
          <w:sz w:val="32"/>
          <w:szCs w:val="32"/>
        </w:rPr>
        <w:t>děl  – její praktický význam dnes</w:t>
      </w:r>
    </w:p>
    <w:p w:rsidR="003F4B94" w:rsidRDefault="006755F0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7. Charakteristika Dohody TRIPS – její základní přínos</w:t>
      </w:r>
    </w:p>
    <w:p w:rsidR="00DA7ED6" w:rsidRDefault="00DA7ED6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8. Autorská a související práva podle práva EU</w:t>
      </w:r>
    </w:p>
    <w:p w:rsidR="00DA7ED6" w:rsidRDefault="00DA7ED6" w:rsidP="00DA7ED6">
      <w:pPr>
        <w:pStyle w:val="Vchoz"/>
        <w:spacing w:after="113"/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9</w:t>
      </w:r>
      <w:r>
        <w:rPr>
          <w:rFonts w:ascii="Liberation Sans" w:hAnsi="Liberation Sans" w:cs="Liberation Sans"/>
          <w:color w:val="000000" w:themeColor="text1"/>
          <w:sz w:val="32"/>
          <w:szCs w:val="32"/>
        </w:rPr>
        <w:t>. Ochrana počítačových programů a databází v EU</w:t>
      </w:r>
    </w:p>
    <w:p w:rsidR="00DA7ED6" w:rsidRDefault="00DA7ED6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10</w:t>
      </w:r>
      <w:r w:rsidR="006755F0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32"/>
          <w:szCs w:val="32"/>
        </w:rPr>
        <w:t>Mezinárodní ochrana patentů a průmyslových vzorů – přehled</w:t>
      </w:r>
    </w:p>
    <w:p w:rsidR="003F4B94" w:rsidRDefault="006755F0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1</w:t>
      </w:r>
      <w:r w:rsidR="00DA7ED6">
        <w:rPr>
          <w:rFonts w:ascii="Liberation Sans" w:hAnsi="Liberation Sans" w:cs="Liberation Sans"/>
          <w:color w:val="000000" w:themeColor="text1"/>
          <w:sz w:val="32"/>
          <w:szCs w:val="32"/>
        </w:rPr>
        <w:t>1</w:t>
      </w:r>
      <w:r>
        <w:rPr>
          <w:rFonts w:ascii="Liberation Sans" w:hAnsi="Liberation Sans" w:cs="Liberation Sans"/>
          <w:color w:val="000000" w:themeColor="text1"/>
          <w:sz w:val="32"/>
          <w:szCs w:val="32"/>
        </w:rPr>
        <w:t>. Mezinárodní zápis ochranných známek (tzv. Madridský systém) - charakteristika</w:t>
      </w:r>
    </w:p>
    <w:p w:rsidR="003F4B94" w:rsidRDefault="00DA7ED6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lastRenderedPageBreak/>
        <w:t>12</w:t>
      </w:r>
      <w:r w:rsidR="006755F0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32"/>
          <w:szCs w:val="32"/>
        </w:rPr>
        <w:t>Unijní</w:t>
      </w:r>
      <w:r w:rsidR="006755F0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ochranná známka (EU) – charakteristika, rozdíly oproti Madridskému systému</w:t>
      </w:r>
    </w:p>
    <w:p w:rsidR="003F4B94" w:rsidRDefault="006755F0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bookmarkStart w:id="0" w:name="_GoBack"/>
      <w:r>
        <w:rPr>
          <w:rFonts w:ascii="Liberation Sans" w:hAnsi="Liberation Sans" w:cs="Liberation Sans"/>
          <w:color w:val="000000" w:themeColor="text1"/>
          <w:sz w:val="32"/>
          <w:szCs w:val="32"/>
        </w:rPr>
        <w:t>1</w:t>
      </w:r>
      <w:r w:rsidR="00DA7ED6">
        <w:rPr>
          <w:rFonts w:ascii="Liberation Sans" w:hAnsi="Liberation Sans" w:cs="Liberation Sans"/>
          <w:color w:val="000000" w:themeColor="text1"/>
          <w:sz w:val="32"/>
          <w:szCs w:val="32"/>
        </w:rPr>
        <w:t>3</w:t>
      </w:r>
      <w:r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. Charakterizujte stručně propojení </w:t>
      </w:r>
      <w:r w:rsidR="00DA7ED6">
        <w:rPr>
          <w:rFonts w:ascii="Liberation Sans" w:hAnsi="Liberation Sans" w:cs="Liberation Sans"/>
          <w:color w:val="000000" w:themeColor="text1"/>
          <w:sz w:val="32"/>
          <w:szCs w:val="32"/>
        </w:rPr>
        <w:t>unijní</w:t>
      </w:r>
      <w:r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(EU) známky a </w:t>
      </w:r>
      <w:bookmarkEnd w:id="0"/>
      <w:r>
        <w:rPr>
          <w:rFonts w:ascii="Liberation Sans" w:hAnsi="Liberation Sans" w:cs="Liberation Sans"/>
          <w:color w:val="000000" w:themeColor="text1"/>
          <w:sz w:val="32"/>
          <w:szCs w:val="32"/>
        </w:rPr>
        <w:t>Madridského systému mezinárodního zápisu</w:t>
      </w:r>
    </w:p>
    <w:p w:rsidR="003F4B94" w:rsidRDefault="00DA7ED6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14</w:t>
      </w:r>
      <w:r w:rsidR="006755F0">
        <w:rPr>
          <w:rFonts w:ascii="Liberation Sans" w:hAnsi="Liberation Sans" w:cs="Liberation Sans"/>
          <w:color w:val="000000" w:themeColor="text1"/>
          <w:sz w:val="32"/>
          <w:szCs w:val="32"/>
        </w:rPr>
        <w:t>. Komunitární (unijní) vyčerpání práv k duševnímu vlastnictví u zboží dovezeného z třetího státu</w:t>
      </w:r>
    </w:p>
    <w:p w:rsidR="003F4B94" w:rsidRDefault="00DA7ED6">
      <w:pPr>
        <w:rPr>
          <w:rFonts w:ascii="Liberation Sans" w:hAnsi="Liberation Sans" w:cs="Liberation Sans"/>
          <w:sz w:val="32"/>
          <w:szCs w:val="32"/>
        </w:rPr>
      </w:pPr>
      <w:r>
        <w:rPr>
          <w:rFonts w:ascii="Liberation Sans" w:hAnsi="Liberation Sans" w:cs="Liberation Sans"/>
          <w:color w:val="000000" w:themeColor="text1"/>
          <w:sz w:val="32"/>
          <w:szCs w:val="32"/>
        </w:rPr>
        <w:t>15</w:t>
      </w:r>
      <w:r w:rsidR="006755F0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. Zeměpisná </w:t>
      </w:r>
      <w:r w:rsidR="006755F0">
        <w:rPr>
          <w:rFonts w:ascii="Liberation Sans" w:hAnsi="Liberation Sans" w:cs="Liberation Sans"/>
          <w:sz w:val="32"/>
          <w:szCs w:val="32"/>
        </w:rPr>
        <w:t>označení a označení původu – mezinárodní a unijní ochrana</w:t>
      </w:r>
    </w:p>
    <w:p w:rsidR="003F4B94" w:rsidRPr="006755F0" w:rsidRDefault="00DA7ED6">
      <w:pPr>
        <w:pStyle w:val="Vchoz"/>
        <w:rPr>
          <w:rFonts w:ascii="Liberation Sans" w:hAnsi="Liberation Sans" w:cs="Liberation Sans"/>
          <w:b/>
          <w:color w:val="215868" w:themeColor="accent5" w:themeShade="80"/>
          <w:sz w:val="32"/>
          <w:szCs w:val="32"/>
        </w:rPr>
      </w:pPr>
      <w:r w:rsidRPr="006755F0">
        <w:rPr>
          <w:rFonts w:ascii="Liberation Sans" w:hAnsi="Liberation Sans" w:cs="Liberation Sans"/>
          <w:b/>
          <w:color w:val="215868" w:themeColor="accent5" w:themeShade="80"/>
          <w:sz w:val="32"/>
          <w:szCs w:val="32"/>
        </w:rPr>
        <w:t>16. Judikatura probíraná na seminářích</w:t>
      </w:r>
    </w:p>
    <w:p w:rsidR="00DA7ED6" w:rsidRDefault="00DA7ED6">
      <w:pPr>
        <w:pStyle w:val="Vchoz"/>
        <w:rPr>
          <w:rFonts w:ascii="Liberation Sans" w:hAnsi="Liberation Sans" w:cs="Liberation Sans"/>
          <w:b/>
          <w:color w:val="800000"/>
          <w:sz w:val="32"/>
          <w:szCs w:val="32"/>
        </w:rPr>
      </w:pPr>
    </w:p>
    <w:p w:rsidR="006755F0" w:rsidRDefault="006755F0">
      <w:pPr>
        <w:pStyle w:val="Vchoz"/>
        <w:rPr>
          <w:rFonts w:ascii="Liberation Sans" w:hAnsi="Liberation Sans" w:cs="Liberation Sans"/>
          <w:b/>
          <w:color w:val="800000"/>
          <w:sz w:val="32"/>
          <w:szCs w:val="32"/>
        </w:rPr>
      </w:pPr>
      <w:r>
        <w:rPr>
          <w:rFonts w:ascii="Liberation Sans" w:hAnsi="Liberation Sans" w:cs="Liberation Sans"/>
          <w:b/>
          <w:color w:val="800000"/>
          <w:sz w:val="32"/>
          <w:szCs w:val="32"/>
        </w:rPr>
        <w:t>Ty pasáže učebního textu (na ISu), které nejsou pokryty výše uvedenými okruhy, nebudou na kolokviu vyžadovány.</w:t>
      </w:r>
    </w:p>
    <w:p w:rsidR="006755F0" w:rsidRDefault="006755F0">
      <w:pPr>
        <w:pStyle w:val="Vchoz"/>
        <w:rPr>
          <w:rFonts w:ascii="Liberation Sans" w:hAnsi="Liberation Sans" w:cs="Liberation Sans"/>
          <w:b/>
          <w:color w:val="006600"/>
          <w:sz w:val="32"/>
          <w:szCs w:val="32"/>
        </w:rPr>
      </w:pPr>
    </w:p>
    <w:p w:rsidR="003F4B94" w:rsidRDefault="006755F0">
      <w:pPr>
        <w:pStyle w:val="Vchoz"/>
        <w:rPr>
          <w:rFonts w:ascii="Liberation Sans" w:hAnsi="Liberation Sans" w:cs="Liberation Sans"/>
          <w:b/>
          <w:color w:val="006600"/>
          <w:sz w:val="32"/>
          <w:szCs w:val="32"/>
        </w:rPr>
      </w:pPr>
      <w:r>
        <w:rPr>
          <w:rFonts w:ascii="Liberation Sans" w:hAnsi="Liberation Sans" w:cs="Liberation Sans"/>
          <w:b/>
          <w:color w:val="006600"/>
          <w:sz w:val="32"/>
          <w:szCs w:val="32"/>
        </w:rPr>
        <w:t>Zkouška je písemná, u některých otázek se odpovědi vypisují, u jiných je výběr odpovědí</w:t>
      </w:r>
    </w:p>
    <w:p w:rsidR="003F4B94" w:rsidRDefault="006755F0">
      <w:pPr>
        <w:pStyle w:val="Vchoz"/>
      </w:pPr>
      <w:r>
        <w:rPr>
          <w:rFonts w:ascii="Liberation Sans" w:hAnsi="Liberation Sans" w:cs="Liberation Sans"/>
          <w:color w:val="800000"/>
          <w:sz w:val="32"/>
          <w:szCs w:val="32"/>
        </w:rPr>
        <w:t>------------</w:t>
      </w:r>
      <w:r>
        <w:rPr>
          <w:rFonts w:ascii="Liberation Serif" w:hAnsi="Liberation Serif" w:cs="Liberation Serif"/>
          <w:color w:val="800000"/>
          <w:sz w:val="32"/>
          <w:szCs w:val="32"/>
        </w:rPr>
        <w:t>-----------------------------------------------------------------------</w:t>
      </w:r>
    </w:p>
    <w:sectPr w:rsidR="003F4B9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4"/>
    <w:rsid w:val="003F4B94"/>
    <w:rsid w:val="006755F0"/>
    <w:rsid w:val="00D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A87B"/>
  <w15:docId w15:val="{44119613-4AAA-47A3-ADDE-90E9565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Vchoz">
    <w:name w:val="Výchozí"/>
    <w:qFormat/>
    <w:rsid w:val="000F3D21"/>
    <w:pPr>
      <w:tabs>
        <w:tab w:val="left" w:pos="708"/>
      </w:tabs>
      <w:suppressAutoHyphens/>
      <w:spacing w:after="200"/>
    </w:pPr>
    <w:rPr>
      <w:rFonts w:eastAsia="WenQuanYi Micro Hei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DA7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dc:description/>
  <cp:lastModifiedBy>Vladimír Týč</cp:lastModifiedBy>
  <cp:revision>3</cp:revision>
  <cp:lastPrinted>2016-12-06T10:32:00Z</cp:lastPrinted>
  <dcterms:created xsi:type="dcterms:W3CDTF">2016-12-06T09:51:00Z</dcterms:created>
  <dcterms:modified xsi:type="dcterms:W3CDTF">2016-12-06T09:54:00Z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