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9E" w:rsidRDefault="001A489E" w:rsidP="00354D7A">
      <w:pPr>
        <w:rPr>
          <w:b/>
        </w:rPr>
      </w:pPr>
      <w:r>
        <w:rPr>
          <w:b/>
        </w:rPr>
        <w:t>8</w:t>
      </w:r>
      <w:r w:rsidR="00354D7A">
        <w:rPr>
          <w:b/>
        </w:rPr>
        <w:t xml:space="preserve">. seminář OPH II </w:t>
      </w:r>
      <w:bookmarkStart w:id="0" w:name="_GoBack"/>
      <w:bookmarkEnd w:id="0"/>
      <w:r w:rsidR="00921E7E">
        <w:rPr>
          <w:b/>
        </w:rPr>
        <w:t>22</w:t>
      </w:r>
      <w:r w:rsidR="00EC2644" w:rsidRPr="00EC2644">
        <w:rPr>
          <w:b/>
        </w:rPr>
        <w:t>. 11.</w:t>
      </w:r>
      <w:r w:rsidR="00EC2644">
        <w:rPr>
          <w:b/>
        </w:rPr>
        <w:t xml:space="preserve"> </w:t>
      </w:r>
      <w:r w:rsidR="00921E7E">
        <w:rPr>
          <w:b/>
        </w:rPr>
        <w:t>2017</w:t>
      </w:r>
      <w:r w:rsidR="00354D7A" w:rsidRPr="00354D7A">
        <w:rPr>
          <w:b/>
        </w:rPr>
        <w:tab/>
      </w:r>
    </w:p>
    <w:p w:rsidR="00354D7A" w:rsidRDefault="00354D7A" w:rsidP="00354D7A">
      <w:pPr>
        <w:rPr>
          <w:b/>
        </w:rPr>
      </w:pPr>
      <w:r w:rsidRPr="00354D7A">
        <w:rPr>
          <w:b/>
        </w:rPr>
        <w:tab/>
      </w:r>
    </w:p>
    <w:p w:rsidR="00B43D47" w:rsidRPr="00B43D47" w:rsidRDefault="00354D7A" w:rsidP="00B43D47">
      <w:pPr>
        <w:rPr>
          <w:b/>
        </w:rPr>
      </w:pPr>
      <w:r>
        <w:rPr>
          <w:b/>
        </w:rPr>
        <w:t>Téma:</w:t>
      </w:r>
      <w:r w:rsidR="0031597D">
        <w:rPr>
          <w:b/>
        </w:rPr>
        <w:tab/>
      </w:r>
      <w:r w:rsidR="001A489E" w:rsidRPr="001A489E">
        <w:rPr>
          <w:b/>
        </w:rPr>
        <w:t>Spoluvlastnictví, společné jmění manželů.</w:t>
      </w:r>
    </w:p>
    <w:p w:rsidR="00506D6A" w:rsidRPr="00CD24C4" w:rsidRDefault="00506D6A">
      <w:pPr>
        <w:rPr>
          <w:b/>
        </w:rPr>
      </w:pPr>
    </w:p>
    <w:p w:rsidR="00190DA0" w:rsidRDefault="00143DD7">
      <w:pPr>
        <w:rPr>
          <w:b/>
        </w:rPr>
      </w:pPr>
      <w:r>
        <w:rPr>
          <w:b/>
        </w:rPr>
        <w:t>O</w:t>
      </w:r>
      <w:r w:rsidR="00190DA0" w:rsidRPr="00CD24C4">
        <w:rPr>
          <w:b/>
        </w:rPr>
        <w:t>tázky k procvičení látky:</w:t>
      </w:r>
    </w:p>
    <w:p w:rsidR="00FD00AF" w:rsidRDefault="00AB7356" w:rsidP="00387908">
      <w:pPr>
        <w:pStyle w:val="Odstavecseseznamem"/>
        <w:numPr>
          <w:ilvl w:val="0"/>
          <w:numId w:val="20"/>
        </w:numPr>
      </w:pPr>
      <w:r>
        <w:t>Vyjmenujte a odlište způsoby, jakým více osob participuje na vlastnictví k věci</w:t>
      </w:r>
    </w:p>
    <w:p w:rsidR="00AB7356" w:rsidRDefault="00AB7356" w:rsidP="00387908">
      <w:pPr>
        <w:pStyle w:val="Odstavecseseznamem"/>
        <w:numPr>
          <w:ilvl w:val="0"/>
          <w:numId w:val="20"/>
        </w:numPr>
      </w:pPr>
      <w:r>
        <w:t>V čem spočívá podstata podílového spoluvlastnictví</w:t>
      </w:r>
    </w:p>
    <w:p w:rsidR="00AB7356" w:rsidRDefault="00AB7356" w:rsidP="00AB7356">
      <w:pPr>
        <w:pStyle w:val="Odstavecseseznamem"/>
        <w:numPr>
          <w:ilvl w:val="0"/>
          <w:numId w:val="20"/>
        </w:numPr>
      </w:pPr>
      <w:r w:rsidRPr="00AB7356">
        <w:t>Podle jakých kritérií se hlasuje</w:t>
      </w:r>
      <w:r>
        <w:t xml:space="preserve"> mezi spoluvlastníky</w:t>
      </w:r>
      <w:r w:rsidRPr="00AB7356">
        <w:t>?</w:t>
      </w:r>
    </w:p>
    <w:p w:rsidR="00AB7356" w:rsidRDefault="00AB7356" w:rsidP="00387908">
      <w:pPr>
        <w:pStyle w:val="Odstavecseseznamem"/>
        <w:numPr>
          <w:ilvl w:val="0"/>
          <w:numId w:val="20"/>
        </w:numPr>
      </w:pPr>
      <w:r>
        <w:t xml:space="preserve">Jakým počtem hlasů se rozhoduje mezi spoluvlastníky </w:t>
      </w:r>
      <w:r w:rsidR="006C3782">
        <w:t>při správě společné věci</w:t>
      </w:r>
      <w:r>
        <w:t xml:space="preserve">: </w:t>
      </w:r>
    </w:p>
    <w:p w:rsidR="00AB7356" w:rsidRDefault="00AB7356" w:rsidP="00AB7356">
      <w:pPr>
        <w:pStyle w:val="Odstavecseseznamem"/>
        <w:numPr>
          <w:ilvl w:val="1"/>
          <w:numId w:val="20"/>
        </w:numPr>
      </w:pPr>
      <w:r>
        <w:t xml:space="preserve">o běžné správě společné věci? </w:t>
      </w:r>
    </w:p>
    <w:p w:rsidR="00AB7356" w:rsidRDefault="00AB7356" w:rsidP="00AB7356">
      <w:pPr>
        <w:pStyle w:val="Odstavecseseznamem"/>
        <w:numPr>
          <w:ilvl w:val="1"/>
          <w:numId w:val="20"/>
        </w:numPr>
      </w:pPr>
      <w:r>
        <w:t xml:space="preserve">o významné záležitosti? </w:t>
      </w:r>
      <w:r w:rsidR="00DC6306">
        <w:t xml:space="preserve"> </w:t>
      </w:r>
    </w:p>
    <w:p w:rsidR="00AB7356" w:rsidRDefault="00AB7356" w:rsidP="00AB7356">
      <w:pPr>
        <w:pStyle w:val="Odstavecseseznamem"/>
        <w:numPr>
          <w:ilvl w:val="1"/>
          <w:numId w:val="20"/>
        </w:numPr>
      </w:pPr>
      <w:r>
        <w:t xml:space="preserve">o zatížení nebo zrušení zatížení společné věci? </w:t>
      </w:r>
    </w:p>
    <w:p w:rsidR="00AB7356" w:rsidRDefault="00AB7356" w:rsidP="00AB7356">
      <w:pPr>
        <w:pStyle w:val="Odstavecseseznamem"/>
        <w:numPr>
          <w:ilvl w:val="1"/>
          <w:numId w:val="20"/>
        </w:numPr>
      </w:pPr>
      <w:r>
        <w:t>o zřízení zástavního práva nebo jiné obdobné jistoty</w:t>
      </w:r>
      <w:r w:rsidR="006C3782">
        <w:t xml:space="preserve"> spojeném</w:t>
      </w:r>
      <w:r w:rsidR="0023745C">
        <w:t xml:space="preserve"> se zlepšením společné věci nebo její obnovou? </w:t>
      </w:r>
    </w:p>
    <w:p w:rsidR="007E6E08" w:rsidRDefault="000D2A4D" w:rsidP="00387908">
      <w:pPr>
        <w:pStyle w:val="Odstavecseseznamem"/>
        <w:numPr>
          <w:ilvl w:val="0"/>
          <w:numId w:val="20"/>
        </w:numPr>
      </w:pPr>
      <w:r>
        <w:t xml:space="preserve">Je </w:t>
      </w:r>
      <w:r w:rsidR="00CC22A6">
        <w:t xml:space="preserve">právo na zrušení </w:t>
      </w:r>
      <w:r>
        <w:t>(podílové</w:t>
      </w:r>
      <w:r w:rsidR="00CC22A6">
        <w:t>ho</w:t>
      </w:r>
      <w:r>
        <w:t>) spoluvl</w:t>
      </w:r>
      <w:r w:rsidR="00CC22A6">
        <w:t>astnictví neomezené</w:t>
      </w:r>
      <w:r>
        <w:t xml:space="preserve">? </w:t>
      </w:r>
    </w:p>
    <w:p w:rsidR="007E6E08" w:rsidRDefault="000D2A4D" w:rsidP="00387908">
      <w:pPr>
        <w:pStyle w:val="Odstavecseseznamem"/>
        <w:numPr>
          <w:ilvl w:val="0"/>
          <w:numId w:val="20"/>
        </w:numPr>
      </w:pPr>
      <w:r>
        <w:t xml:space="preserve">Je právo na oddělení ze spoluvlastnictví imanentní a diskreční (tj. náleží pouze spoluvlastníku a nepodléhá jiným vlivům)?  </w:t>
      </w:r>
    </w:p>
    <w:p w:rsidR="007E6E08" w:rsidRDefault="0087502E" w:rsidP="00387908">
      <w:pPr>
        <w:pStyle w:val="Odstavecseseznamem"/>
        <w:numPr>
          <w:ilvl w:val="0"/>
          <w:numId w:val="20"/>
        </w:numPr>
      </w:pPr>
      <w:r>
        <w:t>Jak</w:t>
      </w:r>
      <w:r w:rsidR="007E6E08">
        <w:t>ý</w:t>
      </w:r>
      <w:r>
        <w:t xml:space="preserve"> je vztah mezi spoluvlastnictvím věci a užívacími právy k věci?  </w:t>
      </w:r>
    </w:p>
    <w:p w:rsidR="00DF0F5F" w:rsidRDefault="00DF0F5F" w:rsidP="00387908">
      <w:pPr>
        <w:pStyle w:val="Odstavecseseznamem"/>
        <w:numPr>
          <w:ilvl w:val="0"/>
          <w:numId w:val="20"/>
        </w:numPr>
      </w:pPr>
      <w:r>
        <w:t>Charakterizujte přídatné spoluvlastnictví</w:t>
      </w:r>
      <w:r w:rsidR="007E6E08">
        <w:t>.</w:t>
      </w:r>
    </w:p>
    <w:p w:rsidR="00DF0F5F" w:rsidRDefault="00DF0F5F" w:rsidP="00DF0F5F">
      <w:pPr>
        <w:pStyle w:val="Odstavecseseznamem"/>
        <w:numPr>
          <w:ilvl w:val="0"/>
          <w:numId w:val="20"/>
        </w:numPr>
      </w:pPr>
      <w:r>
        <w:t>Charakterizujte hlavní rozdíly mezi spoluvlastnictvím a společenstvím</w:t>
      </w:r>
      <w:r w:rsidR="007E6E08">
        <w:t xml:space="preserve"> jmění</w:t>
      </w:r>
      <w:r>
        <w:t>.</w:t>
      </w:r>
    </w:p>
    <w:p w:rsidR="00DC6306" w:rsidRDefault="00DC6306" w:rsidP="00DF0F5F">
      <w:pPr>
        <w:pStyle w:val="Odstavecseseznamem"/>
        <w:numPr>
          <w:ilvl w:val="0"/>
          <w:numId w:val="20"/>
        </w:numPr>
      </w:pPr>
      <w:r>
        <w:t xml:space="preserve">Co tvoří společné jmění manželů?  </w:t>
      </w:r>
    </w:p>
    <w:p w:rsidR="007E6E08" w:rsidRDefault="00DC6306" w:rsidP="00DF0F5F">
      <w:pPr>
        <w:pStyle w:val="Odstavecseseznamem"/>
        <w:numPr>
          <w:ilvl w:val="0"/>
          <w:numId w:val="20"/>
        </w:numPr>
      </w:pPr>
      <w:r>
        <w:t xml:space="preserve">V jakém režimu může být společné jmění (SJ)?  </w:t>
      </w:r>
    </w:p>
    <w:p w:rsidR="007E6E08" w:rsidRDefault="00DC6306" w:rsidP="00DF0F5F">
      <w:pPr>
        <w:pStyle w:val="Odstavecseseznamem"/>
        <w:numPr>
          <w:ilvl w:val="0"/>
          <w:numId w:val="20"/>
        </w:numPr>
      </w:pPr>
      <w:r>
        <w:t xml:space="preserve">Co náleží do zákonného režimu SJ?   </w:t>
      </w:r>
    </w:p>
    <w:p w:rsidR="007E6E08" w:rsidRDefault="005E0A06" w:rsidP="00DF0F5F">
      <w:pPr>
        <w:pStyle w:val="Odstavecseseznamem"/>
        <w:numPr>
          <w:ilvl w:val="0"/>
          <w:numId w:val="20"/>
        </w:numPr>
      </w:pPr>
      <w:r>
        <w:t xml:space="preserve">Jaké zná zákon varianty smluveného režimu SJ?  </w:t>
      </w:r>
    </w:p>
    <w:p w:rsidR="007E6E08" w:rsidRDefault="005E0A06" w:rsidP="00DF0F5F">
      <w:pPr>
        <w:pStyle w:val="Odstavecseseznamem"/>
        <w:numPr>
          <w:ilvl w:val="0"/>
          <w:numId w:val="20"/>
        </w:numPr>
      </w:pPr>
      <w:r>
        <w:t xml:space="preserve">Jaké jsou výluky ze smluveného režimu SJ?  </w:t>
      </w:r>
    </w:p>
    <w:p w:rsidR="00B91925" w:rsidRDefault="005E0A06" w:rsidP="00DF0F5F">
      <w:pPr>
        <w:pStyle w:val="Odstavecseseznamem"/>
        <w:numPr>
          <w:ilvl w:val="0"/>
          <w:numId w:val="20"/>
        </w:numPr>
      </w:pPr>
      <w:r>
        <w:t>Jak může soud rozhodnout o</w:t>
      </w:r>
      <w:r w:rsidR="00B91925">
        <w:t xml:space="preserve"> existenci a rozsahu</w:t>
      </w:r>
      <w:r>
        <w:t xml:space="preserve"> SJ? </w:t>
      </w:r>
    </w:p>
    <w:p w:rsidR="005E0A06" w:rsidRDefault="00B91925" w:rsidP="00DF0F5F">
      <w:pPr>
        <w:pStyle w:val="Odstavecseseznamem"/>
        <w:numPr>
          <w:ilvl w:val="0"/>
          <w:numId w:val="20"/>
        </w:numPr>
      </w:pPr>
      <w:r>
        <w:t>Jaká jsou východiska a pravidla pro vypořádání SJ?</w:t>
      </w:r>
      <w:r w:rsidR="005E0A06">
        <w:t xml:space="preserve"> </w:t>
      </w:r>
    </w:p>
    <w:p w:rsidR="005E0A06" w:rsidRDefault="005E0A06" w:rsidP="00BA467A">
      <w:pPr>
        <w:rPr>
          <w:b/>
        </w:rPr>
      </w:pPr>
    </w:p>
    <w:p w:rsidR="00CC22A6" w:rsidRDefault="00CC22A6" w:rsidP="00BA467A">
      <w:pPr>
        <w:rPr>
          <w:b/>
        </w:rPr>
      </w:pPr>
      <w:r w:rsidRPr="00CC22A6">
        <w:rPr>
          <w:b/>
        </w:rPr>
        <w:t>Příklady k řešení:</w:t>
      </w:r>
      <w:r w:rsidRPr="00CC22A6">
        <w:t xml:space="preserve"> </w:t>
      </w:r>
    </w:p>
    <w:p w:rsidR="007E6E08" w:rsidRDefault="00CC22A6" w:rsidP="00CC22A6">
      <w:pPr>
        <w:pStyle w:val="Odstavecseseznamem"/>
        <w:numPr>
          <w:ilvl w:val="0"/>
          <w:numId w:val="22"/>
        </w:numPr>
      </w:pPr>
      <w:r>
        <w:t>Spoluvlastník, v rozsahu id. 1/3 pozemku p.č. 2314 role o výměře 20 000 m2 v k.ú. Jimramov pojal úmysl již nadále uvedený pozemek nespoluvlastnit. Doporučte mu vhodný postup k realizaci jeho úmyslu.  V případě</w:t>
      </w:r>
      <w:r w:rsidRPr="00CC22A6">
        <w:t xml:space="preserve"> </w:t>
      </w:r>
      <w:r>
        <w:t>zrušení spoluvlastnictví stanovte postu</w:t>
      </w:r>
      <w:r w:rsidR="007E6E08">
        <w:t>p spoluvlastníka, potažmo soudu.</w:t>
      </w:r>
      <w:r>
        <w:t xml:space="preserve">   </w:t>
      </w:r>
    </w:p>
    <w:p w:rsidR="007E6E08" w:rsidRDefault="007E6E08" w:rsidP="007E6E08">
      <w:pPr>
        <w:pStyle w:val="Odstavecseseznamem"/>
      </w:pPr>
    </w:p>
    <w:p w:rsidR="00B91925" w:rsidRDefault="006C3782" w:rsidP="00204A65">
      <w:pPr>
        <w:pStyle w:val="Odstavecseseznamem"/>
        <w:numPr>
          <w:ilvl w:val="0"/>
          <w:numId w:val="22"/>
        </w:numPr>
      </w:pPr>
      <w:r>
        <w:t xml:space="preserve">Spoluvlastník </w:t>
      </w:r>
      <w:r w:rsidR="002A3F66">
        <w:t>pozemku</w:t>
      </w:r>
      <w:r>
        <w:t xml:space="preserve"> s obytným domem</w:t>
      </w:r>
      <w:r w:rsidR="002A3F66">
        <w:t>, vlastnící</w:t>
      </w:r>
      <w:r>
        <w:t xml:space="preserve"> id. 1/3 uvedené nemovitosti, v době nepřítomnosti dvou zbývajících rovnodílných spoluvlastníků zjistil zatékání do budovy poškozenou krytinou a nechal bez vědomí spoluvlastníků provést opravu krytiny. Ta si vyžádala náklady ve výši 27.000,- Kč. Dotazem </w:t>
      </w:r>
      <w:r w:rsidR="00DF0F5F">
        <w:t xml:space="preserve">u </w:t>
      </w:r>
      <w:r>
        <w:t xml:space="preserve">znalce v oboru ekonomika, odvětví ceny a odhady nemovitostí bylo zjištěno, že provedenou opravou se nezměnila reprodukční cena věci, tj. cena vycházející z nákladů nutných na postavení stejné stavby po odečtení </w:t>
      </w:r>
      <w:r>
        <w:lastRenderedPageBreak/>
        <w:t>opotřebení.</w:t>
      </w:r>
      <w:r w:rsidR="002A3F66">
        <w:t xml:space="preserve"> Posuďte, co může spoluvlastník, který vynaložil tyto náklady, požadovat po ostatních spoluvlastnících. </w:t>
      </w:r>
      <w:r w:rsidR="0087502E">
        <w:t xml:space="preserve"> </w:t>
      </w:r>
    </w:p>
    <w:p w:rsidR="00204A65" w:rsidRDefault="00204A65" w:rsidP="00204A65">
      <w:pPr>
        <w:pStyle w:val="Odstavecseseznamem"/>
      </w:pPr>
    </w:p>
    <w:p w:rsidR="007E6E08" w:rsidRDefault="00551E31" w:rsidP="00CC22A6">
      <w:pPr>
        <w:pStyle w:val="Odstavecseseznamem"/>
        <w:numPr>
          <w:ilvl w:val="0"/>
          <w:numId w:val="22"/>
        </w:numPr>
      </w:pPr>
      <w:r>
        <w:t>Vlastníci pozemků, které byly využívány jako rekreační zahrádky a které byly soustředěny a společně oploceny, koupili společně a společně zaplatili kupní cenu k pozemku, využívanému jako jediná přístupová cesta k pozemkům v uvedené zahradní kolonii. V jakém vlastnickém režimu cesta byla?  Jak byste řešili situaci, kdyby</w:t>
      </w:r>
      <w:r w:rsidR="00DC6306">
        <w:t xml:space="preserve"> jeden ze spoluvlastníků prodal pozemek své zahrádky ve svém výlučném vlastnictví a ostatní zahrádkáři by novému vlastníku zahrady znemožnili přístup k jeho zahradě po společné cestě? </w:t>
      </w:r>
      <w:r w:rsidR="00E74A62">
        <w:t xml:space="preserve"> </w:t>
      </w:r>
    </w:p>
    <w:p w:rsidR="00B91925" w:rsidRDefault="00B91925" w:rsidP="00B91925">
      <w:pPr>
        <w:pStyle w:val="Odstavecseseznamem"/>
      </w:pPr>
    </w:p>
    <w:p w:rsidR="00B91925" w:rsidRDefault="00DC6306" w:rsidP="00204A65">
      <w:pPr>
        <w:pStyle w:val="Odstavecseseznamem"/>
        <w:numPr>
          <w:ilvl w:val="0"/>
          <w:numId w:val="22"/>
        </w:numPr>
      </w:pPr>
      <w:r>
        <w:t xml:space="preserve">Posuďte, zda má právní význam, když je svatební dar předán (rozumí se tím současně i uzavření darovací smlouvy) před svatebním obřadem nebo po něm. </w:t>
      </w:r>
      <w:r w:rsidR="002162A7">
        <w:t xml:space="preserve">Má tato skutečnost význam při vypořádání SJ po rozvodu manželství?  </w:t>
      </w:r>
      <w:r w:rsidR="00E74A62">
        <w:t xml:space="preserve"> </w:t>
      </w:r>
    </w:p>
    <w:p w:rsidR="00204A65" w:rsidRDefault="00204A65" w:rsidP="00204A65">
      <w:pPr>
        <w:pStyle w:val="Odstavecseseznamem"/>
      </w:pPr>
    </w:p>
    <w:p w:rsidR="007E6E08" w:rsidRDefault="002162A7" w:rsidP="00CC22A6">
      <w:pPr>
        <w:pStyle w:val="Odstavecseseznamem"/>
        <w:numPr>
          <w:ilvl w:val="0"/>
          <w:numId w:val="22"/>
        </w:numPr>
      </w:pPr>
      <w:r>
        <w:t xml:space="preserve">Manžel si před sňatkem (zákonné SJ) pořídil osobní automobil. Za trvání manželství jej v důsledku havárie manželka zcela odepsala a pojišťovna vyplatila pojistné plnění z havarijního pojištění vozidla. Následně se manželé rozvedli a v rámci vypořádání SJ se nemohli dohodnout o zaúčtování vyplaceného pojistného plnění, které bylo uloženo na jejich společném účtu.  Rozhodněte, kam byste v rámci vypořádání SJ zařadili pojistné plnění.  </w:t>
      </w:r>
    </w:p>
    <w:p w:rsidR="00B91925" w:rsidRDefault="00B91925" w:rsidP="00B91925">
      <w:pPr>
        <w:pStyle w:val="Odstavecseseznamem"/>
      </w:pPr>
    </w:p>
    <w:p w:rsidR="007E6E08" w:rsidRPr="005B59F8" w:rsidRDefault="005E0A06" w:rsidP="00BA467A">
      <w:pPr>
        <w:pStyle w:val="Odstavecseseznamem"/>
        <w:numPr>
          <w:ilvl w:val="0"/>
          <w:numId w:val="22"/>
        </w:numPr>
      </w:pPr>
      <w:r>
        <w:t xml:space="preserve">Jak se může bránit manželka, hospodařící s manželem v zákonném režimu SJ při zjištění, že manžel </w:t>
      </w:r>
      <w:r w:rsidR="00CB58F0">
        <w:t xml:space="preserve">se stal chorobně závislým na nákupech na internetu a k tomuto účelu si vzal větší množství zápůjček u nebankovních institucí, ačkoli věděl, že je nebude schopen v termínu splácet a že na ně nestačí majetek v SJ ani příjmy manželů, přičemž výhradní majetek tento </w:t>
      </w:r>
      <w:r w:rsidR="00CB58F0" w:rsidRPr="005B59F8">
        <w:t>manžel žádný neměl</w:t>
      </w:r>
      <w:r w:rsidR="007E6E08" w:rsidRPr="005B59F8">
        <w:t>?</w:t>
      </w:r>
    </w:p>
    <w:p w:rsidR="005B59F8" w:rsidRPr="005B59F8" w:rsidRDefault="005B59F8" w:rsidP="005B59F8">
      <w:pPr>
        <w:pStyle w:val="Odstavecseseznamem"/>
      </w:pPr>
    </w:p>
    <w:p w:rsidR="005B59F8" w:rsidRDefault="005B59F8" w:rsidP="00204A65">
      <w:pPr>
        <w:pStyle w:val="Odstavecseseznamem"/>
        <w:numPr>
          <w:ilvl w:val="0"/>
          <w:numId w:val="22"/>
        </w:numPr>
      </w:pPr>
      <w:r w:rsidRPr="005B59F8">
        <w:t xml:space="preserve">Může manžel, který navázal jiný vztah a odstěhoval se, prodat dům ve svém výlučném vlastnictví, v němž dosud bydlel s manželkou a dětmi? </w:t>
      </w:r>
    </w:p>
    <w:p w:rsidR="00204A65" w:rsidRPr="005B59F8" w:rsidRDefault="00204A65" w:rsidP="00204A65">
      <w:pPr>
        <w:pStyle w:val="Odstavecseseznamem"/>
      </w:pPr>
    </w:p>
    <w:p w:rsidR="003406C6" w:rsidRDefault="005B59F8" w:rsidP="003406C6">
      <w:pPr>
        <w:pStyle w:val="Odstavecseseznamem"/>
        <w:numPr>
          <w:ilvl w:val="0"/>
          <w:numId w:val="22"/>
        </w:numPr>
      </w:pPr>
      <w:r w:rsidRPr="005B59F8">
        <w:t xml:space="preserve">Jaký je vlastnický režim úroků z finančních prostředků na účtu, které jeden z manželů našetřil „za svobodna“? </w:t>
      </w:r>
    </w:p>
    <w:p w:rsidR="00921E7E" w:rsidRDefault="00921E7E" w:rsidP="00921E7E"/>
    <w:p w:rsidR="00190DA0" w:rsidRDefault="00921E7E">
      <w:r>
        <w:t>K jakým zákonným změnám v režimu spoluvlastnictví došlo po 1. 1. 2014?</w:t>
      </w:r>
    </w:p>
    <w:sectPr w:rsidR="0019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1C" w:rsidRDefault="003D381C" w:rsidP="00904951">
      <w:pPr>
        <w:spacing w:after="0" w:line="240" w:lineRule="auto"/>
      </w:pPr>
      <w:r>
        <w:separator/>
      </w:r>
    </w:p>
  </w:endnote>
  <w:endnote w:type="continuationSeparator" w:id="0">
    <w:p w:rsidR="003D381C" w:rsidRDefault="003D381C" w:rsidP="0090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1C" w:rsidRDefault="003D381C" w:rsidP="00904951">
      <w:pPr>
        <w:spacing w:after="0" w:line="240" w:lineRule="auto"/>
      </w:pPr>
      <w:r>
        <w:separator/>
      </w:r>
    </w:p>
  </w:footnote>
  <w:footnote w:type="continuationSeparator" w:id="0">
    <w:p w:rsidR="003D381C" w:rsidRDefault="003D381C" w:rsidP="00904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06B"/>
    <w:multiLevelType w:val="hybridMultilevel"/>
    <w:tmpl w:val="FC1E93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D38"/>
    <w:multiLevelType w:val="hybridMultilevel"/>
    <w:tmpl w:val="2A9C11AC"/>
    <w:lvl w:ilvl="0" w:tplc="DB5AC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6660C"/>
    <w:multiLevelType w:val="hybridMultilevel"/>
    <w:tmpl w:val="92903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3356"/>
    <w:multiLevelType w:val="hybridMultilevel"/>
    <w:tmpl w:val="82A22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5BA1"/>
    <w:multiLevelType w:val="hybridMultilevel"/>
    <w:tmpl w:val="1CB6B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643D"/>
    <w:multiLevelType w:val="hybridMultilevel"/>
    <w:tmpl w:val="25C43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406"/>
    <w:multiLevelType w:val="hybridMultilevel"/>
    <w:tmpl w:val="7BD64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3110"/>
    <w:multiLevelType w:val="hybridMultilevel"/>
    <w:tmpl w:val="6742E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1149A"/>
    <w:multiLevelType w:val="multilevel"/>
    <w:tmpl w:val="A6FA6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43997"/>
    <w:multiLevelType w:val="hybridMultilevel"/>
    <w:tmpl w:val="91B68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A6E50"/>
    <w:multiLevelType w:val="hybridMultilevel"/>
    <w:tmpl w:val="699AD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4781"/>
    <w:multiLevelType w:val="hybridMultilevel"/>
    <w:tmpl w:val="8012A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5332B"/>
    <w:multiLevelType w:val="hybridMultilevel"/>
    <w:tmpl w:val="43AEE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A2D05"/>
    <w:multiLevelType w:val="hybridMultilevel"/>
    <w:tmpl w:val="30220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609CC"/>
    <w:multiLevelType w:val="hybridMultilevel"/>
    <w:tmpl w:val="35FA41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A794F"/>
    <w:multiLevelType w:val="hybridMultilevel"/>
    <w:tmpl w:val="82987192"/>
    <w:lvl w:ilvl="0" w:tplc="E2D6D6E4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6BB1347A"/>
    <w:multiLevelType w:val="hybridMultilevel"/>
    <w:tmpl w:val="888E12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F0A4A"/>
    <w:multiLevelType w:val="hybridMultilevel"/>
    <w:tmpl w:val="D3F88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7C91"/>
    <w:multiLevelType w:val="hybridMultilevel"/>
    <w:tmpl w:val="32789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5173"/>
    <w:multiLevelType w:val="hybridMultilevel"/>
    <w:tmpl w:val="07640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24909"/>
    <w:multiLevelType w:val="hybridMultilevel"/>
    <w:tmpl w:val="F4AC04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</w:num>
  <w:num w:numId="6">
    <w:abstractNumId w:val="8"/>
  </w:num>
  <w:num w:numId="7">
    <w:abstractNumId w:val="14"/>
  </w:num>
  <w:num w:numId="8">
    <w:abstractNumId w:val="20"/>
  </w:num>
  <w:num w:numId="9">
    <w:abstractNumId w:val="16"/>
  </w:num>
  <w:num w:numId="10">
    <w:abstractNumId w:val="15"/>
  </w:num>
  <w:num w:numId="11">
    <w:abstractNumId w:val="0"/>
  </w:num>
  <w:num w:numId="12">
    <w:abstractNumId w:val="10"/>
  </w:num>
  <w:num w:numId="13">
    <w:abstractNumId w:val="11"/>
  </w:num>
  <w:num w:numId="14">
    <w:abstractNumId w:val="1"/>
  </w:num>
  <w:num w:numId="15">
    <w:abstractNumId w:val="6"/>
  </w:num>
  <w:num w:numId="16">
    <w:abstractNumId w:val="7"/>
  </w:num>
  <w:num w:numId="17">
    <w:abstractNumId w:val="5"/>
  </w:num>
  <w:num w:numId="18">
    <w:abstractNumId w:val="18"/>
  </w:num>
  <w:num w:numId="19">
    <w:abstractNumId w:val="4"/>
  </w:num>
  <w:num w:numId="20">
    <w:abstractNumId w:val="3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A0"/>
    <w:rsid w:val="00005EAC"/>
    <w:rsid w:val="0003751F"/>
    <w:rsid w:val="00057A0A"/>
    <w:rsid w:val="000D2A4D"/>
    <w:rsid w:val="00106275"/>
    <w:rsid w:val="00143DD7"/>
    <w:rsid w:val="00190DA0"/>
    <w:rsid w:val="001A4327"/>
    <w:rsid w:val="001A489E"/>
    <w:rsid w:val="001A7672"/>
    <w:rsid w:val="001B5200"/>
    <w:rsid w:val="00204A65"/>
    <w:rsid w:val="00212899"/>
    <w:rsid w:val="002162A7"/>
    <w:rsid w:val="00217EF3"/>
    <w:rsid w:val="0023745C"/>
    <w:rsid w:val="00237CA8"/>
    <w:rsid w:val="00250FF5"/>
    <w:rsid w:val="002A3E49"/>
    <w:rsid w:val="002A3F66"/>
    <w:rsid w:val="002D7333"/>
    <w:rsid w:val="002F0547"/>
    <w:rsid w:val="0031597D"/>
    <w:rsid w:val="00317279"/>
    <w:rsid w:val="003266B7"/>
    <w:rsid w:val="003406C6"/>
    <w:rsid w:val="00354D7A"/>
    <w:rsid w:val="00387908"/>
    <w:rsid w:val="003A117E"/>
    <w:rsid w:val="003A3D72"/>
    <w:rsid w:val="003B3E8F"/>
    <w:rsid w:val="003D381C"/>
    <w:rsid w:val="003E3162"/>
    <w:rsid w:val="003F60C5"/>
    <w:rsid w:val="00416BA4"/>
    <w:rsid w:val="004203AF"/>
    <w:rsid w:val="004A464D"/>
    <w:rsid w:val="004C5D8D"/>
    <w:rsid w:val="004F3628"/>
    <w:rsid w:val="004F724C"/>
    <w:rsid w:val="00506D6A"/>
    <w:rsid w:val="005113D7"/>
    <w:rsid w:val="00551E31"/>
    <w:rsid w:val="005854C5"/>
    <w:rsid w:val="005B3CDA"/>
    <w:rsid w:val="005B59F8"/>
    <w:rsid w:val="005E0A06"/>
    <w:rsid w:val="005E660A"/>
    <w:rsid w:val="00622E46"/>
    <w:rsid w:val="00623C73"/>
    <w:rsid w:val="00624093"/>
    <w:rsid w:val="0063710F"/>
    <w:rsid w:val="00662439"/>
    <w:rsid w:val="006904D4"/>
    <w:rsid w:val="006B6F19"/>
    <w:rsid w:val="006C3782"/>
    <w:rsid w:val="00743ACF"/>
    <w:rsid w:val="007446FA"/>
    <w:rsid w:val="007508AB"/>
    <w:rsid w:val="00793085"/>
    <w:rsid w:val="007B7A47"/>
    <w:rsid w:val="007E4A33"/>
    <w:rsid w:val="007E6E08"/>
    <w:rsid w:val="00801458"/>
    <w:rsid w:val="00814F7E"/>
    <w:rsid w:val="008343E3"/>
    <w:rsid w:val="008441D2"/>
    <w:rsid w:val="0087502E"/>
    <w:rsid w:val="008C0B47"/>
    <w:rsid w:val="008F54F2"/>
    <w:rsid w:val="00904951"/>
    <w:rsid w:val="009166E1"/>
    <w:rsid w:val="00921E7E"/>
    <w:rsid w:val="009513C1"/>
    <w:rsid w:val="00964AA5"/>
    <w:rsid w:val="009941BB"/>
    <w:rsid w:val="00A845FB"/>
    <w:rsid w:val="00AB1EFD"/>
    <w:rsid w:val="00AB5188"/>
    <w:rsid w:val="00AB7180"/>
    <w:rsid w:val="00AB7356"/>
    <w:rsid w:val="00B34C4A"/>
    <w:rsid w:val="00B43D47"/>
    <w:rsid w:val="00B6235E"/>
    <w:rsid w:val="00B91925"/>
    <w:rsid w:val="00BA467A"/>
    <w:rsid w:val="00BE2B22"/>
    <w:rsid w:val="00C75ACE"/>
    <w:rsid w:val="00C7697F"/>
    <w:rsid w:val="00CA484B"/>
    <w:rsid w:val="00CB58F0"/>
    <w:rsid w:val="00CC01D3"/>
    <w:rsid w:val="00CC22A6"/>
    <w:rsid w:val="00CD24C4"/>
    <w:rsid w:val="00CD3187"/>
    <w:rsid w:val="00CE4012"/>
    <w:rsid w:val="00CE7846"/>
    <w:rsid w:val="00D07746"/>
    <w:rsid w:val="00D1151D"/>
    <w:rsid w:val="00D166B1"/>
    <w:rsid w:val="00D44D07"/>
    <w:rsid w:val="00DC6306"/>
    <w:rsid w:val="00DD0E25"/>
    <w:rsid w:val="00DE0381"/>
    <w:rsid w:val="00DF0F5F"/>
    <w:rsid w:val="00E16405"/>
    <w:rsid w:val="00E26434"/>
    <w:rsid w:val="00E74A62"/>
    <w:rsid w:val="00E76414"/>
    <w:rsid w:val="00E932B9"/>
    <w:rsid w:val="00EA56A9"/>
    <w:rsid w:val="00EB0DC2"/>
    <w:rsid w:val="00EC2644"/>
    <w:rsid w:val="00F013C4"/>
    <w:rsid w:val="00F14A79"/>
    <w:rsid w:val="00F22FC9"/>
    <w:rsid w:val="00F4177A"/>
    <w:rsid w:val="00F532CD"/>
    <w:rsid w:val="00F77F55"/>
    <w:rsid w:val="00FA79FB"/>
    <w:rsid w:val="00FD00AF"/>
    <w:rsid w:val="00FD1ED4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9CE4-18AA-4B47-AE03-C8C1C81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E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A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4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951"/>
  </w:style>
  <w:style w:type="paragraph" w:styleId="Zpat">
    <w:name w:val="footer"/>
    <w:basedOn w:val="Normln"/>
    <w:link w:val="ZpatChar"/>
    <w:uiPriority w:val="99"/>
    <w:unhideWhenUsed/>
    <w:rsid w:val="00904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1412</dc:creator>
  <cp:lastModifiedBy>Matěj Dobeš</cp:lastModifiedBy>
  <cp:revision>4</cp:revision>
  <cp:lastPrinted>2014-10-14T11:27:00Z</cp:lastPrinted>
  <dcterms:created xsi:type="dcterms:W3CDTF">2017-11-18T20:37:00Z</dcterms:created>
  <dcterms:modified xsi:type="dcterms:W3CDTF">2017-11-21T13:22:00Z</dcterms:modified>
</cp:coreProperties>
</file>