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8F" w:rsidRDefault="00534A80">
      <w:pPr>
        <w:spacing w:before="120" w:after="240"/>
      </w:pPr>
      <w:r>
        <w:rPr>
          <w:rFonts w:ascii="Times New Roman" w:hAnsi="Times New Roman" w:cs="Times New Roman"/>
          <w:sz w:val="40"/>
        </w:rPr>
        <w:t>Pojem a výklad p</w:t>
      </w:r>
      <w:r w:rsidR="004110DF">
        <w:rPr>
          <w:rFonts w:ascii="Times New Roman" w:hAnsi="Times New Roman" w:cs="Times New Roman"/>
          <w:sz w:val="40"/>
        </w:rPr>
        <w:t>rávní</w:t>
      </w:r>
      <w:r>
        <w:rPr>
          <w:rFonts w:ascii="Times New Roman" w:hAnsi="Times New Roman" w:cs="Times New Roman"/>
          <w:sz w:val="40"/>
        </w:rPr>
        <w:t>ho</w:t>
      </w:r>
      <w:r w:rsidR="004110DF">
        <w:rPr>
          <w:rFonts w:ascii="Times New Roman" w:hAnsi="Times New Roman" w:cs="Times New Roman"/>
          <w:sz w:val="40"/>
        </w:rPr>
        <w:t xml:space="preserve"> jednání</w:t>
      </w:r>
    </w:p>
    <w:p w:rsidR="00A205A6" w:rsidRDefault="00A205A6" w:rsidP="00A205A6">
      <w:pPr>
        <w:spacing w:before="120" w:after="240"/>
        <w:jc w:val="both"/>
        <w:rPr>
          <w:rFonts w:ascii="Times New Roman" w:hAnsi="Times New Roman" w:cs="Times New Roman"/>
          <w:b/>
          <w:sz w:val="28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D222C7">
        <w:rPr>
          <w:rFonts w:ascii="Times New Roman" w:hAnsi="Times New Roman" w:cs="Times New Roman"/>
          <w:b/>
          <w:sz w:val="28"/>
        </w:rPr>
        <w:t>A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Teoretické </w:t>
      </w:r>
      <w:r w:rsidR="00507151">
        <w:rPr>
          <w:rFonts w:ascii="Times New Roman" w:hAnsi="Times New Roman" w:cs="Times New Roman"/>
          <w:b/>
          <w:sz w:val="28"/>
        </w:rPr>
        <w:t>okruhy</w:t>
      </w:r>
    </w:p>
    <w:p w:rsidR="007D42AC" w:rsidRDefault="00FD5A91" w:rsidP="00273F91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Právní </w:t>
      </w:r>
      <w:r w:rsidRPr="007522AB">
        <w:rPr>
          <w:rFonts w:ascii="Times New Roman" w:hAnsi="Times New Roman" w:cs="Times New Roman"/>
        </w:rPr>
        <w:t>skutečnost</w:t>
      </w:r>
      <w:r w:rsidR="00140F7A">
        <w:rPr>
          <w:rFonts w:ascii="Times New Roman" w:hAnsi="Times New Roman" w:cs="Times New Roman"/>
        </w:rPr>
        <w:t>i</w:t>
      </w:r>
      <w:r w:rsidR="001E4707">
        <w:rPr>
          <w:rFonts w:ascii="Times New Roman" w:hAnsi="Times New Roman" w:cs="Times New Roman"/>
        </w:rPr>
        <w:t xml:space="preserve"> a jejich dělení</w:t>
      </w:r>
      <w:r w:rsidR="00326BA9">
        <w:rPr>
          <w:rFonts w:ascii="Times New Roman" w:hAnsi="Times New Roman" w:cs="Times New Roman"/>
        </w:rPr>
        <w:t xml:space="preserve"> (subjektivní a objektivní)</w:t>
      </w:r>
      <w:r w:rsidRPr="007522AB">
        <w:rPr>
          <w:rFonts w:ascii="Times New Roman" w:hAnsi="Times New Roman" w:cs="Times New Roman"/>
        </w:rPr>
        <w:t>.</w:t>
      </w:r>
      <w:r w:rsidR="007522AB" w:rsidRPr="007522AB">
        <w:rPr>
          <w:rFonts w:ascii="Times New Roman" w:hAnsi="Times New Roman" w:cs="Times New Roman"/>
        </w:rPr>
        <w:t xml:space="preserve"> </w:t>
      </w:r>
      <w:r w:rsidR="00326BA9">
        <w:rPr>
          <w:rFonts w:ascii="Times New Roman" w:hAnsi="Times New Roman" w:cs="Times New Roman"/>
        </w:rPr>
        <w:t>2</w:t>
      </w:r>
      <w:r w:rsidR="001B6E5D">
        <w:rPr>
          <w:rFonts w:ascii="Times New Roman" w:hAnsi="Times New Roman" w:cs="Times New Roman"/>
        </w:rPr>
        <w:t>) Pojmové znaky právního jednání</w:t>
      </w:r>
      <w:r w:rsidR="00C02FDB">
        <w:rPr>
          <w:rFonts w:ascii="Times New Roman" w:hAnsi="Times New Roman" w:cs="Times New Roman"/>
        </w:rPr>
        <w:t xml:space="preserve"> a nicotné</w:t>
      </w:r>
      <w:r w:rsidR="00026D0C">
        <w:rPr>
          <w:rFonts w:ascii="Times New Roman" w:hAnsi="Times New Roman" w:cs="Times New Roman"/>
        </w:rPr>
        <w:t xml:space="preserve"> (zdánlivé)</w:t>
      </w:r>
      <w:r w:rsidR="00C02FDB">
        <w:rPr>
          <w:rFonts w:ascii="Times New Roman" w:hAnsi="Times New Roman" w:cs="Times New Roman"/>
        </w:rPr>
        <w:t xml:space="preserve"> právní jednání (</w:t>
      </w:r>
      <w:r w:rsidR="00C02FDB">
        <w:rPr>
          <w:rFonts w:ascii="Times New Roman" w:hAnsi="Times New Roman" w:cs="Times New Roman"/>
          <w:i/>
        </w:rPr>
        <w:t xml:space="preserve">non </w:t>
      </w:r>
      <w:proofErr w:type="spellStart"/>
      <w:r w:rsidR="00C02FDB">
        <w:rPr>
          <w:rFonts w:ascii="Times New Roman" w:hAnsi="Times New Roman" w:cs="Times New Roman"/>
          <w:i/>
        </w:rPr>
        <w:t>negotium</w:t>
      </w:r>
      <w:proofErr w:type="spellEnd"/>
      <w:r w:rsidR="00C02FDB">
        <w:rPr>
          <w:rFonts w:ascii="Times New Roman" w:hAnsi="Times New Roman" w:cs="Times New Roman"/>
        </w:rPr>
        <w:t>)</w:t>
      </w:r>
      <w:r w:rsidR="001B6E5D">
        <w:rPr>
          <w:rFonts w:ascii="Times New Roman" w:hAnsi="Times New Roman" w:cs="Times New Roman"/>
        </w:rPr>
        <w:t>.</w:t>
      </w:r>
      <w:r w:rsidR="00053D77" w:rsidRPr="00053D77">
        <w:rPr>
          <w:rFonts w:ascii="Times New Roman" w:hAnsi="Times New Roman" w:cs="Times New Roman"/>
        </w:rPr>
        <w:t xml:space="preserve"> </w:t>
      </w:r>
      <w:r w:rsidR="00053D77">
        <w:rPr>
          <w:rFonts w:ascii="Times New Roman" w:hAnsi="Times New Roman" w:cs="Times New Roman"/>
        </w:rPr>
        <w:t>Praktické důsledky rozlišování mezi nicotným (zdánlivým) právním jednáním a neplatným právním jednáním (</w:t>
      </w:r>
      <w:proofErr w:type="spellStart"/>
      <w:r w:rsidR="00053D77" w:rsidRPr="008E1495">
        <w:rPr>
          <w:rFonts w:ascii="Times New Roman" w:hAnsi="Times New Roman" w:cs="Times New Roman"/>
          <w:i/>
        </w:rPr>
        <w:t>negotium</w:t>
      </w:r>
      <w:proofErr w:type="spellEnd"/>
      <w:r w:rsidR="00053D77" w:rsidRPr="008E1495">
        <w:rPr>
          <w:rFonts w:ascii="Times New Roman" w:hAnsi="Times New Roman" w:cs="Times New Roman"/>
          <w:i/>
        </w:rPr>
        <w:t xml:space="preserve"> </w:t>
      </w:r>
      <w:proofErr w:type="spellStart"/>
      <w:r w:rsidR="00053D77" w:rsidRPr="008E1495">
        <w:rPr>
          <w:rFonts w:ascii="Times New Roman" w:hAnsi="Times New Roman" w:cs="Times New Roman"/>
          <w:i/>
        </w:rPr>
        <w:t>nullum</w:t>
      </w:r>
      <w:proofErr w:type="spellEnd"/>
      <w:r w:rsidR="00053D77">
        <w:rPr>
          <w:rFonts w:ascii="Times New Roman" w:hAnsi="Times New Roman" w:cs="Times New Roman"/>
        </w:rPr>
        <w:t>).</w:t>
      </w:r>
      <w:r w:rsidR="00AA19AB">
        <w:rPr>
          <w:rFonts w:ascii="Times New Roman" w:hAnsi="Times New Roman" w:cs="Times New Roman"/>
        </w:rPr>
        <w:t xml:space="preserve"> </w:t>
      </w:r>
      <w:r w:rsidR="00326BA9">
        <w:rPr>
          <w:rFonts w:ascii="Times New Roman" w:hAnsi="Times New Roman" w:cs="Times New Roman"/>
        </w:rPr>
        <w:t>3)</w:t>
      </w:r>
      <w:r w:rsidR="00053D77">
        <w:rPr>
          <w:rFonts w:ascii="Times New Roman" w:hAnsi="Times New Roman" w:cs="Times New Roman"/>
        </w:rPr>
        <w:t> </w:t>
      </w:r>
      <w:r w:rsidR="00326BA9">
        <w:rPr>
          <w:rFonts w:ascii="Times New Roman" w:hAnsi="Times New Roman" w:cs="Times New Roman"/>
        </w:rPr>
        <w:t>Konkludentní právní jednání</w:t>
      </w:r>
      <w:r w:rsidR="00AA19AB">
        <w:rPr>
          <w:rFonts w:ascii="Times New Roman" w:hAnsi="Times New Roman" w:cs="Times New Roman"/>
        </w:rPr>
        <w:t>;</w:t>
      </w:r>
      <w:r w:rsidR="00326BA9">
        <w:rPr>
          <w:rFonts w:ascii="Times New Roman" w:hAnsi="Times New Roman" w:cs="Times New Roman"/>
        </w:rPr>
        <w:t xml:space="preserve"> mlčení.</w:t>
      </w:r>
      <w:r w:rsidR="00AA19AB">
        <w:rPr>
          <w:rFonts w:ascii="Times New Roman" w:hAnsi="Times New Roman" w:cs="Times New Roman"/>
        </w:rPr>
        <w:t xml:space="preserve"> </w:t>
      </w:r>
      <w:r w:rsidR="00326BA9">
        <w:rPr>
          <w:rFonts w:ascii="Times New Roman" w:hAnsi="Times New Roman" w:cs="Times New Roman"/>
        </w:rPr>
        <w:t>4</w:t>
      </w:r>
      <w:r w:rsidR="00D77748">
        <w:rPr>
          <w:rFonts w:ascii="Times New Roman" w:hAnsi="Times New Roman" w:cs="Times New Roman"/>
        </w:rPr>
        <w:t xml:space="preserve">) Teorie projevu, teorie vůle, </w:t>
      </w:r>
      <w:r w:rsidR="005E49A1">
        <w:rPr>
          <w:rFonts w:ascii="Times New Roman" w:hAnsi="Times New Roman" w:cs="Times New Roman"/>
        </w:rPr>
        <w:t xml:space="preserve">teorie </w:t>
      </w:r>
      <w:r w:rsidR="00D77748">
        <w:rPr>
          <w:rFonts w:ascii="Times New Roman" w:hAnsi="Times New Roman" w:cs="Times New Roman"/>
        </w:rPr>
        <w:t>odpovědnostních následků (</w:t>
      </w:r>
      <w:r w:rsidR="00D77748">
        <w:rPr>
          <w:rFonts w:ascii="Times New Roman" w:hAnsi="Times New Roman" w:cs="Times New Roman"/>
          <w:i/>
        </w:rPr>
        <w:t>culpa in</w:t>
      </w:r>
      <w:r w:rsidR="00B82954">
        <w:rPr>
          <w:rFonts w:ascii="Times New Roman" w:hAnsi="Times New Roman" w:cs="Times New Roman"/>
          <w:i/>
        </w:rPr>
        <w:t> </w:t>
      </w:r>
      <w:proofErr w:type="spellStart"/>
      <w:r w:rsidR="00D77748">
        <w:rPr>
          <w:rFonts w:ascii="Times New Roman" w:hAnsi="Times New Roman" w:cs="Times New Roman"/>
          <w:i/>
        </w:rPr>
        <w:t>contrahendo</w:t>
      </w:r>
      <w:proofErr w:type="spellEnd"/>
      <w:r w:rsidR="00D77748">
        <w:rPr>
          <w:rFonts w:ascii="Times New Roman" w:hAnsi="Times New Roman" w:cs="Times New Roman"/>
        </w:rPr>
        <w:t xml:space="preserve">) a teorie důvěry. </w:t>
      </w:r>
      <w:r w:rsidR="00A77087">
        <w:rPr>
          <w:rFonts w:ascii="Times New Roman" w:hAnsi="Times New Roman" w:cs="Times New Roman"/>
        </w:rPr>
        <w:t>5) Obsah právního jednání (</w:t>
      </w:r>
      <w:proofErr w:type="spellStart"/>
      <w:r w:rsidR="00A77087" w:rsidRPr="004C5394">
        <w:rPr>
          <w:rFonts w:ascii="Times New Roman" w:hAnsi="Times New Roman" w:cs="Times New Roman"/>
          <w:i/>
        </w:rPr>
        <w:t>essentialia</w:t>
      </w:r>
      <w:proofErr w:type="spellEnd"/>
      <w:r w:rsidR="00A77087" w:rsidRPr="004C5394">
        <w:rPr>
          <w:rFonts w:ascii="Times New Roman" w:hAnsi="Times New Roman" w:cs="Times New Roman"/>
          <w:i/>
        </w:rPr>
        <w:t xml:space="preserve">, </w:t>
      </w:r>
      <w:proofErr w:type="spellStart"/>
      <w:r w:rsidR="00A77087" w:rsidRPr="004C5394">
        <w:rPr>
          <w:rFonts w:ascii="Times New Roman" w:hAnsi="Times New Roman" w:cs="Times New Roman"/>
          <w:i/>
        </w:rPr>
        <w:t>naturalia</w:t>
      </w:r>
      <w:proofErr w:type="spellEnd"/>
      <w:r w:rsidR="00A77087" w:rsidRPr="004C5394">
        <w:rPr>
          <w:rFonts w:ascii="Times New Roman" w:hAnsi="Times New Roman" w:cs="Times New Roman"/>
          <w:i/>
        </w:rPr>
        <w:t xml:space="preserve">, </w:t>
      </w:r>
      <w:proofErr w:type="spellStart"/>
      <w:r w:rsidR="00A77087" w:rsidRPr="004C5394">
        <w:rPr>
          <w:rFonts w:ascii="Times New Roman" w:hAnsi="Times New Roman" w:cs="Times New Roman"/>
          <w:i/>
        </w:rPr>
        <w:t>accidentalia</w:t>
      </w:r>
      <w:proofErr w:type="spellEnd"/>
      <w:r w:rsidR="00A77087" w:rsidRPr="004C5394">
        <w:rPr>
          <w:rFonts w:ascii="Times New Roman" w:hAnsi="Times New Roman" w:cs="Times New Roman"/>
          <w:i/>
        </w:rPr>
        <w:t xml:space="preserve"> </w:t>
      </w:r>
      <w:proofErr w:type="spellStart"/>
      <w:r w:rsidR="00A77087" w:rsidRPr="004C5394">
        <w:rPr>
          <w:rFonts w:ascii="Times New Roman" w:hAnsi="Times New Roman" w:cs="Times New Roman"/>
          <w:i/>
        </w:rPr>
        <w:t>negotii</w:t>
      </w:r>
      <w:proofErr w:type="spellEnd"/>
      <w:r w:rsidR="00A77087">
        <w:rPr>
          <w:rFonts w:ascii="Times New Roman" w:hAnsi="Times New Roman" w:cs="Times New Roman"/>
        </w:rPr>
        <w:t xml:space="preserve">). </w:t>
      </w:r>
      <w:r w:rsidR="00326BA9">
        <w:rPr>
          <w:rFonts w:ascii="Times New Roman" w:hAnsi="Times New Roman" w:cs="Times New Roman"/>
        </w:rPr>
        <w:t>6</w:t>
      </w:r>
      <w:r w:rsidR="00A76E72">
        <w:rPr>
          <w:rFonts w:ascii="Times New Roman" w:hAnsi="Times New Roman" w:cs="Times New Roman"/>
        </w:rPr>
        <w:t>) Srozumitelnost a určitost právního jednání (absolutní a relativní).</w:t>
      </w:r>
      <w:r w:rsidR="00326BA9" w:rsidRPr="00326BA9">
        <w:rPr>
          <w:rFonts w:ascii="Times New Roman" w:hAnsi="Times New Roman" w:cs="Times New Roman"/>
        </w:rPr>
        <w:t xml:space="preserve"> </w:t>
      </w:r>
      <w:r w:rsidR="00326BA9">
        <w:rPr>
          <w:rFonts w:ascii="Times New Roman" w:hAnsi="Times New Roman" w:cs="Times New Roman"/>
        </w:rPr>
        <w:t>7</w:t>
      </w:r>
      <w:r w:rsidR="00974758">
        <w:rPr>
          <w:rFonts w:ascii="Times New Roman" w:hAnsi="Times New Roman" w:cs="Times New Roman"/>
        </w:rPr>
        <w:t xml:space="preserve">) Výklad </w:t>
      </w:r>
      <w:r w:rsidR="00984573">
        <w:rPr>
          <w:rFonts w:ascii="Times New Roman" w:hAnsi="Times New Roman" w:cs="Times New Roman"/>
        </w:rPr>
        <w:t xml:space="preserve">(interpretace) </w:t>
      </w:r>
      <w:r w:rsidR="00974758">
        <w:rPr>
          <w:rFonts w:ascii="Times New Roman" w:hAnsi="Times New Roman" w:cs="Times New Roman"/>
        </w:rPr>
        <w:t>právního jednání</w:t>
      </w:r>
      <w:r w:rsidR="003C728B">
        <w:rPr>
          <w:rFonts w:ascii="Times New Roman" w:hAnsi="Times New Roman" w:cs="Times New Roman"/>
        </w:rPr>
        <w:t xml:space="preserve"> a metody </w:t>
      </w:r>
      <w:r w:rsidR="00984573">
        <w:rPr>
          <w:rFonts w:ascii="Times New Roman" w:hAnsi="Times New Roman" w:cs="Times New Roman"/>
        </w:rPr>
        <w:t>výkladu</w:t>
      </w:r>
      <w:r w:rsidR="001155C0">
        <w:rPr>
          <w:rFonts w:ascii="Times New Roman" w:hAnsi="Times New Roman" w:cs="Times New Roman"/>
        </w:rPr>
        <w:t>;</w:t>
      </w:r>
      <w:r w:rsidR="00895564">
        <w:rPr>
          <w:rFonts w:ascii="Times New Roman" w:hAnsi="Times New Roman" w:cs="Times New Roman"/>
        </w:rPr>
        <w:t xml:space="preserve"> diferencovaný výklad</w:t>
      </w:r>
      <w:r w:rsidR="001155C0">
        <w:rPr>
          <w:rFonts w:ascii="Times New Roman" w:hAnsi="Times New Roman" w:cs="Times New Roman"/>
        </w:rPr>
        <w:t>.</w:t>
      </w:r>
      <w:r w:rsidR="00BA4DDD">
        <w:rPr>
          <w:rFonts w:ascii="Times New Roman" w:hAnsi="Times New Roman" w:cs="Times New Roman"/>
        </w:rPr>
        <w:t xml:space="preserve"> </w:t>
      </w:r>
      <w:r w:rsidR="001155C0">
        <w:rPr>
          <w:rFonts w:ascii="Times New Roman" w:hAnsi="Times New Roman" w:cs="Times New Roman"/>
        </w:rPr>
        <w:t>Z</w:t>
      </w:r>
      <w:r w:rsidR="00BA4DDD">
        <w:rPr>
          <w:rFonts w:ascii="Times New Roman" w:hAnsi="Times New Roman" w:cs="Times New Roman"/>
        </w:rPr>
        <w:t>vláštní interpretační pravidla</w:t>
      </w:r>
      <w:r w:rsidR="00DA0366">
        <w:rPr>
          <w:rFonts w:ascii="Times New Roman" w:hAnsi="Times New Roman" w:cs="Times New Roman"/>
        </w:rPr>
        <w:t xml:space="preserve"> (</w:t>
      </w:r>
      <w:r w:rsidR="00FB689B">
        <w:rPr>
          <w:rFonts w:ascii="Times New Roman" w:hAnsi="Times New Roman" w:cs="Times New Roman"/>
        </w:rPr>
        <w:t>např.</w:t>
      </w:r>
      <w:r w:rsidR="00AC0A7D">
        <w:rPr>
          <w:rFonts w:ascii="Times New Roman" w:hAnsi="Times New Roman" w:cs="Times New Roman"/>
        </w:rPr>
        <w:t> </w:t>
      </w:r>
      <w:r w:rsidR="00FB689B">
        <w:rPr>
          <w:rFonts w:ascii="Times New Roman" w:hAnsi="Times New Roman" w:cs="Times New Roman"/>
        </w:rPr>
        <w:t>bezúplatné smlouvy)</w:t>
      </w:r>
      <w:r w:rsidR="00BA4DDD">
        <w:rPr>
          <w:rFonts w:ascii="Times New Roman" w:hAnsi="Times New Roman" w:cs="Times New Roman"/>
        </w:rPr>
        <w:t xml:space="preserve">. </w:t>
      </w:r>
      <w:r w:rsidR="00326BA9">
        <w:rPr>
          <w:rFonts w:ascii="Times New Roman" w:hAnsi="Times New Roman" w:cs="Times New Roman"/>
        </w:rPr>
        <w:t>8</w:t>
      </w:r>
      <w:r w:rsidR="00A76E72">
        <w:rPr>
          <w:rFonts w:ascii="Times New Roman" w:hAnsi="Times New Roman" w:cs="Times New Roman"/>
        </w:rPr>
        <w:t>)</w:t>
      </w:r>
      <w:r w:rsidR="001151AB">
        <w:rPr>
          <w:rFonts w:ascii="Times New Roman" w:hAnsi="Times New Roman" w:cs="Times New Roman"/>
        </w:rPr>
        <w:t> </w:t>
      </w:r>
      <w:r w:rsidR="00866BA7">
        <w:rPr>
          <w:rFonts w:ascii="Times New Roman" w:hAnsi="Times New Roman" w:cs="Times New Roman"/>
        </w:rPr>
        <w:t>S</w:t>
      </w:r>
      <w:r w:rsidR="00A76E72">
        <w:rPr>
          <w:rFonts w:ascii="Times New Roman" w:hAnsi="Times New Roman" w:cs="Times New Roman"/>
        </w:rPr>
        <w:t xml:space="preserve">kutečná vůle (empirický výklad) a normativní vůle (normativní výklad); jednání ve srozumění. </w:t>
      </w:r>
      <w:r w:rsidR="00326BA9">
        <w:rPr>
          <w:rFonts w:ascii="Times New Roman" w:hAnsi="Times New Roman" w:cs="Times New Roman"/>
        </w:rPr>
        <w:t>9</w:t>
      </w:r>
      <w:r w:rsidR="002C3D1B">
        <w:rPr>
          <w:rFonts w:ascii="Times New Roman" w:hAnsi="Times New Roman" w:cs="Times New Roman"/>
        </w:rPr>
        <w:t xml:space="preserve">) Výklad právního jednání </w:t>
      </w:r>
      <w:r w:rsidR="004A42A1">
        <w:rPr>
          <w:rFonts w:ascii="Times New Roman" w:hAnsi="Times New Roman" w:cs="Times New Roman"/>
        </w:rPr>
        <w:t>a konverze právního jednání, dodatečné vyjasnění</w:t>
      </w:r>
      <w:r w:rsidR="002169EE">
        <w:rPr>
          <w:rFonts w:ascii="Times New Roman" w:hAnsi="Times New Roman" w:cs="Times New Roman"/>
        </w:rPr>
        <w:t xml:space="preserve"> a doplnění právního jednání (smlouvy).</w:t>
      </w:r>
      <w:r w:rsidR="00902C36">
        <w:rPr>
          <w:rFonts w:ascii="Times New Roman" w:hAnsi="Times New Roman" w:cs="Times New Roman"/>
        </w:rPr>
        <w:t xml:space="preserve"> </w:t>
      </w:r>
      <w:r w:rsidR="00BA4DDD">
        <w:rPr>
          <w:rFonts w:ascii="Times New Roman" w:hAnsi="Times New Roman" w:cs="Times New Roman"/>
        </w:rPr>
        <w:t xml:space="preserve">10) Simulované a </w:t>
      </w:r>
      <w:proofErr w:type="spellStart"/>
      <w:r w:rsidR="00BA4DDD">
        <w:rPr>
          <w:rFonts w:ascii="Times New Roman" w:hAnsi="Times New Roman" w:cs="Times New Roman"/>
        </w:rPr>
        <w:t>disimulované</w:t>
      </w:r>
      <w:proofErr w:type="spellEnd"/>
      <w:r w:rsidR="00BA4DDD">
        <w:rPr>
          <w:rFonts w:ascii="Times New Roman" w:hAnsi="Times New Roman" w:cs="Times New Roman"/>
        </w:rPr>
        <w:t xml:space="preserve"> právní jednání.</w:t>
      </w:r>
    </w:p>
    <w:p w:rsidR="00974758" w:rsidRDefault="00974758" w:rsidP="00273F91">
      <w:pPr>
        <w:spacing w:before="120" w:after="240"/>
        <w:jc w:val="both"/>
        <w:rPr>
          <w:rFonts w:ascii="Times New Roman" w:hAnsi="Times New Roman" w:cs="Times New Roman"/>
        </w:rPr>
      </w:pPr>
    </w:p>
    <w:p w:rsidR="00934ACF" w:rsidRPr="0099018C" w:rsidRDefault="00934ACF" w:rsidP="00934ACF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465F33">
        <w:rPr>
          <w:rFonts w:ascii="Times New Roman" w:hAnsi="Times New Roman" w:cs="Times New Roman"/>
          <w:b/>
          <w:sz w:val="28"/>
        </w:rPr>
        <w:t>B</w:t>
      </w:r>
      <w:r w:rsidRPr="0099018C">
        <w:rPr>
          <w:rFonts w:ascii="Times New Roman" w:hAnsi="Times New Roman" w:cs="Times New Roman"/>
          <w:b/>
          <w:sz w:val="28"/>
        </w:rPr>
        <w:t>. Praktické příklady</w:t>
      </w:r>
    </w:p>
    <w:p w:rsidR="005B7652" w:rsidRDefault="005B7652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E3EC3">
        <w:rPr>
          <w:rFonts w:ascii="Times New Roman" w:hAnsi="Times New Roman" w:cs="Times New Roman"/>
        </w:rPr>
        <w:t>Při trevírské dražbě vína někdo zvedl ruku, avšak nikoli aby učinil nabídku, nýbrž aby pozdravil svého přítele. Obyčejně znamená zvednutí ruky při této příležitosti vyšší nabídku</w:t>
      </w:r>
      <w:r w:rsidR="00205412">
        <w:rPr>
          <w:rFonts w:ascii="Times New Roman" w:hAnsi="Times New Roman" w:cs="Times New Roman"/>
        </w:rPr>
        <w:t>,</w:t>
      </w:r>
      <w:r w:rsidR="00C91A78">
        <w:rPr>
          <w:rFonts w:ascii="Times New Roman" w:hAnsi="Times New Roman" w:cs="Times New Roman"/>
        </w:rPr>
        <w:t xml:space="preserve"> licitátor</w:t>
      </w:r>
      <w:r w:rsidR="00205412">
        <w:rPr>
          <w:rFonts w:ascii="Times New Roman" w:hAnsi="Times New Roman" w:cs="Times New Roman"/>
        </w:rPr>
        <w:t xml:space="preserve"> mu tedy</w:t>
      </w:r>
      <w:r w:rsidR="00C91A78">
        <w:rPr>
          <w:rFonts w:ascii="Times New Roman" w:hAnsi="Times New Roman" w:cs="Times New Roman"/>
        </w:rPr>
        <w:t xml:space="preserve"> </w:t>
      </w:r>
      <w:r w:rsidR="00205412">
        <w:rPr>
          <w:rFonts w:ascii="Times New Roman" w:hAnsi="Times New Roman" w:cs="Times New Roman"/>
        </w:rPr>
        <w:t>udělil příklep</w:t>
      </w:r>
      <w:r w:rsidR="00E14FBD">
        <w:rPr>
          <w:rFonts w:ascii="Times New Roman" w:hAnsi="Times New Roman" w:cs="Times New Roman"/>
        </w:rPr>
        <w:t xml:space="preserve">, neboť jeho nabídka </w:t>
      </w:r>
      <w:r w:rsidR="00E25317">
        <w:rPr>
          <w:rFonts w:ascii="Times New Roman" w:hAnsi="Times New Roman" w:cs="Times New Roman"/>
        </w:rPr>
        <w:t>již nebyla překonána</w:t>
      </w:r>
      <w:r w:rsidR="00F17425">
        <w:rPr>
          <w:rFonts w:ascii="Times New Roman" w:hAnsi="Times New Roman" w:cs="Times New Roman"/>
        </w:rPr>
        <w:t>.</w:t>
      </w:r>
      <w:r w:rsidR="005E3EC3">
        <w:rPr>
          <w:rFonts w:ascii="Times New Roman" w:hAnsi="Times New Roman" w:cs="Times New Roman"/>
        </w:rPr>
        <w:t xml:space="preserve"> </w:t>
      </w:r>
      <w:r w:rsidR="00454690">
        <w:rPr>
          <w:rFonts w:ascii="Times New Roman" w:hAnsi="Times New Roman" w:cs="Times New Roman"/>
        </w:rPr>
        <w:t>Posuďte, zda</w:t>
      </w:r>
      <w:r w:rsidR="00FD0C4E">
        <w:rPr>
          <w:rFonts w:ascii="Times New Roman" w:hAnsi="Times New Roman" w:cs="Times New Roman"/>
        </w:rPr>
        <w:t> </w:t>
      </w:r>
      <w:r w:rsidR="00F17425">
        <w:rPr>
          <w:rFonts w:ascii="Times New Roman" w:hAnsi="Times New Roman" w:cs="Times New Roman"/>
        </w:rPr>
        <w:t>bylo zvednutí ruky</w:t>
      </w:r>
      <w:r w:rsidR="00454690">
        <w:rPr>
          <w:rFonts w:ascii="Times New Roman" w:hAnsi="Times New Roman" w:cs="Times New Roman"/>
        </w:rPr>
        <w:t xml:space="preserve"> právní</w:t>
      </w:r>
      <w:r w:rsidR="00F17425">
        <w:rPr>
          <w:rFonts w:ascii="Times New Roman" w:hAnsi="Times New Roman" w:cs="Times New Roman"/>
        </w:rPr>
        <w:t>m</w:t>
      </w:r>
      <w:r w:rsidR="00454690">
        <w:rPr>
          <w:rFonts w:ascii="Times New Roman" w:hAnsi="Times New Roman" w:cs="Times New Roman"/>
        </w:rPr>
        <w:t xml:space="preserve"> jednání</w:t>
      </w:r>
      <w:r w:rsidR="00954141">
        <w:rPr>
          <w:rFonts w:ascii="Times New Roman" w:hAnsi="Times New Roman" w:cs="Times New Roman"/>
        </w:rPr>
        <w:t xml:space="preserve"> (nabídkou)</w:t>
      </w:r>
      <w:r w:rsidR="00454690">
        <w:rPr>
          <w:rFonts w:ascii="Times New Roman" w:hAnsi="Times New Roman" w:cs="Times New Roman"/>
        </w:rPr>
        <w:t>.</w:t>
      </w:r>
    </w:p>
    <w:p w:rsidR="00607472" w:rsidRDefault="00607472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6D61B3">
        <w:rPr>
          <w:rFonts w:ascii="Times New Roman" w:hAnsi="Times New Roman" w:cs="Times New Roman"/>
        </w:rPr>
        <w:t xml:space="preserve">Na </w:t>
      </w:r>
      <w:r w:rsidR="00E70372">
        <w:rPr>
          <w:rFonts w:ascii="Times New Roman" w:hAnsi="Times New Roman" w:cs="Times New Roman"/>
        </w:rPr>
        <w:t>veřejné</w:t>
      </w:r>
      <w:r w:rsidR="006D61B3">
        <w:rPr>
          <w:rFonts w:ascii="Times New Roman" w:hAnsi="Times New Roman" w:cs="Times New Roman"/>
        </w:rPr>
        <w:t xml:space="preserve"> autogramiádě podstrčil jeden z </w:t>
      </w:r>
      <w:r w:rsidR="00B47EDB">
        <w:rPr>
          <w:rFonts w:ascii="Times New Roman" w:hAnsi="Times New Roman" w:cs="Times New Roman"/>
        </w:rPr>
        <w:t>návštěvníků</w:t>
      </w:r>
      <w:r w:rsidR="006D61B3">
        <w:rPr>
          <w:rFonts w:ascii="Times New Roman" w:hAnsi="Times New Roman" w:cs="Times New Roman"/>
        </w:rPr>
        <w:t xml:space="preserve"> k</w:t>
      </w:r>
      <w:r w:rsidR="0020732E">
        <w:rPr>
          <w:rFonts w:ascii="Times New Roman" w:hAnsi="Times New Roman" w:cs="Times New Roman"/>
        </w:rPr>
        <w:t> </w:t>
      </w:r>
      <w:r w:rsidR="006D61B3">
        <w:rPr>
          <w:rFonts w:ascii="Times New Roman" w:hAnsi="Times New Roman" w:cs="Times New Roman"/>
        </w:rPr>
        <w:t>podpisu</w:t>
      </w:r>
      <w:r w:rsidR="0020732E">
        <w:rPr>
          <w:rFonts w:ascii="Times New Roman" w:hAnsi="Times New Roman" w:cs="Times New Roman"/>
        </w:rPr>
        <w:t xml:space="preserve"> </w:t>
      </w:r>
      <w:r w:rsidR="006D61B3">
        <w:rPr>
          <w:rFonts w:ascii="Times New Roman" w:hAnsi="Times New Roman" w:cs="Times New Roman"/>
        </w:rPr>
        <w:t xml:space="preserve">směnku, a to tak, že překryl její vrchní část </w:t>
      </w:r>
      <w:r w:rsidR="00074CBF">
        <w:rPr>
          <w:rFonts w:ascii="Times New Roman" w:hAnsi="Times New Roman" w:cs="Times New Roman"/>
        </w:rPr>
        <w:t xml:space="preserve">jiným </w:t>
      </w:r>
      <w:r w:rsidR="006D61B3">
        <w:rPr>
          <w:rFonts w:ascii="Times New Roman" w:hAnsi="Times New Roman" w:cs="Times New Roman"/>
        </w:rPr>
        <w:t>papírem</w:t>
      </w:r>
      <w:r w:rsidR="008A3A2F">
        <w:rPr>
          <w:rFonts w:ascii="Times New Roman" w:hAnsi="Times New Roman" w:cs="Times New Roman"/>
        </w:rPr>
        <w:t xml:space="preserve"> s fotkou</w:t>
      </w:r>
      <w:r w:rsidR="006D61B3">
        <w:rPr>
          <w:rFonts w:ascii="Times New Roman" w:hAnsi="Times New Roman" w:cs="Times New Roman"/>
        </w:rPr>
        <w:t>.</w:t>
      </w:r>
      <w:r w:rsidR="00B47EDB">
        <w:rPr>
          <w:rFonts w:ascii="Times New Roman" w:hAnsi="Times New Roman" w:cs="Times New Roman"/>
        </w:rPr>
        <w:t xml:space="preserve"> Ve</w:t>
      </w:r>
      <w:r w:rsidR="006C5693">
        <w:rPr>
          <w:rFonts w:ascii="Times New Roman" w:hAnsi="Times New Roman" w:cs="Times New Roman"/>
        </w:rPr>
        <w:t> </w:t>
      </w:r>
      <w:r w:rsidR="00B47EDB">
        <w:rPr>
          <w:rFonts w:ascii="Times New Roman" w:hAnsi="Times New Roman" w:cs="Times New Roman"/>
        </w:rPr>
        <w:t xml:space="preserve">množství podpisů, které </w:t>
      </w:r>
      <w:r w:rsidR="006C5693">
        <w:rPr>
          <w:rFonts w:ascii="Times New Roman" w:hAnsi="Times New Roman" w:cs="Times New Roman"/>
        </w:rPr>
        <w:t>byly při autogramiádě rozdány, si</w:t>
      </w:r>
      <w:r w:rsidR="00E163AE">
        <w:rPr>
          <w:rFonts w:ascii="Times New Roman" w:hAnsi="Times New Roman" w:cs="Times New Roman"/>
        </w:rPr>
        <w:t> </w:t>
      </w:r>
      <w:r w:rsidR="005D581B">
        <w:rPr>
          <w:rFonts w:ascii="Times New Roman" w:hAnsi="Times New Roman" w:cs="Times New Roman"/>
        </w:rPr>
        <w:t>spisovatel</w:t>
      </w:r>
      <w:r w:rsidR="00E163AE">
        <w:rPr>
          <w:rFonts w:ascii="Times New Roman" w:hAnsi="Times New Roman" w:cs="Times New Roman"/>
        </w:rPr>
        <w:t xml:space="preserve">, který </w:t>
      </w:r>
      <w:r w:rsidR="00A976F9">
        <w:rPr>
          <w:rFonts w:ascii="Times New Roman" w:hAnsi="Times New Roman" w:cs="Times New Roman"/>
        </w:rPr>
        <w:t xml:space="preserve">tu </w:t>
      </w:r>
      <w:r w:rsidR="00E163AE">
        <w:rPr>
          <w:rFonts w:ascii="Times New Roman" w:hAnsi="Times New Roman" w:cs="Times New Roman"/>
        </w:rPr>
        <w:t>křtil svoji knihu,</w:t>
      </w:r>
      <w:r w:rsidR="006C5693">
        <w:rPr>
          <w:rFonts w:ascii="Times New Roman" w:hAnsi="Times New Roman" w:cs="Times New Roman"/>
        </w:rPr>
        <w:t xml:space="preserve"> nevšiml toho, že podepsal</w:t>
      </w:r>
      <w:r w:rsidR="00311C39">
        <w:rPr>
          <w:rFonts w:ascii="Times New Roman" w:hAnsi="Times New Roman" w:cs="Times New Roman"/>
        </w:rPr>
        <w:t xml:space="preserve"> a </w:t>
      </w:r>
      <w:r w:rsidR="004C2953">
        <w:rPr>
          <w:rFonts w:ascii="Times New Roman" w:hAnsi="Times New Roman" w:cs="Times New Roman"/>
        </w:rPr>
        <w:t>odevzdal</w:t>
      </w:r>
      <w:r w:rsidR="006C5693">
        <w:rPr>
          <w:rFonts w:ascii="Times New Roman" w:hAnsi="Times New Roman" w:cs="Times New Roman"/>
        </w:rPr>
        <w:t xml:space="preserve"> </w:t>
      </w:r>
      <w:r w:rsidR="007E7108">
        <w:rPr>
          <w:rFonts w:ascii="Times New Roman" w:hAnsi="Times New Roman" w:cs="Times New Roman"/>
        </w:rPr>
        <w:t xml:space="preserve">tuto </w:t>
      </w:r>
      <w:r w:rsidR="006C5693">
        <w:rPr>
          <w:rFonts w:ascii="Times New Roman" w:hAnsi="Times New Roman" w:cs="Times New Roman"/>
        </w:rPr>
        <w:t>směnku znějící na</w:t>
      </w:r>
      <w:r w:rsidR="00720A6D">
        <w:rPr>
          <w:rFonts w:ascii="Times New Roman" w:hAnsi="Times New Roman" w:cs="Times New Roman"/>
        </w:rPr>
        <w:t> </w:t>
      </w:r>
      <w:r w:rsidR="006C5693">
        <w:rPr>
          <w:rFonts w:ascii="Times New Roman" w:hAnsi="Times New Roman" w:cs="Times New Roman"/>
        </w:rPr>
        <w:t>částku 100.000 Kč.</w:t>
      </w:r>
      <w:r w:rsidR="007E7108">
        <w:rPr>
          <w:rFonts w:ascii="Times New Roman" w:hAnsi="Times New Roman" w:cs="Times New Roman"/>
        </w:rPr>
        <w:t xml:space="preserve"> </w:t>
      </w:r>
      <w:r w:rsidR="00C16D32">
        <w:rPr>
          <w:rFonts w:ascii="Times New Roman" w:hAnsi="Times New Roman" w:cs="Times New Roman"/>
        </w:rPr>
        <w:t>Posuďte, zda bylo podepsání směnky právním jednání (vystavením směnky).</w:t>
      </w:r>
      <w:r w:rsidR="001E0504">
        <w:rPr>
          <w:rFonts w:ascii="Times New Roman" w:hAnsi="Times New Roman" w:cs="Times New Roman"/>
        </w:rPr>
        <w:t xml:space="preserve"> Zamyslete se také nad </w:t>
      </w:r>
      <w:r w:rsidR="00135B04">
        <w:rPr>
          <w:rFonts w:ascii="Times New Roman" w:hAnsi="Times New Roman" w:cs="Times New Roman"/>
        </w:rPr>
        <w:t>tím, že taková směnka mohla být následně převedena za úplatu na</w:t>
      </w:r>
      <w:r w:rsidR="00730C76">
        <w:rPr>
          <w:rFonts w:ascii="Times New Roman" w:hAnsi="Times New Roman" w:cs="Times New Roman"/>
        </w:rPr>
        <w:t> poctivého</w:t>
      </w:r>
      <w:r w:rsidR="001623B9">
        <w:rPr>
          <w:rFonts w:ascii="Times New Roman" w:hAnsi="Times New Roman" w:cs="Times New Roman"/>
        </w:rPr>
        <w:t xml:space="preserve"> </w:t>
      </w:r>
      <w:r w:rsidR="00135B04">
        <w:rPr>
          <w:rFonts w:ascii="Times New Roman" w:hAnsi="Times New Roman" w:cs="Times New Roman"/>
        </w:rPr>
        <w:t>nabyvatele</w:t>
      </w:r>
      <w:r w:rsidR="00C44AE7">
        <w:rPr>
          <w:rFonts w:ascii="Times New Roman" w:hAnsi="Times New Roman" w:cs="Times New Roman"/>
        </w:rPr>
        <w:t>.</w:t>
      </w:r>
    </w:p>
    <w:p w:rsidR="00FF4FD4" w:rsidRDefault="00F26C74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4439">
        <w:rPr>
          <w:rFonts w:ascii="Times New Roman" w:hAnsi="Times New Roman" w:cs="Times New Roman"/>
        </w:rPr>
        <w:t xml:space="preserve">) </w:t>
      </w:r>
      <w:r w:rsidR="00956047">
        <w:rPr>
          <w:rFonts w:ascii="Times New Roman" w:hAnsi="Times New Roman" w:cs="Times New Roman"/>
        </w:rPr>
        <w:t xml:space="preserve">Dva podnikatelé se spolu domluvili na dodávce </w:t>
      </w:r>
      <w:r w:rsidR="00C81EC3">
        <w:rPr>
          <w:rFonts w:ascii="Times New Roman" w:hAnsi="Times New Roman" w:cs="Times New Roman"/>
        </w:rPr>
        <w:t>50</w:t>
      </w:r>
      <w:r w:rsidR="00752D0C">
        <w:rPr>
          <w:rFonts w:ascii="Times New Roman" w:hAnsi="Times New Roman" w:cs="Times New Roman"/>
        </w:rPr>
        <w:t>0</w:t>
      </w:r>
      <w:r w:rsidR="00C81EC3">
        <w:rPr>
          <w:rFonts w:ascii="Times New Roman" w:hAnsi="Times New Roman" w:cs="Times New Roman"/>
        </w:rPr>
        <w:t xml:space="preserve"> kusů zboží určitého druhu</w:t>
      </w:r>
      <w:r w:rsidR="00752D0C">
        <w:rPr>
          <w:rFonts w:ascii="Times New Roman" w:hAnsi="Times New Roman" w:cs="Times New Roman"/>
        </w:rPr>
        <w:t xml:space="preserve"> za kupní cenu ve výši 5.000 Kč za kus</w:t>
      </w:r>
      <w:r w:rsidR="00C81EC3">
        <w:rPr>
          <w:rFonts w:ascii="Times New Roman" w:hAnsi="Times New Roman" w:cs="Times New Roman"/>
        </w:rPr>
        <w:t xml:space="preserve">. </w:t>
      </w:r>
      <w:r w:rsidR="006B1269">
        <w:rPr>
          <w:rFonts w:ascii="Times New Roman" w:hAnsi="Times New Roman" w:cs="Times New Roman"/>
        </w:rPr>
        <w:t xml:space="preserve">Aby bylo </w:t>
      </w:r>
      <w:r w:rsidR="00752D0C">
        <w:rPr>
          <w:rFonts w:ascii="Times New Roman" w:hAnsi="Times New Roman" w:cs="Times New Roman"/>
        </w:rPr>
        <w:t xml:space="preserve">všechno „černé na bílém“, </w:t>
      </w:r>
      <w:r w:rsidR="00C06C8C">
        <w:rPr>
          <w:rFonts w:ascii="Times New Roman" w:hAnsi="Times New Roman" w:cs="Times New Roman"/>
        </w:rPr>
        <w:t>nechali si od svého advokáta</w:t>
      </w:r>
      <w:r w:rsidR="001A7FE8">
        <w:rPr>
          <w:rFonts w:ascii="Times New Roman" w:hAnsi="Times New Roman" w:cs="Times New Roman"/>
        </w:rPr>
        <w:t xml:space="preserve"> pro jistotu</w:t>
      </w:r>
      <w:r w:rsidR="00C06C8C">
        <w:rPr>
          <w:rFonts w:ascii="Times New Roman" w:hAnsi="Times New Roman" w:cs="Times New Roman"/>
        </w:rPr>
        <w:t xml:space="preserve"> připravit smlouvu o dodávce zboží, která tuto dohodu zachyc</w:t>
      </w:r>
      <w:r w:rsidR="0029675A">
        <w:rPr>
          <w:rFonts w:ascii="Times New Roman" w:hAnsi="Times New Roman" w:cs="Times New Roman"/>
        </w:rPr>
        <w:t>ovala</w:t>
      </w:r>
      <w:r w:rsidR="00C06C8C">
        <w:rPr>
          <w:rFonts w:ascii="Times New Roman" w:hAnsi="Times New Roman" w:cs="Times New Roman"/>
        </w:rPr>
        <w:t xml:space="preserve">, </w:t>
      </w:r>
      <w:r w:rsidR="003A7CBF">
        <w:rPr>
          <w:rFonts w:ascii="Times New Roman" w:hAnsi="Times New Roman" w:cs="Times New Roman"/>
        </w:rPr>
        <w:t xml:space="preserve">a smlouvu podepsali. </w:t>
      </w:r>
      <w:r w:rsidR="00FD4A09">
        <w:rPr>
          <w:rFonts w:ascii="Times New Roman" w:hAnsi="Times New Roman" w:cs="Times New Roman"/>
        </w:rPr>
        <w:t xml:space="preserve">Následně </w:t>
      </w:r>
      <w:r w:rsidR="00B928FD">
        <w:rPr>
          <w:rFonts w:ascii="Times New Roman" w:hAnsi="Times New Roman" w:cs="Times New Roman"/>
        </w:rPr>
        <w:t xml:space="preserve">však </w:t>
      </w:r>
      <w:r w:rsidR="00FD4A09">
        <w:rPr>
          <w:rFonts w:ascii="Times New Roman" w:hAnsi="Times New Roman" w:cs="Times New Roman"/>
        </w:rPr>
        <w:t>zjistili, že advoká</w:t>
      </w:r>
      <w:r w:rsidR="00CA6A81">
        <w:rPr>
          <w:rFonts w:ascii="Times New Roman" w:hAnsi="Times New Roman" w:cs="Times New Roman"/>
        </w:rPr>
        <w:t>t</w:t>
      </w:r>
      <w:r w:rsidR="00922598">
        <w:rPr>
          <w:rFonts w:ascii="Times New Roman" w:hAnsi="Times New Roman" w:cs="Times New Roman"/>
        </w:rPr>
        <w:t xml:space="preserve"> </w:t>
      </w:r>
      <w:r w:rsidR="001A7FE8">
        <w:rPr>
          <w:rFonts w:ascii="Times New Roman" w:hAnsi="Times New Roman" w:cs="Times New Roman"/>
        </w:rPr>
        <w:t>připravil</w:t>
      </w:r>
      <w:r w:rsidR="00FD4A09">
        <w:rPr>
          <w:rFonts w:ascii="Times New Roman" w:hAnsi="Times New Roman" w:cs="Times New Roman"/>
        </w:rPr>
        <w:t xml:space="preserve"> smlouvu o dodávce </w:t>
      </w:r>
      <w:r w:rsidR="006107DB">
        <w:rPr>
          <w:rFonts w:ascii="Times New Roman" w:hAnsi="Times New Roman" w:cs="Times New Roman"/>
        </w:rPr>
        <w:t>jiného druhu zboží, v jiném množství a za jinou cenu.</w:t>
      </w:r>
      <w:r w:rsidR="00BA1070">
        <w:rPr>
          <w:rFonts w:ascii="Times New Roman" w:hAnsi="Times New Roman" w:cs="Times New Roman"/>
        </w:rPr>
        <w:t xml:space="preserve"> To se hodí jedné ze stran, která nyní trvá na tom, aby bylo plněno podle písemného vyhotovení smlouvy</w:t>
      </w:r>
      <w:r w:rsidR="001643A1">
        <w:rPr>
          <w:rFonts w:ascii="Times New Roman" w:hAnsi="Times New Roman" w:cs="Times New Roman"/>
        </w:rPr>
        <w:t>; d</w:t>
      </w:r>
      <w:r w:rsidR="00AF152B">
        <w:rPr>
          <w:rFonts w:ascii="Times New Roman" w:hAnsi="Times New Roman" w:cs="Times New Roman"/>
        </w:rPr>
        <w:t>ruhá strana se naopak dovolává původní dohody.</w:t>
      </w:r>
      <w:r w:rsidR="00D51BA6">
        <w:rPr>
          <w:rFonts w:ascii="Times New Roman" w:hAnsi="Times New Roman" w:cs="Times New Roman"/>
        </w:rPr>
        <w:t xml:space="preserve"> Proveďte právní rozbor</w:t>
      </w:r>
      <w:r w:rsidR="00C44922">
        <w:rPr>
          <w:rFonts w:ascii="Times New Roman" w:hAnsi="Times New Roman" w:cs="Times New Roman"/>
        </w:rPr>
        <w:t xml:space="preserve"> a </w:t>
      </w:r>
      <w:r w:rsidR="00F50516">
        <w:rPr>
          <w:rFonts w:ascii="Times New Roman" w:hAnsi="Times New Roman" w:cs="Times New Roman"/>
        </w:rPr>
        <w:t>rozhodněte</w:t>
      </w:r>
      <w:r w:rsidR="00C44922">
        <w:rPr>
          <w:rFonts w:ascii="Times New Roman" w:hAnsi="Times New Roman" w:cs="Times New Roman"/>
        </w:rPr>
        <w:t xml:space="preserve"> jejich spor</w:t>
      </w:r>
      <w:r w:rsidR="006F55C4">
        <w:rPr>
          <w:rFonts w:ascii="Times New Roman" w:hAnsi="Times New Roman" w:cs="Times New Roman"/>
        </w:rPr>
        <w:t>.</w:t>
      </w:r>
      <w:r w:rsidR="00824D84">
        <w:rPr>
          <w:rFonts w:ascii="Times New Roman" w:hAnsi="Times New Roman" w:cs="Times New Roman"/>
        </w:rPr>
        <w:t xml:space="preserve"> </w:t>
      </w:r>
    </w:p>
    <w:p w:rsidR="00094439" w:rsidRDefault="00FF4FD4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250F">
        <w:rPr>
          <w:rFonts w:ascii="Times New Roman" w:hAnsi="Times New Roman" w:cs="Times New Roman"/>
        </w:rPr>
        <w:t>Majitelé sousedních pozemků</w:t>
      </w:r>
      <w:r w:rsidR="008908EB">
        <w:rPr>
          <w:rFonts w:ascii="Times New Roman" w:hAnsi="Times New Roman" w:cs="Times New Roman"/>
        </w:rPr>
        <w:t xml:space="preserve"> si sjednal</w:t>
      </w:r>
      <w:r w:rsidR="00C45569">
        <w:rPr>
          <w:rFonts w:ascii="Times New Roman" w:hAnsi="Times New Roman" w:cs="Times New Roman"/>
        </w:rPr>
        <w:t>i</w:t>
      </w:r>
      <w:r w:rsidR="008908EB">
        <w:rPr>
          <w:rFonts w:ascii="Times New Roman" w:hAnsi="Times New Roman" w:cs="Times New Roman"/>
        </w:rPr>
        <w:t xml:space="preserve"> zákaz </w:t>
      </w:r>
      <w:r w:rsidR="00276FD3">
        <w:rPr>
          <w:rFonts w:ascii="Times New Roman" w:hAnsi="Times New Roman" w:cs="Times New Roman"/>
        </w:rPr>
        <w:t xml:space="preserve">vybudování okna ve stěně, </w:t>
      </w:r>
      <w:r w:rsidR="005363A9">
        <w:rPr>
          <w:rFonts w:ascii="Times New Roman" w:hAnsi="Times New Roman" w:cs="Times New Roman"/>
        </w:rPr>
        <w:t xml:space="preserve">která </w:t>
      </w:r>
      <w:r w:rsidR="00C45569">
        <w:rPr>
          <w:rFonts w:ascii="Times New Roman" w:hAnsi="Times New Roman" w:cs="Times New Roman"/>
        </w:rPr>
        <w:t xml:space="preserve">tvoří </w:t>
      </w:r>
      <w:proofErr w:type="spellStart"/>
      <w:r w:rsidR="00C45569">
        <w:rPr>
          <w:rFonts w:ascii="Times New Roman" w:hAnsi="Times New Roman" w:cs="Times New Roman"/>
        </w:rPr>
        <w:t>rozhradu</w:t>
      </w:r>
      <w:proofErr w:type="spellEnd"/>
      <w:r w:rsidR="00C45569">
        <w:rPr>
          <w:rFonts w:ascii="Times New Roman" w:hAnsi="Times New Roman" w:cs="Times New Roman"/>
        </w:rPr>
        <w:t xml:space="preserve"> </w:t>
      </w:r>
      <w:r w:rsidR="005363A9">
        <w:rPr>
          <w:rFonts w:ascii="Times New Roman" w:hAnsi="Times New Roman" w:cs="Times New Roman"/>
        </w:rPr>
        <w:t>mezi</w:t>
      </w:r>
      <w:r w:rsidR="00C45569">
        <w:rPr>
          <w:rFonts w:ascii="Times New Roman" w:hAnsi="Times New Roman" w:cs="Times New Roman"/>
        </w:rPr>
        <w:t xml:space="preserve"> oběma</w:t>
      </w:r>
      <w:r w:rsidR="005363A9">
        <w:rPr>
          <w:rFonts w:ascii="Times New Roman" w:hAnsi="Times New Roman" w:cs="Times New Roman"/>
        </w:rPr>
        <w:t xml:space="preserve"> pozemky. </w:t>
      </w:r>
      <w:r w:rsidR="00695B20">
        <w:rPr>
          <w:rFonts w:ascii="Times New Roman" w:hAnsi="Times New Roman" w:cs="Times New Roman"/>
        </w:rPr>
        <w:t>Následně si</w:t>
      </w:r>
      <w:r w:rsidR="009D250F">
        <w:rPr>
          <w:rFonts w:ascii="Times New Roman" w:hAnsi="Times New Roman" w:cs="Times New Roman"/>
        </w:rPr>
        <w:t> </w:t>
      </w:r>
      <w:r w:rsidR="00695B20">
        <w:rPr>
          <w:rFonts w:ascii="Times New Roman" w:hAnsi="Times New Roman" w:cs="Times New Roman"/>
        </w:rPr>
        <w:t xml:space="preserve">jedna ze stran zabudovala do této stěny skleněné tvárnice. </w:t>
      </w:r>
      <w:r w:rsidR="00572E03">
        <w:rPr>
          <w:rFonts w:ascii="Times New Roman" w:hAnsi="Times New Roman" w:cs="Times New Roman"/>
        </w:rPr>
        <w:t>Protože druhá strana podala žalobu, bude na soudu</w:t>
      </w:r>
      <w:r w:rsidR="00695B20">
        <w:rPr>
          <w:rFonts w:ascii="Times New Roman" w:hAnsi="Times New Roman" w:cs="Times New Roman"/>
        </w:rPr>
        <w:t>, aby rozhodl, zda se </w:t>
      </w:r>
      <w:r w:rsidR="00F058A0">
        <w:rPr>
          <w:rFonts w:ascii="Times New Roman" w:hAnsi="Times New Roman" w:cs="Times New Roman"/>
        </w:rPr>
        <w:t>na skleněné tvárnice vztahuje zákaz, který si</w:t>
      </w:r>
      <w:r w:rsidR="00F8433D">
        <w:rPr>
          <w:rFonts w:ascii="Times New Roman" w:hAnsi="Times New Roman" w:cs="Times New Roman"/>
        </w:rPr>
        <w:t> </w:t>
      </w:r>
      <w:r w:rsidR="00F058A0">
        <w:rPr>
          <w:rFonts w:ascii="Times New Roman" w:hAnsi="Times New Roman" w:cs="Times New Roman"/>
        </w:rPr>
        <w:t>strany ujednaly</w:t>
      </w:r>
      <w:r w:rsidR="00F8433D">
        <w:rPr>
          <w:rFonts w:ascii="Times New Roman" w:hAnsi="Times New Roman" w:cs="Times New Roman"/>
        </w:rPr>
        <w:t xml:space="preserve"> ohledně okna</w:t>
      </w:r>
      <w:r w:rsidR="00F058A0">
        <w:rPr>
          <w:rFonts w:ascii="Times New Roman" w:hAnsi="Times New Roman" w:cs="Times New Roman"/>
        </w:rPr>
        <w:t xml:space="preserve">. Ty však při uzavírání smlouvy na tuto možnost </w:t>
      </w:r>
      <w:r w:rsidR="0048288A">
        <w:rPr>
          <w:rFonts w:ascii="Times New Roman" w:hAnsi="Times New Roman" w:cs="Times New Roman"/>
        </w:rPr>
        <w:t xml:space="preserve">zjevně </w:t>
      </w:r>
      <w:r w:rsidR="00F058A0">
        <w:rPr>
          <w:rFonts w:ascii="Times New Roman" w:hAnsi="Times New Roman" w:cs="Times New Roman"/>
        </w:rPr>
        <w:t>nepomyslil</w:t>
      </w:r>
      <w:r w:rsidR="009D250F">
        <w:rPr>
          <w:rFonts w:ascii="Times New Roman" w:hAnsi="Times New Roman" w:cs="Times New Roman"/>
        </w:rPr>
        <w:t>y</w:t>
      </w:r>
      <w:r w:rsidR="00F058A0">
        <w:rPr>
          <w:rFonts w:ascii="Times New Roman" w:hAnsi="Times New Roman" w:cs="Times New Roman"/>
        </w:rPr>
        <w:t xml:space="preserve">, </w:t>
      </w:r>
      <w:r w:rsidR="00B3792E">
        <w:rPr>
          <w:rFonts w:ascii="Times New Roman" w:hAnsi="Times New Roman" w:cs="Times New Roman"/>
        </w:rPr>
        <w:t>a tudíž ohledně skleněných tvárnic neobsahuje smlouva ničeho</w:t>
      </w:r>
      <w:r w:rsidR="00E933E4">
        <w:rPr>
          <w:rFonts w:ascii="Times New Roman" w:hAnsi="Times New Roman" w:cs="Times New Roman"/>
        </w:rPr>
        <w:t xml:space="preserve">. Jakým způsobem </w:t>
      </w:r>
      <w:r w:rsidR="00AF4D3F">
        <w:rPr>
          <w:rFonts w:ascii="Times New Roman" w:hAnsi="Times New Roman" w:cs="Times New Roman"/>
        </w:rPr>
        <w:t>má</w:t>
      </w:r>
      <w:r w:rsidR="00E933E4">
        <w:rPr>
          <w:rFonts w:ascii="Times New Roman" w:hAnsi="Times New Roman" w:cs="Times New Roman"/>
        </w:rPr>
        <w:t xml:space="preserve"> soud postupovat při řešení tohoto případu?</w:t>
      </w:r>
    </w:p>
    <w:p w:rsidR="000A58EC" w:rsidRDefault="001E387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A58EC">
        <w:rPr>
          <w:rFonts w:ascii="Times New Roman" w:hAnsi="Times New Roman" w:cs="Times New Roman"/>
        </w:rPr>
        <w:t>) Na obchodní jednání</w:t>
      </w:r>
      <w:r w:rsidR="00620400">
        <w:rPr>
          <w:rFonts w:ascii="Times New Roman" w:hAnsi="Times New Roman" w:cs="Times New Roman"/>
        </w:rPr>
        <w:t xml:space="preserve"> probíhající v uzavřené místnosti</w:t>
      </w:r>
      <w:r w:rsidR="000A58EC">
        <w:rPr>
          <w:rFonts w:ascii="Times New Roman" w:hAnsi="Times New Roman" w:cs="Times New Roman"/>
        </w:rPr>
        <w:t xml:space="preserve"> </w:t>
      </w:r>
      <w:r w:rsidR="000948A1">
        <w:rPr>
          <w:rFonts w:ascii="Times New Roman" w:hAnsi="Times New Roman" w:cs="Times New Roman"/>
        </w:rPr>
        <w:t>vzal</w:t>
      </w:r>
      <w:r w:rsidR="000A58EC">
        <w:rPr>
          <w:rFonts w:ascii="Times New Roman" w:hAnsi="Times New Roman" w:cs="Times New Roman"/>
        </w:rPr>
        <w:t xml:space="preserve"> jeden z podnikatelů dva</w:t>
      </w:r>
      <w:r w:rsidR="0025114E">
        <w:rPr>
          <w:rFonts w:ascii="Times New Roman" w:hAnsi="Times New Roman" w:cs="Times New Roman"/>
        </w:rPr>
        <w:t xml:space="preserve"> fyzicky disponované</w:t>
      </w:r>
      <w:r w:rsidR="000A58EC">
        <w:rPr>
          <w:rFonts w:ascii="Times New Roman" w:hAnsi="Times New Roman" w:cs="Times New Roman"/>
        </w:rPr>
        <w:t xml:space="preserve"> spolupracovníky Vasila a Ivana. Když se protistrana </w:t>
      </w:r>
      <w:r w:rsidR="003301AD">
        <w:rPr>
          <w:rFonts w:ascii="Times New Roman" w:hAnsi="Times New Roman" w:cs="Times New Roman"/>
        </w:rPr>
        <w:t>pokusila</w:t>
      </w:r>
      <w:r w:rsidR="00F852C3">
        <w:rPr>
          <w:rFonts w:ascii="Times New Roman" w:hAnsi="Times New Roman" w:cs="Times New Roman"/>
        </w:rPr>
        <w:t xml:space="preserve"> ukončit jednání</w:t>
      </w:r>
      <w:r w:rsidR="00C30615">
        <w:rPr>
          <w:rFonts w:ascii="Times New Roman" w:hAnsi="Times New Roman" w:cs="Times New Roman"/>
        </w:rPr>
        <w:t xml:space="preserve"> o </w:t>
      </w:r>
      <w:r w:rsidR="00F714F7">
        <w:rPr>
          <w:rFonts w:ascii="Times New Roman" w:hAnsi="Times New Roman" w:cs="Times New Roman"/>
        </w:rPr>
        <w:t xml:space="preserve">uzavření </w:t>
      </w:r>
      <w:r w:rsidR="00C30615">
        <w:rPr>
          <w:rFonts w:ascii="Times New Roman" w:hAnsi="Times New Roman" w:cs="Times New Roman"/>
        </w:rPr>
        <w:t>smlouv</w:t>
      </w:r>
      <w:r w:rsidR="00CC4C70">
        <w:rPr>
          <w:rFonts w:ascii="Times New Roman" w:hAnsi="Times New Roman" w:cs="Times New Roman"/>
        </w:rPr>
        <w:t>y</w:t>
      </w:r>
      <w:r w:rsidR="000A58EC">
        <w:rPr>
          <w:rFonts w:ascii="Times New Roman" w:hAnsi="Times New Roman" w:cs="Times New Roman"/>
        </w:rPr>
        <w:t>, bylo jí</w:t>
      </w:r>
      <w:r w:rsidR="002C417B">
        <w:rPr>
          <w:rFonts w:ascii="Times New Roman" w:hAnsi="Times New Roman" w:cs="Times New Roman"/>
        </w:rPr>
        <w:t> </w:t>
      </w:r>
      <w:r w:rsidR="00CC4C70">
        <w:rPr>
          <w:rFonts w:ascii="Times New Roman" w:hAnsi="Times New Roman" w:cs="Times New Roman"/>
        </w:rPr>
        <w:t>vysvětleno</w:t>
      </w:r>
      <w:r w:rsidR="000A58EC">
        <w:rPr>
          <w:rFonts w:ascii="Times New Roman" w:hAnsi="Times New Roman" w:cs="Times New Roman"/>
        </w:rPr>
        <w:t xml:space="preserve">, že kdyby </w:t>
      </w:r>
      <w:r w:rsidR="00AD7FC8">
        <w:rPr>
          <w:rFonts w:ascii="Times New Roman" w:hAnsi="Times New Roman" w:cs="Times New Roman"/>
        </w:rPr>
        <w:t>dnes</w:t>
      </w:r>
      <w:r w:rsidR="000A58EC">
        <w:rPr>
          <w:rFonts w:ascii="Times New Roman" w:hAnsi="Times New Roman" w:cs="Times New Roman"/>
        </w:rPr>
        <w:t xml:space="preserve"> nedošlo k uzavření smlouvy,</w:t>
      </w:r>
      <w:r w:rsidR="00E870B8">
        <w:rPr>
          <w:rFonts w:ascii="Times New Roman" w:hAnsi="Times New Roman" w:cs="Times New Roman"/>
        </w:rPr>
        <w:t xml:space="preserve"> tak by to nebylo dobře, protože</w:t>
      </w:r>
      <w:r w:rsidR="000A58EC">
        <w:rPr>
          <w:rFonts w:ascii="Times New Roman" w:hAnsi="Times New Roman" w:cs="Times New Roman"/>
        </w:rPr>
        <w:t xml:space="preserve"> Vasil </w:t>
      </w:r>
      <w:r w:rsidR="00E870B8">
        <w:rPr>
          <w:rFonts w:ascii="Times New Roman" w:hAnsi="Times New Roman" w:cs="Times New Roman"/>
        </w:rPr>
        <w:t xml:space="preserve">by byl </w:t>
      </w:r>
      <w:r w:rsidR="000A58EC">
        <w:rPr>
          <w:rFonts w:ascii="Times New Roman" w:hAnsi="Times New Roman" w:cs="Times New Roman"/>
        </w:rPr>
        <w:t>smutný</w:t>
      </w:r>
      <w:r w:rsidR="004149D9">
        <w:rPr>
          <w:rFonts w:ascii="Times New Roman" w:hAnsi="Times New Roman" w:cs="Times New Roman"/>
        </w:rPr>
        <w:t>,</w:t>
      </w:r>
      <w:r w:rsidR="00465B23">
        <w:rPr>
          <w:rFonts w:ascii="Times New Roman" w:hAnsi="Times New Roman" w:cs="Times New Roman"/>
        </w:rPr>
        <w:t xml:space="preserve"> a když</w:t>
      </w:r>
      <w:r w:rsidR="00A149B4">
        <w:rPr>
          <w:rFonts w:ascii="Times New Roman" w:hAnsi="Times New Roman" w:cs="Times New Roman"/>
        </w:rPr>
        <w:t> </w:t>
      </w:r>
      <w:r w:rsidR="000A58EC">
        <w:rPr>
          <w:rFonts w:ascii="Times New Roman" w:hAnsi="Times New Roman" w:cs="Times New Roman"/>
        </w:rPr>
        <w:t xml:space="preserve">je Vasil smutný, </w:t>
      </w:r>
      <w:r w:rsidR="0025114E">
        <w:rPr>
          <w:rFonts w:ascii="Times New Roman" w:hAnsi="Times New Roman" w:cs="Times New Roman"/>
        </w:rPr>
        <w:t xml:space="preserve">tak </w:t>
      </w:r>
      <w:r w:rsidR="00440C15">
        <w:rPr>
          <w:rFonts w:ascii="Times New Roman" w:hAnsi="Times New Roman" w:cs="Times New Roman"/>
        </w:rPr>
        <w:t xml:space="preserve">se </w:t>
      </w:r>
      <w:r w:rsidR="0025114E">
        <w:rPr>
          <w:rFonts w:ascii="Times New Roman" w:hAnsi="Times New Roman" w:cs="Times New Roman"/>
        </w:rPr>
        <w:t>Ivan</w:t>
      </w:r>
      <w:r w:rsidR="004149D9">
        <w:rPr>
          <w:rFonts w:ascii="Times New Roman" w:hAnsi="Times New Roman" w:cs="Times New Roman"/>
        </w:rPr>
        <w:t xml:space="preserve"> </w:t>
      </w:r>
      <w:r w:rsidR="00440C15">
        <w:rPr>
          <w:rFonts w:ascii="Times New Roman" w:hAnsi="Times New Roman" w:cs="Times New Roman"/>
        </w:rPr>
        <w:t>zlobí</w:t>
      </w:r>
      <w:r w:rsidR="00E870B8">
        <w:rPr>
          <w:rFonts w:ascii="Times New Roman" w:hAnsi="Times New Roman" w:cs="Times New Roman"/>
        </w:rPr>
        <w:t>,</w:t>
      </w:r>
      <w:r w:rsidR="00440C15">
        <w:rPr>
          <w:rFonts w:ascii="Times New Roman" w:hAnsi="Times New Roman" w:cs="Times New Roman"/>
        </w:rPr>
        <w:t xml:space="preserve"> je </w:t>
      </w:r>
      <w:r w:rsidR="00190B07">
        <w:rPr>
          <w:rFonts w:ascii="Times New Roman" w:hAnsi="Times New Roman" w:cs="Times New Roman"/>
        </w:rPr>
        <w:t>agresivní a nebezpečný</w:t>
      </w:r>
      <w:r w:rsidR="0025114E">
        <w:rPr>
          <w:rFonts w:ascii="Times New Roman" w:hAnsi="Times New Roman" w:cs="Times New Roman"/>
        </w:rPr>
        <w:t>.</w:t>
      </w:r>
      <w:r w:rsidR="00620400">
        <w:rPr>
          <w:rFonts w:ascii="Times New Roman" w:hAnsi="Times New Roman" w:cs="Times New Roman"/>
        </w:rPr>
        <w:t xml:space="preserve"> </w:t>
      </w:r>
      <w:r w:rsidR="00620400">
        <w:rPr>
          <w:rFonts w:ascii="Times New Roman" w:hAnsi="Times New Roman" w:cs="Times New Roman"/>
        </w:rPr>
        <w:lastRenderedPageBreak/>
        <w:t xml:space="preserve">Když protistrana navrhla, že by </w:t>
      </w:r>
      <w:r w:rsidR="00C1480F">
        <w:rPr>
          <w:rFonts w:ascii="Times New Roman" w:hAnsi="Times New Roman" w:cs="Times New Roman"/>
        </w:rPr>
        <w:t>na chvíli opustila místnost a vyžádala si</w:t>
      </w:r>
      <w:r w:rsidR="00AA4FA8">
        <w:rPr>
          <w:rFonts w:ascii="Times New Roman" w:hAnsi="Times New Roman" w:cs="Times New Roman"/>
        </w:rPr>
        <w:t xml:space="preserve"> k podpisu smlouvy</w:t>
      </w:r>
      <w:r w:rsidR="00C1480F">
        <w:rPr>
          <w:rFonts w:ascii="Times New Roman" w:hAnsi="Times New Roman" w:cs="Times New Roman"/>
        </w:rPr>
        <w:t xml:space="preserve"> souhlas od</w:t>
      </w:r>
      <w:r w:rsidR="00731B0B">
        <w:rPr>
          <w:rFonts w:ascii="Times New Roman" w:hAnsi="Times New Roman" w:cs="Times New Roman"/>
        </w:rPr>
        <w:t> </w:t>
      </w:r>
      <w:r w:rsidR="00C1480F">
        <w:rPr>
          <w:rFonts w:ascii="Times New Roman" w:hAnsi="Times New Roman" w:cs="Times New Roman"/>
        </w:rPr>
        <w:t xml:space="preserve">svého nepřítomného </w:t>
      </w:r>
      <w:r w:rsidR="00A65C09">
        <w:rPr>
          <w:rFonts w:ascii="Times New Roman" w:hAnsi="Times New Roman" w:cs="Times New Roman"/>
        </w:rPr>
        <w:t>partnera</w:t>
      </w:r>
      <w:r w:rsidR="00C1480F">
        <w:rPr>
          <w:rFonts w:ascii="Times New Roman" w:hAnsi="Times New Roman" w:cs="Times New Roman"/>
        </w:rPr>
        <w:t xml:space="preserve">, </w:t>
      </w:r>
      <w:r w:rsidR="0077576B">
        <w:rPr>
          <w:rFonts w:ascii="Times New Roman" w:hAnsi="Times New Roman" w:cs="Times New Roman"/>
        </w:rPr>
        <w:t>bylo</w:t>
      </w:r>
      <w:r w:rsidR="00084ED7">
        <w:rPr>
          <w:rFonts w:ascii="Times New Roman" w:hAnsi="Times New Roman" w:cs="Times New Roman"/>
        </w:rPr>
        <w:t xml:space="preserve"> jí vysvětleno, že dveře jdou bohužel otevřít pouze zvenčí, přičemž </w:t>
      </w:r>
      <w:r w:rsidR="006555CE">
        <w:rPr>
          <w:rFonts w:ascii="Times New Roman" w:hAnsi="Times New Roman" w:cs="Times New Roman"/>
        </w:rPr>
        <w:t xml:space="preserve">vrátný šel zrovna před chvílí na oběd. </w:t>
      </w:r>
      <w:r w:rsidR="0037034B">
        <w:rPr>
          <w:rFonts w:ascii="Times New Roman" w:hAnsi="Times New Roman" w:cs="Times New Roman"/>
        </w:rPr>
        <w:t>Strany následně uzavřely smlouvu.</w:t>
      </w:r>
      <w:r w:rsidR="00FA5120" w:rsidRPr="00FA5120">
        <w:rPr>
          <w:rFonts w:ascii="Times New Roman" w:hAnsi="Times New Roman" w:cs="Times New Roman"/>
        </w:rPr>
        <w:t xml:space="preserve"> </w:t>
      </w:r>
      <w:r w:rsidR="00FA5120">
        <w:rPr>
          <w:rFonts w:ascii="Times New Roman" w:hAnsi="Times New Roman" w:cs="Times New Roman"/>
        </w:rPr>
        <w:t>Posuďte, zda</w:t>
      </w:r>
      <w:r w:rsidR="00366920">
        <w:rPr>
          <w:rFonts w:ascii="Times New Roman" w:hAnsi="Times New Roman" w:cs="Times New Roman"/>
        </w:rPr>
        <w:t xml:space="preserve"> jde o právní jednání, případně zda toto</w:t>
      </w:r>
      <w:r w:rsidR="00FA5120">
        <w:rPr>
          <w:rFonts w:ascii="Times New Roman" w:hAnsi="Times New Roman" w:cs="Times New Roman"/>
        </w:rPr>
        <w:t> právní jednání trpí vadami</w:t>
      </w:r>
      <w:r w:rsidR="00366920">
        <w:rPr>
          <w:rFonts w:ascii="Times New Roman" w:hAnsi="Times New Roman" w:cs="Times New Roman"/>
        </w:rPr>
        <w:t xml:space="preserve"> (</w:t>
      </w:r>
      <w:r w:rsidR="00FA5120">
        <w:rPr>
          <w:rFonts w:ascii="Times New Roman" w:hAnsi="Times New Roman" w:cs="Times New Roman"/>
        </w:rPr>
        <w:t>a zabývejte se případnými následky</w:t>
      </w:r>
      <w:r w:rsidR="00366920">
        <w:rPr>
          <w:rFonts w:ascii="Times New Roman" w:hAnsi="Times New Roman" w:cs="Times New Roman"/>
        </w:rPr>
        <w:t>)</w:t>
      </w:r>
      <w:r w:rsidR="00FA5120">
        <w:rPr>
          <w:rFonts w:ascii="Times New Roman" w:hAnsi="Times New Roman" w:cs="Times New Roman"/>
        </w:rPr>
        <w:t>.</w:t>
      </w:r>
    </w:p>
    <w:p w:rsidR="00DF37F4" w:rsidRDefault="001E387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F37F4">
        <w:rPr>
          <w:rFonts w:ascii="Times New Roman" w:hAnsi="Times New Roman" w:cs="Times New Roman"/>
        </w:rPr>
        <w:t xml:space="preserve">) </w:t>
      </w:r>
      <w:r w:rsidR="00BF55E0">
        <w:rPr>
          <w:rFonts w:ascii="Times New Roman" w:hAnsi="Times New Roman" w:cs="Times New Roman"/>
        </w:rPr>
        <w:t>Dva p</w:t>
      </w:r>
      <w:r w:rsidR="008E1AD6">
        <w:rPr>
          <w:rFonts w:ascii="Times New Roman" w:hAnsi="Times New Roman" w:cs="Times New Roman"/>
        </w:rPr>
        <w:t>říbuzní se mezi sebou</w:t>
      </w:r>
      <w:r w:rsidR="001D7D5A">
        <w:rPr>
          <w:rFonts w:ascii="Times New Roman" w:hAnsi="Times New Roman" w:cs="Times New Roman"/>
        </w:rPr>
        <w:t xml:space="preserve"> dohod</w:t>
      </w:r>
      <w:r w:rsidR="008E1AD6">
        <w:rPr>
          <w:rFonts w:ascii="Times New Roman" w:hAnsi="Times New Roman" w:cs="Times New Roman"/>
        </w:rPr>
        <w:t xml:space="preserve">li </w:t>
      </w:r>
      <w:r w:rsidR="001D7D5A">
        <w:rPr>
          <w:rFonts w:ascii="Times New Roman" w:hAnsi="Times New Roman" w:cs="Times New Roman"/>
        </w:rPr>
        <w:t xml:space="preserve">na prodeji </w:t>
      </w:r>
      <w:r w:rsidR="00684540">
        <w:rPr>
          <w:rFonts w:ascii="Times New Roman" w:hAnsi="Times New Roman" w:cs="Times New Roman"/>
        </w:rPr>
        <w:t>pozemku s rodinným domem</w:t>
      </w:r>
      <w:r w:rsidR="001D7D5A">
        <w:rPr>
          <w:rFonts w:ascii="Times New Roman" w:hAnsi="Times New Roman" w:cs="Times New Roman"/>
        </w:rPr>
        <w:t xml:space="preserve"> za </w:t>
      </w:r>
      <w:r w:rsidR="004849F3">
        <w:rPr>
          <w:rFonts w:ascii="Times New Roman" w:hAnsi="Times New Roman" w:cs="Times New Roman"/>
        </w:rPr>
        <w:t xml:space="preserve">kupní </w:t>
      </w:r>
      <w:r w:rsidR="001D7D5A">
        <w:rPr>
          <w:rFonts w:ascii="Times New Roman" w:hAnsi="Times New Roman" w:cs="Times New Roman"/>
        </w:rPr>
        <w:t xml:space="preserve">cenu </w:t>
      </w:r>
      <w:r w:rsidR="00A6548C">
        <w:rPr>
          <w:rFonts w:ascii="Times New Roman" w:hAnsi="Times New Roman" w:cs="Times New Roman"/>
        </w:rPr>
        <w:t>4</w:t>
      </w:r>
      <w:r w:rsidR="001D7D5A">
        <w:rPr>
          <w:rFonts w:ascii="Times New Roman" w:hAnsi="Times New Roman" w:cs="Times New Roman"/>
        </w:rPr>
        <w:t>.500.000</w:t>
      </w:r>
      <w:r w:rsidR="00DD6535">
        <w:rPr>
          <w:rFonts w:ascii="Times New Roman" w:hAnsi="Times New Roman" w:cs="Times New Roman"/>
        </w:rPr>
        <w:t> </w:t>
      </w:r>
      <w:r w:rsidR="001D7D5A">
        <w:rPr>
          <w:rFonts w:ascii="Times New Roman" w:hAnsi="Times New Roman" w:cs="Times New Roman"/>
        </w:rPr>
        <w:t>Kč</w:t>
      </w:r>
      <w:r w:rsidR="00D219B1">
        <w:rPr>
          <w:rFonts w:ascii="Times New Roman" w:hAnsi="Times New Roman" w:cs="Times New Roman"/>
        </w:rPr>
        <w:t>, ale</w:t>
      </w:r>
      <w:r w:rsidR="00190432">
        <w:rPr>
          <w:rFonts w:ascii="Times New Roman" w:hAnsi="Times New Roman" w:cs="Times New Roman"/>
        </w:rPr>
        <w:t> </w:t>
      </w:r>
      <w:r w:rsidR="00D219B1">
        <w:rPr>
          <w:rFonts w:ascii="Times New Roman" w:hAnsi="Times New Roman" w:cs="Times New Roman"/>
        </w:rPr>
        <w:t>aby</w:t>
      </w:r>
      <w:r w:rsidR="00A6548C">
        <w:rPr>
          <w:rFonts w:ascii="Times New Roman" w:hAnsi="Times New Roman" w:cs="Times New Roman"/>
        </w:rPr>
        <w:t> </w:t>
      </w:r>
      <w:r w:rsidR="00D219B1">
        <w:rPr>
          <w:rFonts w:ascii="Times New Roman" w:hAnsi="Times New Roman" w:cs="Times New Roman"/>
        </w:rPr>
        <w:t>se</w:t>
      </w:r>
      <w:r w:rsidR="00A6548C">
        <w:rPr>
          <w:rFonts w:ascii="Times New Roman" w:hAnsi="Times New Roman" w:cs="Times New Roman"/>
        </w:rPr>
        <w:t> </w:t>
      </w:r>
      <w:r w:rsidR="00D219B1">
        <w:rPr>
          <w:rFonts w:ascii="Times New Roman" w:hAnsi="Times New Roman" w:cs="Times New Roman"/>
        </w:rPr>
        <w:t>vyhnul</w:t>
      </w:r>
      <w:r w:rsidR="00C658D7">
        <w:rPr>
          <w:rFonts w:ascii="Times New Roman" w:hAnsi="Times New Roman" w:cs="Times New Roman"/>
        </w:rPr>
        <w:t>i</w:t>
      </w:r>
      <w:r w:rsidR="00D219B1">
        <w:rPr>
          <w:rFonts w:ascii="Times New Roman" w:hAnsi="Times New Roman" w:cs="Times New Roman"/>
        </w:rPr>
        <w:t xml:space="preserve"> daňové povinnosti, </w:t>
      </w:r>
      <w:r w:rsidR="00A1625A">
        <w:rPr>
          <w:rFonts w:ascii="Times New Roman" w:hAnsi="Times New Roman" w:cs="Times New Roman"/>
        </w:rPr>
        <w:t>podepsal</w:t>
      </w:r>
      <w:r w:rsidR="009921DD">
        <w:rPr>
          <w:rFonts w:ascii="Times New Roman" w:hAnsi="Times New Roman" w:cs="Times New Roman"/>
        </w:rPr>
        <w:t>i</w:t>
      </w:r>
      <w:r w:rsidR="00A1625A">
        <w:rPr>
          <w:rFonts w:ascii="Times New Roman" w:hAnsi="Times New Roman" w:cs="Times New Roman"/>
        </w:rPr>
        <w:t xml:space="preserve"> „na oko“ darovací smlouvu</w:t>
      </w:r>
      <w:r w:rsidR="00C658D7">
        <w:rPr>
          <w:rFonts w:ascii="Times New Roman" w:hAnsi="Times New Roman" w:cs="Times New Roman"/>
        </w:rPr>
        <w:t>. Proveďte právní rozbor</w:t>
      </w:r>
      <w:r w:rsidR="00A53DC6">
        <w:rPr>
          <w:rFonts w:ascii="Times New Roman" w:hAnsi="Times New Roman" w:cs="Times New Roman"/>
        </w:rPr>
        <w:t xml:space="preserve"> a odpovězte na otázkou, </w:t>
      </w:r>
      <w:r w:rsidR="009921DD">
        <w:rPr>
          <w:rFonts w:ascii="Times New Roman" w:hAnsi="Times New Roman" w:cs="Times New Roman"/>
        </w:rPr>
        <w:t>zda bylo právně jednáno</w:t>
      </w:r>
      <w:r w:rsidR="001B6F07">
        <w:rPr>
          <w:rFonts w:ascii="Times New Roman" w:hAnsi="Times New Roman" w:cs="Times New Roman"/>
        </w:rPr>
        <w:t xml:space="preserve">, </w:t>
      </w:r>
      <w:r w:rsidR="009921DD">
        <w:rPr>
          <w:rFonts w:ascii="Times New Roman" w:hAnsi="Times New Roman" w:cs="Times New Roman"/>
        </w:rPr>
        <w:t xml:space="preserve">případně jak bylo právně jednáno, případně zda toto právní jednání trpí </w:t>
      </w:r>
      <w:r w:rsidR="001B6F07">
        <w:rPr>
          <w:rFonts w:ascii="Times New Roman" w:hAnsi="Times New Roman" w:cs="Times New Roman"/>
        </w:rPr>
        <w:t>vadami</w:t>
      </w:r>
      <w:r w:rsidR="00525D35">
        <w:rPr>
          <w:rFonts w:ascii="Times New Roman" w:hAnsi="Times New Roman" w:cs="Times New Roman"/>
        </w:rPr>
        <w:t xml:space="preserve"> (a </w:t>
      </w:r>
      <w:r w:rsidR="00366920">
        <w:rPr>
          <w:rFonts w:ascii="Times New Roman" w:hAnsi="Times New Roman" w:cs="Times New Roman"/>
        </w:rPr>
        <w:t>zabývejte se případnými následky</w:t>
      </w:r>
      <w:r w:rsidR="00957770">
        <w:rPr>
          <w:rFonts w:ascii="Times New Roman" w:hAnsi="Times New Roman" w:cs="Times New Roman"/>
        </w:rPr>
        <w:t>)</w:t>
      </w:r>
      <w:r w:rsidR="001B6F07">
        <w:rPr>
          <w:rFonts w:ascii="Times New Roman" w:hAnsi="Times New Roman" w:cs="Times New Roman"/>
        </w:rPr>
        <w:t>.</w:t>
      </w:r>
    </w:p>
    <w:p w:rsidR="00F26C74" w:rsidRDefault="001E3878" w:rsidP="00F26C74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26C74">
        <w:rPr>
          <w:rFonts w:ascii="Times New Roman" w:hAnsi="Times New Roman" w:cs="Times New Roman"/>
        </w:rPr>
        <w:t xml:space="preserve">) </w:t>
      </w:r>
      <w:r w:rsidR="00F26C74" w:rsidRPr="00282ECE">
        <w:rPr>
          <w:rFonts w:ascii="Times New Roman" w:hAnsi="Times New Roman" w:cs="Times New Roman"/>
        </w:rPr>
        <w:t>J. N., český občan, jako pronajímatel a T. D., americký občan, jako nájemce uzavřeli písemně elektronickou poštou smlouvu o nájmu bytu v Praze. V čl. 2 smlouvy o výši nájemného bylo sjednáno, že nájemné činí 300 USD za měsíc, v čl. 3 smlouvy o splatnosti nájemného bylo uvedeno, že sjednané nájemné ve výši 300 EUR za měsíc je nájemce povinen platit vždy do 15. dne příslušného měsíce na</w:t>
      </w:r>
      <w:r w:rsidR="00F26C74">
        <w:rPr>
          <w:rFonts w:ascii="Times New Roman" w:hAnsi="Times New Roman" w:cs="Times New Roman"/>
        </w:rPr>
        <w:t> </w:t>
      </w:r>
      <w:r w:rsidR="00F26C74" w:rsidRPr="00282ECE">
        <w:rPr>
          <w:rFonts w:ascii="Times New Roman" w:hAnsi="Times New Roman" w:cs="Times New Roman"/>
        </w:rPr>
        <w:t>zde uvedený účet pronajímatele. Následně vznikl mezi stranami spor, v jaké měně je nájemce povinen platit nájemné. Posuďte, zda byla platně uzavřena nájemní smlouva, a pokud ano, jaké nájemné bude nájemce platit.</w:t>
      </w:r>
    </w:p>
    <w:p w:rsidR="00895564" w:rsidRPr="00271A4D" w:rsidRDefault="00895564" w:rsidP="00895564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E12104">
        <w:rPr>
          <w:rFonts w:ascii="Times New Roman" w:hAnsi="Times New Roman" w:cs="Times New Roman"/>
        </w:rPr>
        <w:t>Dva o</w:t>
      </w:r>
      <w:r w:rsidR="00FF18AA">
        <w:rPr>
          <w:rFonts w:ascii="Times New Roman" w:hAnsi="Times New Roman" w:cs="Times New Roman"/>
        </w:rPr>
        <w:t xml:space="preserve">bchodníci spolu uzavřeli smlouvu o koupi 214 sudů </w:t>
      </w:r>
      <w:r w:rsidR="00F80F6E">
        <w:rPr>
          <w:rFonts w:ascii="Times New Roman" w:hAnsi="Times New Roman" w:cs="Times New Roman"/>
        </w:rPr>
        <w:t>„</w:t>
      </w:r>
      <w:proofErr w:type="spellStart"/>
      <w:r w:rsidR="00FF18AA">
        <w:rPr>
          <w:rFonts w:ascii="Times New Roman" w:hAnsi="Times New Roman" w:cs="Times New Roman"/>
        </w:rPr>
        <w:t>Haakjöringsköd</w:t>
      </w:r>
      <w:proofErr w:type="spellEnd"/>
      <w:r w:rsidR="00F80F6E">
        <w:rPr>
          <w:rFonts w:ascii="Times New Roman" w:hAnsi="Times New Roman" w:cs="Times New Roman"/>
        </w:rPr>
        <w:t>“</w:t>
      </w:r>
      <w:r w:rsidR="001350ED">
        <w:rPr>
          <w:rFonts w:ascii="Times New Roman" w:hAnsi="Times New Roman" w:cs="Times New Roman"/>
        </w:rPr>
        <w:t xml:space="preserve"> za cenu 4,30 marek za</w:t>
      </w:r>
      <w:r w:rsidR="00335469">
        <w:rPr>
          <w:rFonts w:ascii="Times New Roman" w:hAnsi="Times New Roman" w:cs="Times New Roman"/>
        </w:rPr>
        <w:t> </w:t>
      </w:r>
      <w:r w:rsidR="001350ED">
        <w:rPr>
          <w:rFonts w:ascii="Times New Roman" w:hAnsi="Times New Roman" w:cs="Times New Roman"/>
        </w:rPr>
        <w:t xml:space="preserve">kg. </w:t>
      </w:r>
      <w:r w:rsidR="00F80F6E">
        <w:rPr>
          <w:rFonts w:ascii="Times New Roman" w:hAnsi="Times New Roman" w:cs="Times New Roman"/>
        </w:rPr>
        <w:t>Obě strany vycházely z toho, že „</w:t>
      </w:r>
      <w:proofErr w:type="spellStart"/>
      <w:r w:rsidR="00F80F6E">
        <w:rPr>
          <w:rFonts w:ascii="Times New Roman" w:hAnsi="Times New Roman" w:cs="Times New Roman"/>
        </w:rPr>
        <w:t>Haakjöringsköd</w:t>
      </w:r>
      <w:proofErr w:type="spellEnd"/>
      <w:r w:rsidR="00F80F6E">
        <w:rPr>
          <w:rFonts w:ascii="Times New Roman" w:hAnsi="Times New Roman" w:cs="Times New Roman"/>
        </w:rPr>
        <w:t>“ znamená „v</w:t>
      </w:r>
      <w:r w:rsidR="00A224C1">
        <w:rPr>
          <w:rFonts w:ascii="Times New Roman" w:hAnsi="Times New Roman" w:cs="Times New Roman"/>
        </w:rPr>
        <w:t>e</w:t>
      </w:r>
      <w:r w:rsidR="00F80F6E">
        <w:rPr>
          <w:rFonts w:ascii="Times New Roman" w:hAnsi="Times New Roman" w:cs="Times New Roman"/>
        </w:rPr>
        <w:t>lrybí maso“</w:t>
      </w:r>
      <w:r w:rsidR="00EB339A">
        <w:rPr>
          <w:rFonts w:ascii="Times New Roman" w:hAnsi="Times New Roman" w:cs="Times New Roman"/>
        </w:rPr>
        <w:t xml:space="preserve">. </w:t>
      </w:r>
      <w:r w:rsidR="00060A92">
        <w:rPr>
          <w:rFonts w:ascii="Times New Roman" w:hAnsi="Times New Roman" w:cs="Times New Roman"/>
        </w:rPr>
        <w:t>Když dorazila</w:t>
      </w:r>
      <w:r w:rsidR="002E210A">
        <w:rPr>
          <w:rFonts w:ascii="Times New Roman" w:hAnsi="Times New Roman" w:cs="Times New Roman"/>
        </w:rPr>
        <w:t xml:space="preserve"> kupujícímu</w:t>
      </w:r>
      <w:r w:rsidR="00060A92">
        <w:rPr>
          <w:rFonts w:ascii="Times New Roman" w:hAnsi="Times New Roman" w:cs="Times New Roman"/>
        </w:rPr>
        <w:t xml:space="preserve"> dodávka sudů</w:t>
      </w:r>
      <w:r w:rsidR="00871DD9">
        <w:rPr>
          <w:rFonts w:ascii="Times New Roman" w:hAnsi="Times New Roman" w:cs="Times New Roman"/>
        </w:rPr>
        <w:t xml:space="preserve"> obsahující </w:t>
      </w:r>
      <w:r w:rsidR="005F14F1">
        <w:rPr>
          <w:rFonts w:ascii="Times New Roman" w:hAnsi="Times New Roman" w:cs="Times New Roman"/>
        </w:rPr>
        <w:t>žr</w:t>
      </w:r>
      <w:r w:rsidR="00D2508D">
        <w:rPr>
          <w:rFonts w:ascii="Times New Roman" w:hAnsi="Times New Roman" w:cs="Times New Roman"/>
        </w:rPr>
        <w:t>aločí maso</w:t>
      </w:r>
      <w:r w:rsidR="00871DD9">
        <w:rPr>
          <w:rFonts w:ascii="Times New Roman" w:hAnsi="Times New Roman" w:cs="Times New Roman"/>
        </w:rPr>
        <w:t xml:space="preserve">, zjistilo se, že ve skutečnosti znamená </w:t>
      </w:r>
      <w:r w:rsidR="00791279">
        <w:rPr>
          <w:rFonts w:ascii="Times New Roman" w:hAnsi="Times New Roman" w:cs="Times New Roman"/>
        </w:rPr>
        <w:t xml:space="preserve">slovo </w:t>
      </w:r>
      <w:r w:rsidR="00871DD9">
        <w:rPr>
          <w:rFonts w:ascii="Times New Roman" w:hAnsi="Times New Roman" w:cs="Times New Roman"/>
        </w:rPr>
        <w:t>„</w:t>
      </w:r>
      <w:proofErr w:type="spellStart"/>
      <w:r w:rsidR="00871DD9">
        <w:rPr>
          <w:rFonts w:ascii="Times New Roman" w:hAnsi="Times New Roman" w:cs="Times New Roman"/>
        </w:rPr>
        <w:t>Haakjöringsköd</w:t>
      </w:r>
      <w:proofErr w:type="spellEnd"/>
      <w:r w:rsidR="00871DD9">
        <w:rPr>
          <w:rFonts w:ascii="Times New Roman" w:hAnsi="Times New Roman" w:cs="Times New Roman"/>
        </w:rPr>
        <w:t>“</w:t>
      </w:r>
      <w:r w:rsidR="00791279">
        <w:rPr>
          <w:rFonts w:ascii="Times New Roman" w:hAnsi="Times New Roman" w:cs="Times New Roman"/>
        </w:rPr>
        <w:t xml:space="preserve"> nikoli velrybí, ale</w:t>
      </w:r>
      <w:r w:rsidR="00871DD9">
        <w:rPr>
          <w:rFonts w:ascii="Times New Roman" w:hAnsi="Times New Roman" w:cs="Times New Roman"/>
        </w:rPr>
        <w:t xml:space="preserve"> žraločí maso (norsky)</w:t>
      </w:r>
      <w:r w:rsidR="0026603F">
        <w:rPr>
          <w:rFonts w:ascii="Times New Roman" w:hAnsi="Times New Roman" w:cs="Times New Roman"/>
        </w:rPr>
        <w:t>.</w:t>
      </w:r>
      <w:r w:rsidR="00B45147">
        <w:rPr>
          <w:rFonts w:ascii="Times New Roman" w:hAnsi="Times New Roman" w:cs="Times New Roman"/>
        </w:rPr>
        <w:t xml:space="preserve"> </w:t>
      </w:r>
      <w:r w:rsidR="0026603F">
        <w:rPr>
          <w:rFonts w:ascii="Times New Roman" w:hAnsi="Times New Roman" w:cs="Times New Roman"/>
        </w:rPr>
        <w:t>K</w:t>
      </w:r>
      <w:r w:rsidR="00B45147">
        <w:rPr>
          <w:rFonts w:ascii="Times New Roman" w:hAnsi="Times New Roman" w:cs="Times New Roman"/>
        </w:rPr>
        <w:t>upující namítá, že se dohodli na dodávce masa velrybího</w:t>
      </w:r>
      <w:r w:rsidR="002E3C47">
        <w:rPr>
          <w:rFonts w:ascii="Times New Roman" w:hAnsi="Times New Roman" w:cs="Times New Roman"/>
        </w:rPr>
        <w:t>, a p</w:t>
      </w:r>
      <w:r w:rsidR="00FA5AAC">
        <w:rPr>
          <w:rFonts w:ascii="Times New Roman" w:hAnsi="Times New Roman" w:cs="Times New Roman"/>
        </w:rPr>
        <w:t xml:space="preserve">rodávající </w:t>
      </w:r>
      <w:r w:rsidR="00EE6A52">
        <w:rPr>
          <w:rFonts w:ascii="Times New Roman" w:hAnsi="Times New Roman" w:cs="Times New Roman"/>
        </w:rPr>
        <w:t xml:space="preserve">zase argumentuje, </w:t>
      </w:r>
      <w:r w:rsidR="002A376E">
        <w:rPr>
          <w:rFonts w:ascii="Times New Roman" w:hAnsi="Times New Roman" w:cs="Times New Roman"/>
        </w:rPr>
        <w:t>že</w:t>
      </w:r>
      <w:r w:rsidR="00A2649A">
        <w:rPr>
          <w:rFonts w:ascii="Times New Roman" w:hAnsi="Times New Roman" w:cs="Times New Roman"/>
        </w:rPr>
        <w:t xml:space="preserve"> </w:t>
      </w:r>
      <w:r w:rsidR="00177230">
        <w:rPr>
          <w:rFonts w:ascii="Times New Roman" w:hAnsi="Times New Roman" w:cs="Times New Roman"/>
        </w:rPr>
        <w:t>jako</w:t>
      </w:r>
      <w:r w:rsidR="00A2649A">
        <w:rPr>
          <w:rFonts w:ascii="Times New Roman" w:hAnsi="Times New Roman" w:cs="Times New Roman"/>
        </w:rPr>
        <w:t xml:space="preserve"> překupník</w:t>
      </w:r>
      <w:r w:rsidR="00543401">
        <w:rPr>
          <w:rFonts w:ascii="Times New Roman" w:hAnsi="Times New Roman" w:cs="Times New Roman"/>
        </w:rPr>
        <w:t>ovi mu nelze vyt</w:t>
      </w:r>
      <w:r w:rsidR="0025294A">
        <w:rPr>
          <w:rFonts w:ascii="Times New Roman" w:hAnsi="Times New Roman" w:cs="Times New Roman"/>
        </w:rPr>
        <w:t>ýkat</w:t>
      </w:r>
      <w:r w:rsidR="00543401">
        <w:rPr>
          <w:rFonts w:ascii="Times New Roman" w:hAnsi="Times New Roman" w:cs="Times New Roman"/>
        </w:rPr>
        <w:t xml:space="preserve"> žádné pochybení</w:t>
      </w:r>
      <w:r w:rsidR="00A2649A">
        <w:rPr>
          <w:rFonts w:ascii="Times New Roman" w:hAnsi="Times New Roman" w:cs="Times New Roman"/>
        </w:rPr>
        <w:t>,</w:t>
      </w:r>
      <w:r w:rsidR="0025294A">
        <w:rPr>
          <w:rFonts w:ascii="Times New Roman" w:hAnsi="Times New Roman" w:cs="Times New Roman"/>
        </w:rPr>
        <w:t xml:space="preserve"> </w:t>
      </w:r>
      <w:r w:rsidR="00ED621A">
        <w:rPr>
          <w:rFonts w:ascii="Times New Roman" w:hAnsi="Times New Roman" w:cs="Times New Roman"/>
        </w:rPr>
        <w:t>když jednal v do</w:t>
      </w:r>
      <w:r w:rsidR="0025294A">
        <w:rPr>
          <w:rFonts w:ascii="Times New Roman" w:hAnsi="Times New Roman" w:cs="Times New Roman"/>
        </w:rPr>
        <w:t>bré víře</w:t>
      </w:r>
      <w:r w:rsidR="004D4A5E">
        <w:rPr>
          <w:rFonts w:ascii="Times New Roman" w:hAnsi="Times New Roman" w:cs="Times New Roman"/>
        </w:rPr>
        <w:t xml:space="preserve"> v</w:t>
      </w:r>
      <w:r w:rsidR="0041238F">
        <w:rPr>
          <w:rFonts w:ascii="Times New Roman" w:hAnsi="Times New Roman" w:cs="Times New Roman"/>
        </w:rPr>
        <w:t xml:space="preserve"> </w:t>
      </w:r>
      <w:r w:rsidR="005B5AD8">
        <w:rPr>
          <w:rFonts w:ascii="Times New Roman" w:hAnsi="Times New Roman" w:cs="Times New Roman"/>
        </w:rPr>
        <w:t>příčetnost</w:t>
      </w:r>
      <w:r w:rsidR="000D40A3">
        <w:rPr>
          <w:rFonts w:ascii="Times New Roman" w:hAnsi="Times New Roman" w:cs="Times New Roman"/>
        </w:rPr>
        <w:t xml:space="preserve"> kupujícího, </w:t>
      </w:r>
      <w:r w:rsidR="005608AF">
        <w:rPr>
          <w:rFonts w:ascii="Times New Roman" w:hAnsi="Times New Roman" w:cs="Times New Roman"/>
        </w:rPr>
        <w:t>který</w:t>
      </w:r>
      <w:r w:rsidR="001439BD">
        <w:rPr>
          <w:rFonts w:ascii="Times New Roman" w:hAnsi="Times New Roman" w:cs="Times New Roman"/>
        </w:rPr>
        <w:t xml:space="preserve"> používal</w:t>
      </w:r>
      <w:r w:rsidR="00D7006F">
        <w:rPr>
          <w:rFonts w:ascii="Times New Roman" w:hAnsi="Times New Roman" w:cs="Times New Roman"/>
        </w:rPr>
        <w:t xml:space="preserve"> slovo</w:t>
      </w:r>
      <w:r w:rsidR="005608AF">
        <w:rPr>
          <w:rFonts w:ascii="Times New Roman" w:hAnsi="Times New Roman" w:cs="Times New Roman"/>
        </w:rPr>
        <w:t xml:space="preserve"> </w:t>
      </w:r>
      <w:r w:rsidR="00A2649A">
        <w:rPr>
          <w:rFonts w:ascii="Times New Roman" w:hAnsi="Times New Roman" w:cs="Times New Roman"/>
        </w:rPr>
        <w:t>„</w:t>
      </w:r>
      <w:proofErr w:type="spellStart"/>
      <w:r w:rsidR="00A2649A">
        <w:rPr>
          <w:rFonts w:ascii="Times New Roman" w:hAnsi="Times New Roman" w:cs="Times New Roman"/>
        </w:rPr>
        <w:t>Haakjöringsköd</w:t>
      </w:r>
      <w:proofErr w:type="spellEnd"/>
      <w:r w:rsidR="00A2649A">
        <w:rPr>
          <w:rFonts w:ascii="Times New Roman" w:hAnsi="Times New Roman" w:cs="Times New Roman"/>
        </w:rPr>
        <w:t>“</w:t>
      </w:r>
      <w:r w:rsidR="007C3C59">
        <w:rPr>
          <w:rFonts w:ascii="Times New Roman" w:hAnsi="Times New Roman" w:cs="Times New Roman"/>
        </w:rPr>
        <w:t xml:space="preserve"> </w:t>
      </w:r>
      <w:r w:rsidR="001439BD">
        <w:rPr>
          <w:rFonts w:ascii="Times New Roman" w:hAnsi="Times New Roman" w:cs="Times New Roman"/>
        </w:rPr>
        <w:t>ve</w:t>
      </w:r>
      <w:r w:rsidR="00D7006F">
        <w:rPr>
          <w:rFonts w:ascii="Times New Roman" w:hAnsi="Times New Roman" w:cs="Times New Roman"/>
        </w:rPr>
        <w:t> </w:t>
      </w:r>
      <w:r w:rsidR="001439BD">
        <w:rPr>
          <w:rFonts w:ascii="Times New Roman" w:hAnsi="Times New Roman" w:cs="Times New Roman"/>
        </w:rPr>
        <w:t xml:space="preserve">smyslu </w:t>
      </w:r>
      <w:r w:rsidR="000B2FF9">
        <w:rPr>
          <w:rFonts w:ascii="Times New Roman" w:hAnsi="Times New Roman" w:cs="Times New Roman"/>
        </w:rPr>
        <w:t>„</w:t>
      </w:r>
      <w:r w:rsidR="001439BD">
        <w:rPr>
          <w:rFonts w:ascii="Times New Roman" w:hAnsi="Times New Roman" w:cs="Times New Roman"/>
        </w:rPr>
        <w:t>velrybí mas</w:t>
      </w:r>
      <w:r w:rsidR="000B2FF9">
        <w:rPr>
          <w:rFonts w:ascii="Times New Roman" w:hAnsi="Times New Roman" w:cs="Times New Roman"/>
        </w:rPr>
        <w:t>o“</w:t>
      </w:r>
      <w:r w:rsidR="00E101EF">
        <w:rPr>
          <w:rFonts w:ascii="Times New Roman" w:hAnsi="Times New Roman" w:cs="Times New Roman"/>
        </w:rPr>
        <w:t>.</w:t>
      </w:r>
      <w:r w:rsidR="00153D96">
        <w:rPr>
          <w:rFonts w:ascii="Times New Roman" w:hAnsi="Times New Roman" w:cs="Times New Roman"/>
        </w:rPr>
        <w:t xml:space="preserve"> Proveďte právní rozbor</w:t>
      </w:r>
      <w:r w:rsidR="000B743A">
        <w:rPr>
          <w:rFonts w:ascii="Times New Roman" w:hAnsi="Times New Roman" w:cs="Times New Roman"/>
        </w:rPr>
        <w:t xml:space="preserve"> </w:t>
      </w:r>
      <w:r w:rsidR="003B0B8D">
        <w:rPr>
          <w:rFonts w:ascii="Times New Roman" w:hAnsi="Times New Roman" w:cs="Times New Roman"/>
        </w:rPr>
        <w:t>smlouvy</w:t>
      </w:r>
      <w:r w:rsidR="00153D96">
        <w:rPr>
          <w:rFonts w:ascii="Times New Roman" w:hAnsi="Times New Roman" w:cs="Times New Roman"/>
        </w:rPr>
        <w:t xml:space="preserve"> a posuďte, která str</w:t>
      </w:r>
      <w:r w:rsidR="0082156F">
        <w:rPr>
          <w:rFonts w:ascii="Times New Roman" w:hAnsi="Times New Roman" w:cs="Times New Roman"/>
        </w:rPr>
        <w:t>ana je v právu</w:t>
      </w:r>
      <w:r w:rsidR="000B2FF9">
        <w:rPr>
          <w:rFonts w:ascii="Times New Roman" w:hAnsi="Times New Roman" w:cs="Times New Roman"/>
        </w:rPr>
        <w:t>.</w:t>
      </w:r>
    </w:p>
    <w:p w:rsidR="00F26C74" w:rsidRDefault="002A376E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2A0242">
        <w:rPr>
          <w:rFonts w:ascii="Times New Roman" w:hAnsi="Times New Roman" w:cs="Times New Roman"/>
        </w:rPr>
        <w:t xml:space="preserve">Cestující nastoupil do </w:t>
      </w:r>
      <w:r w:rsidR="001F04FB">
        <w:rPr>
          <w:rFonts w:ascii="Times New Roman" w:hAnsi="Times New Roman" w:cs="Times New Roman"/>
        </w:rPr>
        <w:t>autobusu městské hromadné dopravy a oznámil řidiči</w:t>
      </w:r>
      <w:r w:rsidR="00877EC0">
        <w:rPr>
          <w:rFonts w:ascii="Times New Roman" w:hAnsi="Times New Roman" w:cs="Times New Roman"/>
        </w:rPr>
        <w:t xml:space="preserve"> a ostatním spolucestujícím</w:t>
      </w:r>
      <w:r w:rsidR="001F04FB">
        <w:rPr>
          <w:rFonts w:ascii="Times New Roman" w:hAnsi="Times New Roman" w:cs="Times New Roman"/>
        </w:rPr>
        <w:t xml:space="preserve">, že tímto svým nastoupením </w:t>
      </w:r>
      <w:r w:rsidR="00877EC0">
        <w:rPr>
          <w:rFonts w:ascii="Times New Roman" w:hAnsi="Times New Roman" w:cs="Times New Roman"/>
        </w:rPr>
        <w:t xml:space="preserve">v žádném případě </w:t>
      </w:r>
      <w:r w:rsidR="001F04FB">
        <w:rPr>
          <w:rFonts w:ascii="Times New Roman" w:hAnsi="Times New Roman" w:cs="Times New Roman"/>
        </w:rPr>
        <w:t>neuzavírá smlouvu o přepravě</w:t>
      </w:r>
      <w:r w:rsidR="005C3604">
        <w:rPr>
          <w:rFonts w:ascii="Times New Roman" w:hAnsi="Times New Roman" w:cs="Times New Roman"/>
        </w:rPr>
        <w:t xml:space="preserve"> nebo jakoukoli jinou smlouvu</w:t>
      </w:r>
      <w:r w:rsidR="00D917D2">
        <w:rPr>
          <w:rFonts w:ascii="Times New Roman" w:hAnsi="Times New Roman" w:cs="Times New Roman"/>
        </w:rPr>
        <w:t xml:space="preserve"> a nesouhlasí se</w:t>
      </w:r>
      <w:r w:rsidR="00FE6462">
        <w:rPr>
          <w:rFonts w:ascii="Times New Roman" w:hAnsi="Times New Roman" w:cs="Times New Roman"/>
        </w:rPr>
        <w:t xml:space="preserve"> žádnými</w:t>
      </w:r>
      <w:r w:rsidR="00D917D2">
        <w:rPr>
          <w:rFonts w:ascii="Times New Roman" w:hAnsi="Times New Roman" w:cs="Times New Roman"/>
        </w:rPr>
        <w:t xml:space="preserve"> smluvními přepravními podmínkami,</w:t>
      </w:r>
      <w:r w:rsidR="008F6C25">
        <w:rPr>
          <w:rFonts w:ascii="Times New Roman" w:hAnsi="Times New Roman" w:cs="Times New Roman"/>
        </w:rPr>
        <w:t xml:space="preserve"> neboť to výslovně vylučuje,</w:t>
      </w:r>
      <w:r w:rsidR="000B02F8">
        <w:rPr>
          <w:rFonts w:ascii="Times New Roman" w:hAnsi="Times New Roman" w:cs="Times New Roman"/>
        </w:rPr>
        <w:t xml:space="preserve"> tudíž proti němu nelze uplatnit případnou pokutu za jízdu „na</w:t>
      </w:r>
      <w:r w:rsidR="00930F13">
        <w:rPr>
          <w:rFonts w:ascii="Times New Roman" w:hAnsi="Times New Roman" w:cs="Times New Roman"/>
        </w:rPr>
        <w:t> </w:t>
      </w:r>
      <w:r w:rsidR="000B02F8">
        <w:rPr>
          <w:rFonts w:ascii="Times New Roman" w:hAnsi="Times New Roman" w:cs="Times New Roman"/>
        </w:rPr>
        <w:t xml:space="preserve">černo“. </w:t>
      </w:r>
      <w:r w:rsidR="005C3604">
        <w:rPr>
          <w:rFonts w:ascii="Times New Roman" w:hAnsi="Times New Roman" w:cs="Times New Roman"/>
        </w:rPr>
        <w:t xml:space="preserve">Proveďte právní rozbor a </w:t>
      </w:r>
      <w:r w:rsidR="00D917D2">
        <w:rPr>
          <w:rFonts w:ascii="Times New Roman" w:hAnsi="Times New Roman" w:cs="Times New Roman"/>
        </w:rPr>
        <w:t xml:space="preserve">zabývejte se otázkou, zda lze takového cestujícího „pokutovat“ za jízdu bez platného </w:t>
      </w:r>
      <w:r w:rsidR="00530E96">
        <w:rPr>
          <w:rFonts w:ascii="Times New Roman" w:hAnsi="Times New Roman" w:cs="Times New Roman"/>
        </w:rPr>
        <w:t>jízdního dokladu.</w:t>
      </w:r>
      <w:r w:rsidR="005C3604">
        <w:rPr>
          <w:rFonts w:ascii="Times New Roman" w:hAnsi="Times New Roman" w:cs="Times New Roman"/>
        </w:rPr>
        <w:t xml:space="preserve"> </w:t>
      </w:r>
      <w:r w:rsidR="001F04FB">
        <w:rPr>
          <w:rFonts w:ascii="Times New Roman" w:hAnsi="Times New Roman" w:cs="Times New Roman"/>
        </w:rPr>
        <w:t xml:space="preserve"> </w:t>
      </w:r>
    </w:p>
    <w:p w:rsidR="00465F33" w:rsidRDefault="00465F33">
      <w:pPr>
        <w:spacing w:before="120" w:after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5F33" w:rsidRDefault="00465F33" w:rsidP="00465F33">
      <w:pPr>
        <w:spacing w:before="120" w:after="240"/>
        <w:jc w:val="both"/>
        <w:rPr>
          <w:rFonts w:ascii="Times New Roman" w:hAnsi="Times New Roman" w:cs="Times New Roman"/>
          <w:b/>
          <w:sz w:val="28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>
        <w:rPr>
          <w:rFonts w:ascii="Times New Roman" w:hAnsi="Times New Roman" w:cs="Times New Roman"/>
          <w:b/>
          <w:sz w:val="28"/>
        </w:rPr>
        <w:t>C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Doporučená literatura (nad rámec povinné literatury)</w:t>
      </w:r>
    </w:p>
    <w:p w:rsidR="00101F30" w:rsidRPr="007C626C" w:rsidRDefault="00AA6B83" w:rsidP="00465F33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AA6B83">
        <w:rPr>
          <w:rFonts w:ascii="Times New Roman" w:hAnsi="Times New Roman" w:cs="Times New Roman"/>
          <w:i/>
        </w:rPr>
        <w:t>Melzer</w:t>
      </w:r>
      <w:proofErr w:type="spellEnd"/>
      <w:r w:rsidRPr="00AA6B83">
        <w:rPr>
          <w:rFonts w:ascii="Times New Roman" w:hAnsi="Times New Roman" w:cs="Times New Roman"/>
          <w:i/>
        </w:rPr>
        <w:t>, F.</w:t>
      </w:r>
      <w:r>
        <w:rPr>
          <w:rFonts w:ascii="Times New Roman" w:hAnsi="Times New Roman" w:cs="Times New Roman"/>
        </w:rPr>
        <w:t xml:space="preserve"> In: </w:t>
      </w:r>
      <w:proofErr w:type="spellStart"/>
      <w:r w:rsidRPr="00AA6B83">
        <w:rPr>
          <w:rFonts w:ascii="Times New Roman" w:hAnsi="Times New Roman" w:cs="Times New Roman"/>
          <w:i/>
        </w:rPr>
        <w:t>Melzer</w:t>
      </w:r>
      <w:proofErr w:type="spellEnd"/>
      <w:r w:rsidRPr="00AA6B83">
        <w:rPr>
          <w:rFonts w:ascii="Times New Roman" w:hAnsi="Times New Roman" w:cs="Times New Roman"/>
          <w:i/>
        </w:rPr>
        <w:t xml:space="preserve">, F., </w:t>
      </w:r>
      <w:proofErr w:type="spellStart"/>
      <w:r w:rsidRPr="00AA6B83">
        <w:rPr>
          <w:rFonts w:ascii="Times New Roman" w:hAnsi="Times New Roman" w:cs="Times New Roman"/>
          <w:i/>
        </w:rPr>
        <w:t>Tégl</w:t>
      </w:r>
      <w:proofErr w:type="spellEnd"/>
      <w:r w:rsidRPr="00AA6B83">
        <w:rPr>
          <w:rFonts w:ascii="Times New Roman" w:hAnsi="Times New Roman" w:cs="Times New Roman"/>
          <w:i/>
        </w:rPr>
        <w:t>, P. a kol</w:t>
      </w:r>
      <w:r w:rsidR="007C626C">
        <w:rPr>
          <w:rFonts w:ascii="Times New Roman" w:hAnsi="Times New Roman" w:cs="Times New Roman"/>
          <w:i/>
        </w:rPr>
        <w:t>.</w:t>
      </w:r>
      <w:r w:rsidR="007C626C">
        <w:rPr>
          <w:rFonts w:ascii="Times New Roman" w:hAnsi="Times New Roman" w:cs="Times New Roman"/>
        </w:rPr>
        <w:t xml:space="preserve"> Občanský zákoník</w:t>
      </w:r>
      <w:r w:rsidR="00131A86">
        <w:rPr>
          <w:rFonts w:ascii="Times New Roman" w:hAnsi="Times New Roman" w:cs="Times New Roman"/>
        </w:rPr>
        <w:t xml:space="preserve"> – velký komentář. Svazek III. § 419-654. Praha: </w:t>
      </w:r>
      <w:proofErr w:type="spellStart"/>
      <w:r w:rsidR="00131A86">
        <w:rPr>
          <w:rFonts w:ascii="Times New Roman" w:hAnsi="Times New Roman" w:cs="Times New Roman"/>
        </w:rPr>
        <w:t>Leges</w:t>
      </w:r>
      <w:proofErr w:type="spellEnd"/>
      <w:r w:rsidR="00131A86">
        <w:rPr>
          <w:rFonts w:ascii="Times New Roman" w:hAnsi="Times New Roman" w:cs="Times New Roman"/>
        </w:rPr>
        <w:t>, 2014, s. 464-521, 558-625.</w:t>
      </w:r>
    </w:p>
    <w:p w:rsidR="00465F33" w:rsidRPr="00271A4D" w:rsidRDefault="00465F33">
      <w:pPr>
        <w:spacing w:before="120" w:after="240"/>
        <w:jc w:val="both"/>
        <w:rPr>
          <w:rFonts w:ascii="Times New Roman" w:hAnsi="Times New Roman" w:cs="Times New Roman"/>
        </w:rPr>
      </w:pPr>
    </w:p>
    <w:sectPr w:rsidR="00465F33" w:rsidRPr="00271A4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8F"/>
    <w:rsid w:val="0000000D"/>
    <w:rsid w:val="00005E3A"/>
    <w:rsid w:val="00010E95"/>
    <w:rsid w:val="000113EF"/>
    <w:rsid w:val="00015F5A"/>
    <w:rsid w:val="00020501"/>
    <w:rsid w:val="0002368C"/>
    <w:rsid w:val="00025815"/>
    <w:rsid w:val="00026D0C"/>
    <w:rsid w:val="00027D17"/>
    <w:rsid w:val="000321E9"/>
    <w:rsid w:val="00033275"/>
    <w:rsid w:val="00034040"/>
    <w:rsid w:val="00041F76"/>
    <w:rsid w:val="00050919"/>
    <w:rsid w:val="00051D11"/>
    <w:rsid w:val="00051F77"/>
    <w:rsid w:val="000527A0"/>
    <w:rsid w:val="0005396B"/>
    <w:rsid w:val="00053D77"/>
    <w:rsid w:val="000556C2"/>
    <w:rsid w:val="0005621C"/>
    <w:rsid w:val="000563D6"/>
    <w:rsid w:val="00057F03"/>
    <w:rsid w:val="00060A92"/>
    <w:rsid w:val="000634A3"/>
    <w:rsid w:val="00067304"/>
    <w:rsid w:val="00072D3A"/>
    <w:rsid w:val="00074CBF"/>
    <w:rsid w:val="00084ED7"/>
    <w:rsid w:val="00093361"/>
    <w:rsid w:val="00094439"/>
    <w:rsid w:val="000948A1"/>
    <w:rsid w:val="000A01B7"/>
    <w:rsid w:val="000A253E"/>
    <w:rsid w:val="000A3BED"/>
    <w:rsid w:val="000A58EC"/>
    <w:rsid w:val="000A5FFF"/>
    <w:rsid w:val="000A7DC2"/>
    <w:rsid w:val="000B02F8"/>
    <w:rsid w:val="000B2FF9"/>
    <w:rsid w:val="000B3D9C"/>
    <w:rsid w:val="000B48E1"/>
    <w:rsid w:val="000B743A"/>
    <w:rsid w:val="000C49AF"/>
    <w:rsid w:val="000C4C93"/>
    <w:rsid w:val="000C4E59"/>
    <w:rsid w:val="000C60E7"/>
    <w:rsid w:val="000C7CBB"/>
    <w:rsid w:val="000D2A21"/>
    <w:rsid w:val="000D2DBB"/>
    <w:rsid w:val="000D36C5"/>
    <w:rsid w:val="000D40A3"/>
    <w:rsid w:val="000D40C6"/>
    <w:rsid w:val="000D48FF"/>
    <w:rsid w:val="000D5E3E"/>
    <w:rsid w:val="000E1E6F"/>
    <w:rsid w:val="000E4A62"/>
    <w:rsid w:val="000E64D0"/>
    <w:rsid w:val="000F19B5"/>
    <w:rsid w:val="000F257E"/>
    <w:rsid w:val="000F712D"/>
    <w:rsid w:val="0010047B"/>
    <w:rsid w:val="00101F30"/>
    <w:rsid w:val="00103FEA"/>
    <w:rsid w:val="00107C5C"/>
    <w:rsid w:val="0011341F"/>
    <w:rsid w:val="001151AB"/>
    <w:rsid w:val="00115218"/>
    <w:rsid w:val="001155C0"/>
    <w:rsid w:val="0011775D"/>
    <w:rsid w:val="001249FB"/>
    <w:rsid w:val="001267D1"/>
    <w:rsid w:val="00127899"/>
    <w:rsid w:val="00131A86"/>
    <w:rsid w:val="001325F9"/>
    <w:rsid w:val="00132CB0"/>
    <w:rsid w:val="00133AF1"/>
    <w:rsid w:val="00134765"/>
    <w:rsid w:val="001350ED"/>
    <w:rsid w:val="00135B04"/>
    <w:rsid w:val="00136E7B"/>
    <w:rsid w:val="00140F7A"/>
    <w:rsid w:val="00142110"/>
    <w:rsid w:val="001430CD"/>
    <w:rsid w:val="001439BD"/>
    <w:rsid w:val="00143A6B"/>
    <w:rsid w:val="00153D96"/>
    <w:rsid w:val="001553E9"/>
    <w:rsid w:val="001603B6"/>
    <w:rsid w:val="0016207D"/>
    <w:rsid w:val="001623B9"/>
    <w:rsid w:val="00162685"/>
    <w:rsid w:val="00164035"/>
    <w:rsid w:val="001643A1"/>
    <w:rsid w:val="00167C48"/>
    <w:rsid w:val="001709C2"/>
    <w:rsid w:val="001712B2"/>
    <w:rsid w:val="001717C5"/>
    <w:rsid w:val="00171929"/>
    <w:rsid w:val="00171D03"/>
    <w:rsid w:val="00173910"/>
    <w:rsid w:val="00177230"/>
    <w:rsid w:val="00182413"/>
    <w:rsid w:val="001833A6"/>
    <w:rsid w:val="00183EC1"/>
    <w:rsid w:val="00184B08"/>
    <w:rsid w:val="00186914"/>
    <w:rsid w:val="00190432"/>
    <w:rsid w:val="00190B07"/>
    <w:rsid w:val="00190DDD"/>
    <w:rsid w:val="00192ED0"/>
    <w:rsid w:val="0019607C"/>
    <w:rsid w:val="0019700C"/>
    <w:rsid w:val="001A425B"/>
    <w:rsid w:val="001A4D49"/>
    <w:rsid w:val="001A7FE8"/>
    <w:rsid w:val="001B2806"/>
    <w:rsid w:val="001B32F0"/>
    <w:rsid w:val="001B417F"/>
    <w:rsid w:val="001B44D8"/>
    <w:rsid w:val="001B6E5D"/>
    <w:rsid w:val="001B6F07"/>
    <w:rsid w:val="001C4539"/>
    <w:rsid w:val="001C49F6"/>
    <w:rsid w:val="001C6FDF"/>
    <w:rsid w:val="001D2EFB"/>
    <w:rsid w:val="001D4C05"/>
    <w:rsid w:val="001D4CA5"/>
    <w:rsid w:val="001D7D5A"/>
    <w:rsid w:val="001E013A"/>
    <w:rsid w:val="001E0504"/>
    <w:rsid w:val="001E1AF8"/>
    <w:rsid w:val="001E3054"/>
    <w:rsid w:val="001E3878"/>
    <w:rsid w:val="001E39F0"/>
    <w:rsid w:val="001E4707"/>
    <w:rsid w:val="001E4920"/>
    <w:rsid w:val="001F04FB"/>
    <w:rsid w:val="001F5E27"/>
    <w:rsid w:val="001F6402"/>
    <w:rsid w:val="001F6FAF"/>
    <w:rsid w:val="0020072D"/>
    <w:rsid w:val="00205412"/>
    <w:rsid w:val="002061C8"/>
    <w:rsid w:val="0020732E"/>
    <w:rsid w:val="00210379"/>
    <w:rsid w:val="00210B42"/>
    <w:rsid w:val="0021536C"/>
    <w:rsid w:val="002169EE"/>
    <w:rsid w:val="00222C04"/>
    <w:rsid w:val="00226F4C"/>
    <w:rsid w:val="0023535E"/>
    <w:rsid w:val="002450DD"/>
    <w:rsid w:val="0024717F"/>
    <w:rsid w:val="002474FB"/>
    <w:rsid w:val="0025114E"/>
    <w:rsid w:val="0025294A"/>
    <w:rsid w:val="00255F15"/>
    <w:rsid w:val="002625A2"/>
    <w:rsid w:val="00264D00"/>
    <w:rsid w:val="00265207"/>
    <w:rsid w:val="0026603F"/>
    <w:rsid w:val="00271A4D"/>
    <w:rsid w:val="00271CDC"/>
    <w:rsid w:val="00272942"/>
    <w:rsid w:val="00273B61"/>
    <w:rsid w:val="00273F91"/>
    <w:rsid w:val="0027507A"/>
    <w:rsid w:val="00275C03"/>
    <w:rsid w:val="00276FD3"/>
    <w:rsid w:val="00280E7D"/>
    <w:rsid w:val="0028262A"/>
    <w:rsid w:val="00287BCD"/>
    <w:rsid w:val="00290803"/>
    <w:rsid w:val="0029675A"/>
    <w:rsid w:val="002A0242"/>
    <w:rsid w:val="002A1A06"/>
    <w:rsid w:val="002A376E"/>
    <w:rsid w:val="002A3CC4"/>
    <w:rsid w:val="002A61A6"/>
    <w:rsid w:val="002A7A6D"/>
    <w:rsid w:val="002B067E"/>
    <w:rsid w:val="002B10DE"/>
    <w:rsid w:val="002B269F"/>
    <w:rsid w:val="002B3A73"/>
    <w:rsid w:val="002C12E8"/>
    <w:rsid w:val="002C3D1B"/>
    <w:rsid w:val="002C401B"/>
    <w:rsid w:val="002C417B"/>
    <w:rsid w:val="002C48DF"/>
    <w:rsid w:val="002C5D6E"/>
    <w:rsid w:val="002C5D73"/>
    <w:rsid w:val="002C76E9"/>
    <w:rsid w:val="002D43E0"/>
    <w:rsid w:val="002D63F5"/>
    <w:rsid w:val="002D7192"/>
    <w:rsid w:val="002E210A"/>
    <w:rsid w:val="002E3C47"/>
    <w:rsid w:val="002E535E"/>
    <w:rsid w:val="002E6235"/>
    <w:rsid w:val="002E6975"/>
    <w:rsid w:val="002E6CC2"/>
    <w:rsid w:val="00302063"/>
    <w:rsid w:val="0030311B"/>
    <w:rsid w:val="00311C39"/>
    <w:rsid w:val="003165C7"/>
    <w:rsid w:val="00321CB0"/>
    <w:rsid w:val="003222B9"/>
    <w:rsid w:val="00323C47"/>
    <w:rsid w:val="00326266"/>
    <w:rsid w:val="00326BA9"/>
    <w:rsid w:val="003301AD"/>
    <w:rsid w:val="00330D37"/>
    <w:rsid w:val="003317AB"/>
    <w:rsid w:val="00331A8A"/>
    <w:rsid w:val="00335469"/>
    <w:rsid w:val="00340C9A"/>
    <w:rsid w:val="00341968"/>
    <w:rsid w:val="00345D1D"/>
    <w:rsid w:val="00350B12"/>
    <w:rsid w:val="003534B8"/>
    <w:rsid w:val="003574BC"/>
    <w:rsid w:val="003626C9"/>
    <w:rsid w:val="00366920"/>
    <w:rsid w:val="00367534"/>
    <w:rsid w:val="0037034B"/>
    <w:rsid w:val="0037328C"/>
    <w:rsid w:val="00375E7A"/>
    <w:rsid w:val="00383E87"/>
    <w:rsid w:val="00390963"/>
    <w:rsid w:val="00393B43"/>
    <w:rsid w:val="00394741"/>
    <w:rsid w:val="00395288"/>
    <w:rsid w:val="00396037"/>
    <w:rsid w:val="003A1DC7"/>
    <w:rsid w:val="003A3434"/>
    <w:rsid w:val="003A7403"/>
    <w:rsid w:val="003A7A41"/>
    <w:rsid w:val="003A7CBF"/>
    <w:rsid w:val="003B0B8D"/>
    <w:rsid w:val="003B593E"/>
    <w:rsid w:val="003B5AE0"/>
    <w:rsid w:val="003B76F1"/>
    <w:rsid w:val="003C305D"/>
    <w:rsid w:val="003C3C5D"/>
    <w:rsid w:val="003C5269"/>
    <w:rsid w:val="003C728B"/>
    <w:rsid w:val="003D313C"/>
    <w:rsid w:val="003D471E"/>
    <w:rsid w:val="003D5070"/>
    <w:rsid w:val="003E3C14"/>
    <w:rsid w:val="003E3F31"/>
    <w:rsid w:val="003E799F"/>
    <w:rsid w:val="003F2127"/>
    <w:rsid w:val="003F3764"/>
    <w:rsid w:val="00404426"/>
    <w:rsid w:val="0040795D"/>
    <w:rsid w:val="00410D6C"/>
    <w:rsid w:val="004110DF"/>
    <w:rsid w:val="0041238F"/>
    <w:rsid w:val="00412ECD"/>
    <w:rsid w:val="004149D9"/>
    <w:rsid w:val="0041581C"/>
    <w:rsid w:val="00416BF2"/>
    <w:rsid w:val="0042196B"/>
    <w:rsid w:val="00422963"/>
    <w:rsid w:val="004265F7"/>
    <w:rsid w:val="004305BA"/>
    <w:rsid w:val="0043155A"/>
    <w:rsid w:val="00434B6C"/>
    <w:rsid w:val="0043553C"/>
    <w:rsid w:val="00436036"/>
    <w:rsid w:val="00440C15"/>
    <w:rsid w:val="00444292"/>
    <w:rsid w:val="004442A4"/>
    <w:rsid w:val="004478A4"/>
    <w:rsid w:val="004526A3"/>
    <w:rsid w:val="004532BB"/>
    <w:rsid w:val="00454690"/>
    <w:rsid w:val="00461663"/>
    <w:rsid w:val="00461E4E"/>
    <w:rsid w:val="0046360F"/>
    <w:rsid w:val="004644D9"/>
    <w:rsid w:val="00465B23"/>
    <w:rsid w:val="00465F33"/>
    <w:rsid w:val="0046646E"/>
    <w:rsid w:val="004664E7"/>
    <w:rsid w:val="00467609"/>
    <w:rsid w:val="0047080A"/>
    <w:rsid w:val="00472CB1"/>
    <w:rsid w:val="00475CB1"/>
    <w:rsid w:val="004770CC"/>
    <w:rsid w:val="0048288A"/>
    <w:rsid w:val="004849F3"/>
    <w:rsid w:val="004902C2"/>
    <w:rsid w:val="00491F2C"/>
    <w:rsid w:val="00492D7D"/>
    <w:rsid w:val="00493A53"/>
    <w:rsid w:val="00494AD8"/>
    <w:rsid w:val="0049670A"/>
    <w:rsid w:val="00496D1F"/>
    <w:rsid w:val="00497DB0"/>
    <w:rsid w:val="004A045A"/>
    <w:rsid w:val="004A42A1"/>
    <w:rsid w:val="004A5CC7"/>
    <w:rsid w:val="004A7172"/>
    <w:rsid w:val="004B181C"/>
    <w:rsid w:val="004B1C2E"/>
    <w:rsid w:val="004C1942"/>
    <w:rsid w:val="004C2953"/>
    <w:rsid w:val="004C412E"/>
    <w:rsid w:val="004C5394"/>
    <w:rsid w:val="004D3D4C"/>
    <w:rsid w:val="004D4A5E"/>
    <w:rsid w:val="004D5D1C"/>
    <w:rsid w:val="004D6E1C"/>
    <w:rsid w:val="004E50A6"/>
    <w:rsid w:val="004E5324"/>
    <w:rsid w:val="00501D1A"/>
    <w:rsid w:val="00503227"/>
    <w:rsid w:val="005037E9"/>
    <w:rsid w:val="00507151"/>
    <w:rsid w:val="00507F3D"/>
    <w:rsid w:val="0051225E"/>
    <w:rsid w:val="0051756C"/>
    <w:rsid w:val="00521701"/>
    <w:rsid w:val="005256CD"/>
    <w:rsid w:val="00525D35"/>
    <w:rsid w:val="00526C88"/>
    <w:rsid w:val="00530C7E"/>
    <w:rsid w:val="00530E96"/>
    <w:rsid w:val="00534A80"/>
    <w:rsid w:val="005363A9"/>
    <w:rsid w:val="005369AE"/>
    <w:rsid w:val="0053733F"/>
    <w:rsid w:val="00537415"/>
    <w:rsid w:val="00537912"/>
    <w:rsid w:val="00540141"/>
    <w:rsid w:val="00542009"/>
    <w:rsid w:val="00543401"/>
    <w:rsid w:val="0054575B"/>
    <w:rsid w:val="00547C13"/>
    <w:rsid w:val="00552860"/>
    <w:rsid w:val="00553DD7"/>
    <w:rsid w:val="005549EE"/>
    <w:rsid w:val="00560024"/>
    <w:rsid w:val="005604BD"/>
    <w:rsid w:val="005608AF"/>
    <w:rsid w:val="0056340C"/>
    <w:rsid w:val="0056389E"/>
    <w:rsid w:val="005653B9"/>
    <w:rsid w:val="0056561D"/>
    <w:rsid w:val="00565E14"/>
    <w:rsid w:val="00567F8E"/>
    <w:rsid w:val="00571FF9"/>
    <w:rsid w:val="00572E03"/>
    <w:rsid w:val="005860E9"/>
    <w:rsid w:val="005872B8"/>
    <w:rsid w:val="005915FF"/>
    <w:rsid w:val="00593770"/>
    <w:rsid w:val="005A2559"/>
    <w:rsid w:val="005B05F5"/>
    <w:rsid w:val="005B5AD8"/>
    <w:rsid w:val="005B7652"/>
    <w:rsid w:val="005C3604"/>
    <w:rsid w:val="005C7BD2"/>
    <w:rsid w:val="005D0774"/>
    <w:rsid w:val="005D1D0A"/>
    <w:rsid w:val="005D4666"/>
    <w:rsid w:val="005D49F8"/>
    <w:rsid w:val="005D49FE"/>
    <w:rsid w:val="005D581B"/>
    <w:rsid w:val="005D69E1"/>
    <w:rsid w:val="005E3EC3"/>
    <w:rsid w:val="005E49A1"/>
    <w:rsid w:val="005E513D"/>
    <w:rsid w:val="005E6492"/>
    <w:rsid w:val="005E670A"/>
    <w:rsid w:val="005E7B88"/>
    <w:rsid w:val="005F0347"/>
    <w:rsid w:val="005F14F1"/>
    <w:rsid w:val="005F40DA"/>
    <w:rsid w:val="005F6663"/>
    <w:rsid w:val="006008CD"/>
    <w:rsid w:val="00600A1A"/>
    <w:rsid w:val="00603C25"/>
    <w:rsid w:val="00607472"/>
    <w:rsid w:val="006107DB"/>
    <w:rsid w:val="0061121C"/>
    <w:rsid w:val="00613218"/>
    <w:rsid w:val="006147DD"/>
    <w:rsid w:val="00615342"/>
    <w:rsid w:val="00620400"/>
    <w:rsid w:val="00621A73"/>
    <w:rsid w:val="00623E0B"/>
    <w:rsid w:val="00624A9A"/>
    <w:rsid w:val="00625747"/>
    <w:rsid w:val="0062729B"/>
    <w:rsid w:val="0064044F"/>
    <w:rsid w:val="006406E6"/>
    <w:rsid w:val="00646C72"/>
    <w:rsid w:val="00650AAB"/>
    <w:rsid w:val="006555CE"/>
    <w:rsid w:val="00656679"/>
    <w:rsid w:val="00662C7B"/>
    <w:rsid w:val="00663DAE"/>
    <w:rsid w:val="00666AA5"/>
    <w:rsid w:val="006703E1"/>
    <w:rsid w:val="00674C85"/>
    <w:rsid w:val="00677347"/>
    <w:rsid w:val="00680600"/>
    <w:rsid w:val="00684540"/>
    <w:rsid w:val="00685198"/>
    <w:rsid w:val="006867AD"/>
    <w:rsid w:val="00687EE2"/>
    <w:rsid w:val="00695B20"/>
    <w:rsid w:val="00696C33"/>
    <w:rsid w:val="006A0D60"/>
    <w:rsid w:val="006A13F0"/>
    <w:rsid w:val="006A34A3"/>
    <w:rsid w:val="006B1269"/>
    <w:rsid w:val="006B2AC5"/>
    <w:rsid w:val="006B37C8"/>
    <w:rsid w:val="006B6EFC"/>
    <w:rsid w:val="006B7A07"/>
    <w:rsid w:val="006C0053"/>
    <w:rsid w:val="006C320F"/>
    <w:rsid w:val="006C5381"/>
    <w:rsid w:val="006C5693"/>
    <w:rsid w:val="006C67C9"/>
    <w:rsid w:val="006D01E2"/>
    <w:rsid w:val="006D042E"/>
    <w:rsid w:val="006D61B3"/>
    <w:rsid w:val="006E07E6"/>
    <w:rsid w:val="006E16B3"/>
    <w:rsid w:val="006E179D"/>
    <w:rsid w:val="006E2066"/>
    <w:rsid w:val="006E6A34"/>
    <w:rsid w:val="006E7009"/>
    <w:rsid w:val="006F3F43"/>
    <w:rsid w:val="006F55C4"/>
    <w:rsid w:val="007026FA"/>
    <w:rsid w:val="007055E8"/>
    <w:rsid w:val="0071372C"/>
    <w:rsid w:val="007147E0"/>
    <w:rsid w:val="00715C5F"/>
    <w:rsid w:val="00715EDA"/>
    <w:rsid w:val="007176FE"/>
    <w:rsid w:val="00720A6D"/>
    <w:rsid w:val="007211C4"/>
    <w:rsid w:val="007251D5"/>
    <w:rsid w:val="00730C76"/>
    <w:rsid w:val="00731813"/>
    <w:rsid w:val="00731B0B"/>
    <w:rsid w:val="00734F8F"/>
    <w:rsid w:val="0074042F"/>
    <w:rsid w:val="007443A3"/>
    <w:rsid w:val="007446F4"/>
    <w:rsid w:val="00744701"/>
    <w:rsid w:val="0074485E"/>
    <w:rsid w:val="00745EFD"/>
    <w:rsid w:val="007522AB"/>
    <w:rsid w:val="00752C0B"/>
    <w:rsid w:val="00752D0C"/>
    <w:rsid w:val="0075571C"/>
    <w:rsid w:val="00757DDE"/>
    <w:rsid w:val="007601D7"/>
    <w:rsid w:val="007618AC"/>
    <w:rsid w:val="007633A8"/>
    <w:rsid w:val="00765B1E"/>
    <w:rsid w:val="0076614E"/>
    <w:rsid w:val="00770911"/>
    <w:rsid w:val="00772526"/>
    <w:rsid w:val="00774122"/>
    <w:rsid w:val="0077576B"/>
    <w:rsid w:val="00777C3F"/>
    <w:rsid w:val="007844E6"/>
    <w:rsid w:val="0078642A"/>
    <w:rsid w:val="00786D21"/>
    <w:rsid w:val="00791279"/>
    <w:rsid w:val="0079243B"/>
    <w:rsid w:val="00792A24"/>
    <w:rsid w:val="00793909"/>
    <w:rsid w:val="00793C2E"/>
    <w:rsid w:val="007976B0"/>
    <w:rsid w:val="007A080A"/>
    <w:rsid w:val="007A0CC0"/>
    <w:rsid w:val="007A49B6"/>
    <w:rsid w:val="007A6108"/>
    <w:rsid w:val="007A62F8"/>
    <w:rsid w:val="007A6B2A"/>
    <w:rsid w:val="007B360A"/>
    <w:rsid w:val="007B4C78"/>
    <w:rsid w:val="007C13A9"/>
    <w:rsid w:val="007C34BB"/>
    <w:rsid w:val="007C3C59"/>
    <w:rsid w:val="007C626C"/>
    <w:rsid w:val="007C7391"/>
    <w:rsid w:val="007D0F60"/>
    <w:rsid w:val="007D42AC"/>
    <w:rsid w:val="007E1913"/>
    <w:rsid w:val="007E7108"/>
    <w:rsid w:val="007E7FAC"/>
    <w:rsid w:val="007F0A75"/>
    <w:rsid w:val="00802C6A"/>
    <w:rsid w:val="00803345"/>
    <w:rsid w:val="00804838"/>
    <w:rsid w:val="00810F1D"/>
    <w:rsid w:val="0081198E"/>
    <w:rsid w:val="00811A07"/>
    <w:rsid w:val="0081313C"/>
    <w:rsid w:val="0082156F"/>
    <w:rsid w:val="00823F7A"/>
    <w:rsid w:val="00824D84"/>
    <w:rsid w:val="00825295"/>
    <w:rsid w:val="00826987"/>
    <w:rsid w:val="008305CD"/>
    <w:rsid w:val="008337D6"/>
    <w:rsid w:val="0084147C"/>
    <w:rsid w:val="00843C01"/>
    <w:rsid w:val="0084444A"/>
    <w:rsid w:val="00851BEF"/>
    <w:rsid w:val="00864B64"/>
    <w:rsid w:val="00866BA7"/>
    <w:rsid w:val="00867332"/>
    <w:rsid w:val="00867F4A"/>
    <w:rsid w:val="00871DD9"/>
    <w:rsid w:val="0087204A"/>
    <w:rsid w:val="00872651"/>
    <w:rsid w:val="00877EC0"/>
    <w:rsid w:val="00884225"/>
    <w:rsid w:val="0088618A"/>
    <w:rsid w:val="008908EB"/>
    <w:rsid w:val="008924A9"/>
    <w:rsid w:val="0089417D"/>
    <w:rsid w:val="00895564"/>
    <w:rsid w:val="008A3A2F"/>
    <w:rsid w:val="008B30FB"/>
    <w:rsid w:val="008B6DFC"/>
    <w:rsid w:val="008C35DE"/>
    <w:rsid w:val="008C396F"/>
    <w:rsid w:val="008C6904"/>
    <w:rsid w:val="008C7B17"/>
    <w:rsid w:val="008D02D6"/>
    <w:rsid w:val="008D0D19"/>
    <w:rsid w:val="008D343C"/>
    <w:rsid w:val="008D3629"/>
    <w:rsid w:val="008D38CA"/>
    <w:rsid w:val="008D55D6"/>
    <w:rsid w:val="008D6C69"/>
    <w:rsid w:val="008E13E0"/>
    <w:rsid w:val="008E1AD6"/>
    <w:rsid w:val="008E1B99"/>
    <w:rsid w:val="008E7C23"/>
    <w:rsid w:val="008E7C8E"/>
    <w:rsid w:val="008F4262"/>
    <w:rsid w:val="008F6C25"/>
    <w:rsid w:val="00902016"/>
    <w:rsid w:val="00902C36"/>
    <w:rsid w:val="00903AC2"/>
    <w:rsid w:val="009215F4"/>
    <w:rsid w:val="00922598"/>
    <w:rsid w:val="009225B2"/>
    <w:rsid w:val="00924A1D"/>
    <w:rsid w:val="00925396"/>
    <w:rsid w:val="00926214"/>
    <w:rsid w:val="00930F13"/>
    <w:rsid w:val="00934ACF"/>
    <w:rsid w:val="00937B4D"/>
    <w:rsid w:val="0094166F"/>
    <w:rsid w:val="00947398"/>
    <w:rsid w:val="009518D2"/>
    <w:rsid w:val="00954141"/>
    <w:rsid w:val="00955248"/>
    <w:rsid w:val="00955809"/>
    <w:rsid w:val="00956047"/>
    <w:rsid w:val="00957770"/>
    <w:rsid w:val="00960793"/>
    <w:rsid w:val="009633D2"/>
    <w:rsid w:val="00963B1A"/>
    <w:rsid w:val="00965889"/>
    <w:rsid w:val="00966C11"/>
    <w:rsid w:val="00967DB8"/>
    <w:rsid w:val="00974758"/>
    <w:rsid w:val="00975D43"/>
    <w:rsid w:val="00976603"/>
    <w:rsid w:val="00977046"/>
    <w:rsid w:val="00981682"/>
    <w:rsid w:val="009818E0"/>
    <w:rsid w:val="00983160"/>
    <w:rsid w:val="009835B6"/>
    <w:rsid w:val="00984573"/>
    <w:rsid w:val="009867FF"/>
    <w:rsid w:val="00991C8C"/>
    <w:rsid w:val="009920FE"/>
    <w:rsid w:val="009921DD"/>
    <w:rsid w:val="00993924"/>
    <w:rsid w:val="00995AD4"/>
    <w:rsid w:val="00996560"/>
    <w:rsid w:val="00996628"/>
    <w:rsid w:val="009A1D47"/>
    <w:rsid w:val="009A3F06"/>
    <w:rsid w:val="009A4CC1"/>
    <w:rsid w:val="009A5F70"/>
    <w:rsid w:val="009B24E6"/>
    <w:rsid w:val="009B318D"/>
    <w:rsid w:val="009B541C"/>
    <w:rsid w:val="009C54F0"/>
    <w:rsid w:val="009C71B9"/>
    <w:rsid w:val="009D250F"/>
    <w:rsid w:val="009D2798"/>
    <w:rsid w:val="009D57B5"/>
    <w:rsid w:val="009D7820"/>
    <w:rsid w:val="009E6C3D"/>
    <w:rsid w:val="009E7DA1"/>
    <w:rsid w:val="009F4AD4"/>
    <w:rsid w:val="00A00BEE"/>
    <w:rsid w:val="00A104F0"/>
    <w:rsid w:val="00A10EEF"/>
    <w:rsid w:val="00A149B4"/>
    <w:rsid w:val="00A1625A"/>
    <w:rsid w:val="00A205A6"/>
    <w:rsid w:val="00A20755"/>
    <w:rsid w:val="00A224C1"/>
    <w:rsid w:val="00A2649A"/>
    <w:rsid w:val="00A26B98"/>
    <w:rsid w:val="00A272A4"/>
    <w:rsid w:val="00A303BD"/>
    <w:rsid w:val="00A306AA"/>
    <w:rsid w:val="00A341A1"/>
    <w:rsid w:val="00A37653"/>
    <w:rsid w:val="00A40A44"/>
    <w:rsid w:val="00A531D6"/>
    <w:rsid w:val="00A53DC6"/>
    <w:rsid w:val="00A54AE8"/>
    <w:rsid w:val="00A57177"/>
    <w:rsid w:val="00A610DC"/>
    <w:rsid w:val="00A6548C"/>
    <w:rsid w:val="00A658AC"/>
    <w:rsid w:val="00A65C09"/>
    <w:rsid w:val="00A72E76"/>
    <w:rsid w:val="00A74D11"/>
    <w:rsid w:val="00A76E72"/>
    <w:rsid w:val="00A77087"/>
    <w:rsid w:val="00A8061C"/>
    <w:rsid w:val="00A81936"/>
    <w:rsid w:val="00A83240"/>
    <w:rsid w:val="00A83597"/>
    <w:rsid w:val="00A84FF7"/>
    <w:rsid w:val="00A87344"/>
    <w:rsid w:val="00A91A4E"/>
    <w:rsid w:val="00A976F9"/>
    <w:rsid w:val="00AA14B4"/>
    <w:rsid w:val="00AA19AB"/>
    <w:rsid w:val="00AA3CD6"/>
    <w:rsid w:val="00AA4FA8"/>
    <w:rsid w:val="00AA6B83"/>
    <w:rsid w:val="00AB1EA8"/>
    <w:rsid w:val="00AB656B"/>
    <w:rsid w:val="00AB7709"/>
    <w:rsid w:val="00AC0A7D"/>
    <w:rsid w:val="00AC0AC7"/>
    <w:rsid w:val="00AD3096"/>
    <w:rsid w:val="00AD7FC8"/>
    <w:rsid w:val="00AE02BB"/>
    <w:rsid w:val="00AE0DC8"/>
    <w:rsid w:val="00AE2193"/>
    <w:rsid w:val="00AE5A42"/>
    <w:rsid w:val="00AF1292"/>
    <w:rsid w:val="00AF152B"/>
    <w:rsid w:val="00AF22CF"/>
    <w:rsid w:val="00AF4D3F"/>
    <w:rsid w:val="00AF59E6"/>
    <w:rsid w:val="00AF68FB"/>
    <w:rsid w:val="00AF73E4"/>
    <w:rsid w:val="00B03561"/>
    <w:rsid w:val="00B07892"/>
    <w:rsid w:val="00B1080B"/>
    <w:rsid w:val="00B109E7"/>
    <w:rsid w:val="00B11660"/>
    <w:rsid w:val="00B154FF"/>
    <w:rsid w:val="00B2325F"/>
    <w:rsid w:val="00B25BB9"/>
    <w:rsid w:val="00B26FFB"/>
    <w:rsid w:val="00B31A19"/>
    <w:rsid w:val="00B34402"/>
    <w:rsid w:val="00B3743C"/>
    <w:rsid w:val="00B3792E"/>
    <w:rsid w:val="00B401B2"/>
    <w:rsid w:val="00B45147"/>
    <w:rsid w:val="00B460A6"/>
    <w:rsid w:val="00B47EDB"/>
    <w:rsid w:val="00B50F14"/>
    <w:rsid w:val="00B61477"/>
    <w:rsid w:val="00B6196F"/>
    <w:rsid w:val="00B62D12"/>
    <w:rsid w:val="00B67FFA"/>
    <w:rsid w:val="00B718B6"/>
    <w:rsid w:val="00B747F8"/>
    <w:rsid w:val="00B76E55"/>
    <w:rsid w:val="00B812B3"/>
    <w:rsid w:val="00B82954"/>
    <w:rsid w:val="00B85BE3"/>
    <w:rsid w:val="00B85E99"/>
    <w:rsid w:val="00B928FD"/>
    <w:rsid w:val="00B92ACF"/>
    <w:rsid w:val="00B94547"/>
    <w:rsid w:val="00B95663"/>
    <w:rsid w:val="00BA1070"/>
    <w:rsid w:val="00BA112E"/>
    <w:rsid w:val="00BA398B"/>
    <w:rsid w:val="00BA4BE0"/>
    <w:rsid w:val="00BA4DDD"/>
    <w:rsid w:val="00BB2D60"/>
    <w:rsid w:val="00BB2F5E"/>
    <w:rsid w:val="00BC0410"/>
    <w:rsid w:val="00BC1B94"/>
    <w:rsid w:val="00BC1CF2"/>
    <w:rsid w:val="00BD001E"/>
    <w:rsid w:val="00BD77BD"/>
    <w:rsid w:val="00BD7DA8"/>
    <w:rsid w:val="00BE008F"/>
    <w:rsid w:val="00BE2146"/>
    <w:rsid w:val="00BF451E"/>
    <w:rsid w:val="00BF55E0"/>
    <w:rsid w:val="00BF642B"/>
    <w:rsid w:val="00C017A0"/>
    <w:rsid w:val="00C02FDB"/>
    <w:rsid w:val="00C06712"/>
    <w:rsid w:val="00C06C8C"/>
    <w:rsid w:val="00C1000A"/>
    <w:rsid w:val="00C1480F"/>
    <w:rsid w:val="00C16475"/>
    <w:rsid w:val="00C16D32"/>
    <w:rsid w:val="00C22C22"/>
    <w:rsid w:val="00C254A6"/>
    <w:rsid w:val="00C26074"/>
    <w:rsid w:val="00C27817"/>
    <w:rsid w:val="00C3027D"/>
    <w:rsid w:val="00C30615"/>
    <w:rsid w:val="00C313BA"/>
    <w:rsid w:val="00C31ADA"/>
    <w:rsid w:val="00C3343D"/>
    <w:rsid w:val="00C40E07"/>
    <w:rsid w:val="00C416E0"/>
    <w:rsid w:val="00C421A6"/>
    <w:rsid w:val="00C43263"/>
    <w:rsid w:val="00C44922"/>
    <w:rsid w:val="00C44AE7"/>
    <w:rsid w:val="00C45569"/>
    <w:rsid w:val="00C4645A"/>
    <w:rsid w:val="00C56E3D"/>
    <w:rsid w:val="00C6072E"/>
    <w:rsid w:val="00C6181C"/>
    <w:rsid w:val="00C62704"/>
    <w:rsid w:val="00C631FC"/>
    <w:rsid w:val="00C6442B"/>
    <w:rsid w:val="00C658D7"/>
    <w:rsid w:val="00C67087"/>
    <w:rsid w:val="00C74E90"/>
    <w:rsid w:val="00C8120F"/>
    <w:rsid w:val="00C81EC3"/>
    <w:rsid w:val="00C83B1A"/>
    <w:rsid w:val="00C8737B"/>
    <w:rsid w:val="00C91432"/>
    <w:rsid w:val="00C914BF"/>
    <w:rsid w:val="00C91A78"/>
    <w:rsid w:val="00C944E9"/>
    <w:rsid w:val="00C94A66"/>
    <w:rsid w:val="00C9699C"/>
    <w:rsid w:val="00CA1389"/>
    <w:rsid w:val="00CA210F"/>
    <w:rsid w:val="00CA6A81"/>
    <w:rsid w:val="00CB048F"/>
    <w:rsid w:val="00CB27BD"/>
    <w:rsid w:val="00CB2962"/>
    <w:rsid w:val="00CB5E06"/>
    <w:rsid w:val="00CB67E9"/>
    <w:rsid w:val="00CB7E45"/>
    <w:rsid w:val="00CC0032"/>
    <w:rsid w:val="00CC07CC"/>
    <w:rsid w:val="00CC0F43"/>
    <w:rsid w:val="00CC13D3"/>
    <w:rsid w:val="00CC1CA8"/>
    <w:rsid w:val="00CC26EC"/>
    <w:rsid w:val="00CC3915"/>
    <w:rsid w:val="00CC4C70"/>
    <w:rsid w:val="00CC5635"/>
    <w:rsid w:val="00CC754E"/>
    <w:rsid w:val="00CD578D"/>
    <w:rsid w:val="00CE1555"/>
    <w:rsid w:val="00CE1A41"/>
    <w:rsid w:val="00CE52D7"/>
    <w:rsid w:val="00CF17A4"/>
    <w:rsid w:val="00CF29CC"/>
    <w:rsid w:val="00CF2E31"/>
    <w:rsid w:val="00CF57D0"/>
    <w:rsid w:val="00D043F9"/>
    <w:rsid w:val="00D05E8B"/>
    <w:rsid w:val="00D074D9"/>
    <w:rsid w:val="00D106A8"/>
    <w:rsid w:val="00D1175F"/>
    <w:rsid w:val="00D132B9"/>
    <w:rsid w:val="00D16058"/>
    <w:rsid w:val="00D219B1"/>
    <w:rsid w:val="00D21DFF"/>
    <w:rsid w:val="00D222C7"/>
    <w:rsid w:val="00D22930"/>
    <w:rsid w:val="00D24928"/>
    <w:rsid w:val="00D2508D"/>
    <w:rsid w:val="00D2654B"/>
    <w:rsid w:val="00D37AC4"/>
    <w:rsid w:val="00D42834"/>
    <w:rsid w:val="00D47451"/>
    <w:rsid w:val="00D51BA6"/>
    <w:rsid w:val="00D53D8F"/>
    <w:rsid w:val="00D540E9"/>
    <w:rsid w:val="00D67585"/>
    <w:rsid w:val="00D7006F"/>
    <w:rsid w:val="00D73359"/>
    <w:rsid w:val="00D77748"/>
    <w:rsid w:val="00D803F0"/>
    <w:rsid w:val="00D81227"/>
    <w:rsid w:val="00D8165A"/>
    <w:rsid w:val="00D84484"/>
    <w:rsid w:val="00D853EC"/>
    <w:rsid w:val="00D917D2"/>
    <w:rsid w:val="00D92966"/>
    <w:rsid w:val="00DA0366"/>
    <w:rsid w:val="00DA196F"/>
    <w:rsid w:val="00DA7247"/>
    <w:rsid w:val="00DA7608"/>
    <w:rsid w:val="00DB2EC5"/>
    <w:rsid w:val="00DD6535"/>
    <w:rsid w:val="00DD7D32"/>
    <w:rsid w:val="00DE4561"/>
    <w:rsid w:val="00DE57B9"/>
    <w:rsid w:val="00DE79CE"/>
    <w:rsid w:val="00DE7ABA"/>
    <w:rsid w:val="00DF0CA9"/>
    <w:rsid w:val="00DF1DB9"/>
    <w:rsid w:val="00DF37F4"/>
    <w:rsid w:val="00DF42F0"/>
    <w:rsid w:val="00DF6A44"/>
    <w:rsid w:val="00DF6B4C"/>
    <w:rsid w:val="00DF6D0D"/>
    <w:rsid w:val="00DF707E"/>
    <w:rsid w:val="00E032DC"/>
    <w:rsid w:val="00E0361D"/>
    <w:rsid w:val="00E101EF"/>
    <w:rsid w:val="00E10256"/>
    <w:rsid w:val="00E12104"/>
    <w:rsid w:val="00E14CB5"/>
    <w:rsid w:val="00E14FBD"/>
    <w:rsid w:val="00E163AE"/>
    <w:rsid w:val="00E2043A"/>
    <w:rsid w:val="00E22C8E"/>
    <w:rsid w:val="00E23A9E"/>
    <w:rsid w:val="00E23D40"/>
    <w:rsid w:val="00E23F6A"/>
    <w:rsid w:val="00E25317"/>
    <w:rsid w:val="00E25C1D"/>
    <w:rsid w:val="00E31BD8"/>
    <w:rsid w:val="00E3581E"/>
    <w:rsid w:val="00E37DF5"/>
    <w:rsid w:val="00E37E71"/>
    <w:rsid w:val="00E405E7"/>
    <w:rsid w:val="00E428D0"/>
    <w:rsid w:val="00E43B09"/>
    <w:rsid w:val="00E464E4"/>
    <w:rsid w:val="00E54D78"/>
    <w:rsid w:val="00E55811"/>
    <w:rsid w:val="00E677B0"/>
    <w:rsid w:val="00E67F2F"/>
    <w:rsid w:val="00E70372"/>
    <w:rsid w:val="00E76CE8"/>
    <w:rsid w:val="00E80A22"/>
    <w:rsid w:val="00E870B8"/>
    <w:rsid w:val="00E917AF"/>
    <w:rsid w:val="00E933E4"/>
    <w:rsid w:val="00E95C80"/>
    <w:rsid w:val="00EA25CB"/>
    <w:rsid w:val="00EA296E"/>
    <w:rsid w:val="00EA30E8"/>
    <w:rsid w:val="00EA67BF"/>
    <w:rsid w:val="00EA7E97"/>
    <w:rsid w:val="00EB2B0C"/>
    <w:rsid w:val="00EB339A"/>
    <w:rsid w:val="00EB4E3C"/>
    <w:rsid w:val="00EB503F"/>
    <w:rsid w:val="00EB59A3"/>
    <w:rsid w:val="00EB6947"/>
    <w:rsid w:val="00EC564F"/>
    <w:rsid w:val="00EC7399"/>
    <w:rsid w:val="00ED0064"/>
    <w:rsid w:val="00ED0DEB"/>
    <w:rsid w:val="00ED621A"/>
    <w:rsid w:val="00EE2112"/>
    <w:rsid w:val="00EE41AA"/>
    <w:rsid w:val="00EE52EC"/>
    <w:rsid w:val="00EE6A52"/>
    <w:rsid w:val="00EF5EC1"/>
    <w:rsid w:val="00F058A0"/>
    <w:rsid w:val="00F07E13"/>
    <w:rsid w:val="00F12800"/>
    <w:rsid w:val="00F12BDC"/>
    <w:rsid w:val="00F14054"/>
    <w:rsid w:val="00F17425"/>
    <w:rsid w:val="00F26C74"/>
    <w:rsid w:val="00F30A29"/>
    <w:rsid w:val="00F30FC1"/>
    <w:rsid w:val="00F319C0"/>
    <w:rsid w:val="00F3328C"/>
    <w:rsid w:val="00F34BFD"/>
    <w:rsid w:val="00F34E30"/>
    <w:rsid w:val="00F34FCF"/>
    <w:rsid w:val="00F35437"/>
    <w:rsid w:val="00F35765"/>
    <w:rsid w:val="00F50516"/>
    <w:rsid w:val="00F53D1E"/>
    <w:rsid w:val="00F601EB"/>
    <w:rsid w:val="00F61D8A"/>
    <w:rsid w:val="00F667B0"/>
    <w:rsid w:val="00F714F7"/>
    <w:rsid w:val="00F7306E"/>
    <w:rsid w:val="00F74EC9"/>
    <w:rsid w:val="00F76F76"/>
    <w:rsid w:val="00F800AA"/>
    <w:rsid w:val="00F80E99"/>
    <w:rsid w:val="00F80F6E"/>
    <w:rsid w:val="00F829AD"/>
    <w:rsid w:val="00F8433D"/>
    <w:rsid w:val="00F852C3"/>
    <w:rsid w:val="00F94D27"/>
    <w:rsid w:val="00F94ECC"/>
    <w:rsid w:val="00F9593C"/>
    <w:rsid w:val="00F977D2"/>
    <w:rsid w:val="00FA27A2"/>
    <w:rsid w:val="00FA5120"/>
    <w:rsid w:val="00FA569D"/>
    <w:rsid w:val="00FA5AAC"/>
    <w:rsid w:val="00FA6EF3"/>
    <w:rsid w:val="00FB689B"/>
    <w:rsid w:val="00FB7B6D"/>
    <w:rsid w:val="00FC05F5"/>
    <w:rsid w:val="00FC3EA3"/>
    <w:rsid w:val="00FD0C4E"/>
    <w:rsid w:val="00FD1640"/>
    <w:rsid w:val="00FD4A09"/>
    <w:rsid w:val="00FD5A91"/>
    <w:rsid w:val="00FD6712"/>
    <w:rsid w:val="00FE3E83"/>
    <w:rsid w:val="00FE4EB3"/>
    <w:rsid w:val="00FE6462"/>
    <w:rsid w:val="00FE6BA8"/>
    <w:rsid w:val="00FF0625"/>
    <w:rsid w:val="00FF06BE"/>
    <w:rsid w:val="00FF18AA"/>
    <w:rsid w:val="00FF2685"/>
    <w:rsid w:val="00FF348F"/>
    <w:rsid w:val="00FF3C45"/>
    <w:rsid w:val="00FF4FD4"/>
    <w:rsid w:val="00FF5CF6"/>
    <w:rsid w:val="00FF61D5"/>
    <w:rsid w:val="00FF6E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091F"/>
  <w15:docId w15:val="{2EFDCF9E-9D3B-4FA9-B533-901C3E2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667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F12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C5DD-21C8-4164-A8EA-5C1CC3AD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Matěj Dobeš</cp:lastModifiedBy>
  <cp:revision>122</cp:revision>
  <dcterms:created xsi:type="dcterms:W3CDTF">2018-10-07T14:37:00Z</dcterms:created>
  <dcterms:modified xsi:type="dcterms:W3CDTF">2018-10-07T17:08:00Z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