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8F" w:rsidRDefault="00F9565B">
      <w:pPr>
        <w:spacing w:before="120" w:after="240"/>
      </w:pPr>
      <w:r>
        <w:rPr>
          <w:rFonts w:ascii="Times New Roman" w:hAnsi="Times New Roman" w:cs="Times New Roman"/>
          <w:sz w:val="40"/>
        </w:rPr>
        <w:t>Spoluvlastnictví, společné jmění manželů</w:t>
      </w:r>
    </w:p>
    <w:p w:rsidR="00A205A6" w:rsidRDefault="00A205A6" w:rsidP="00A205A6">
      <w:pPr>
        <w:spacing w:before="120" w:after="240"/>
        <w:jc w:val="both"/>
        <w:rPr>
          <w:rFonts w:ascii="Times New Roman" w:hAnsi="Times New Roman" w:cs="Times New Roman"/>
          <w:b/>
          <w:sz w:val="28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D222C7">
        <w:rPr>
          <w:rFonts w:ascii="Times New Roman" w:hAnsi="Times New Roman" w:cs="Times New Roman"/>
          <w:b/>
          <w:sz w:val="28"/>
        </w:rPr>
        <w:t>A</w:t>
      </w:r>
      <w:r w:rsidRPr="0099018C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Teoretické </w:t>
      </w:r>
      <w:r w:rsidR="00507151">
        <w:rPr>
          <w:rFonts w:ascii="Times New Roman" w:hAnsi="Times New Roman" w:cs="Times New Roman"/>
          <w:b/>
          <w:sz w:val="28"/>
        </w:rPr>
        <w:t>okruhy</w:t>
      </w:r>
    </w:p>
    <w:p w:rsidR="00133AF1" w:rsidRPr="004511CF" w:rsidRDefault="00ED5C6C" w:rsidP="00A205A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AE6D86">
        <w:rPr>
          <w:rFonts w:ascii="Times New Roman" w:hAnsi="Times New Roman" w:cs="Times New Roman"/>
        </w:rPr>
        <w:t xml:space="preserve">Spoluvlastnictví a spoluvlastnický podíl. 2) Právní vztahy spoluvlastníků vůči třetím osobám. 3) Právní vztahy mezi spoluvlastníky </w:t>
      </w:r>
      <w:r w:rsidR="003409B8">
        <w:rPr>
          <w:rFonts w:ascii="Times New Roman" w:hAnsi="Times New Roman" w:cs="Times New Roman"/>
        </w:rPr>
        <w:t xml:space="preserve">navzájem </w:t>
      </w:r>
      <w:r w:rsidR="00AE6D86">
        <w:rPr>
          <w:rFonts w:ascii="Times New Roman" w:hAnsi="Times New Roman" w:cs="Times New Roman"/>
        </w:rPr>
        <w:t>(správa společné věci). 4) Likvidace spoluvlastnictví. 5) Přídatné spoluvlastnictví. 6) Společné jmění. 7) Společné jmění manželů. 8) Režimy společného jmění manželů. 9) Zánik (zrušení) a vypořádání společného jmění manželů. 10) Bytové spoluvlastnictví (obecně).</w:t>
      </w:r>
      <w:r w:rsidR="008E0E51">
        <w:rPr>
          <w:rFonts w:ascii="Times New Roman" w:hAnsi="Times New Roman" w:cs="Times New Roman"/>
        </w:rPr>
        <w:t xml:space="preserve"> </w:t>
      </w:r>
      <w:r w:rsidR="00E457E6">
        <w:rPr>
          <w:rFonts w:ascii="Times New Roman" w:hAnsi="Times New Roman" w:cs="Times New Roman"/>
        </w:rPr>
        <w:t xml:space="preserve"> </w:t>
      </w:r>
      <w:r w:rsidR="005441C7">
        <w:rPr>
          <w:rFonts w:ascii="Times New Roman" w:hAnsi="Times New Roman" w:cs="Times New Roman"/>
        </w:rPr>
        <w:t xml:space="preserve"> </w:t>
      </w:r>
    </w:p>
    <w:p w:rsidR="0037320C" w:rsidRPr="0099018C" w:rsidRDefault="0003154B" w:rsidP="00A205A6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</w:p>
    <w:p w:rsidR="00934ACF" w:rsidRPr="0099018C" w:rsidRDefault="00934ACF" w:rsidP="00934ACF">
      <w:pPr>
        <w:spacing w:before="120" w:after="240"/>
        <w:jc w:val="both"/>
        <w:rPr>
          <w:rFonts w:ascii="Times New Roman" w:hAnsi="Times New Roman" w:cs="Times New Roman"/>
          <w:b/>
          <w:sz w:val="20"/>
        </w:rPr>
      </w:pPr>
      <w:r w:rsidRPr="0099018C">
        <w:rPr>
          <w:rFonts w:ascii="Times New Roman" w:hAnsi="Times New Roman" w:cs="Times New Roman"/>
          <w:b/>
          <w:sz w:val="28"/>
        </w:rPr>
        <w:t xml:space="preserve">Oddíl </w:t>
      </w:r>
      <w:r w:rsidR="0072613A">
        <w:rPr>
          <w:rFonts w:ascii="Times New Roman" w:hAnsi="Times New Roman" w:cs="Times New Roman"/>
          <w:b/>
          <w:sz w:val="28"/>
        </w:rPr>
        <w:t>B</w:t>
      </w:r>
      <w:r w:rsidRPr="0099018C">
        <w:rPr>
          <w:rFonts w:ascii="Times New Roman" w:hAnsi="Times New Roman" w:cs="Times New Roman"/>
          <w:b/>
          <w:sz w:val="28"/>
        </w:rPr>
        <w:t>. Praktické příklady</w:t>
      </w:r>
    </w:p>
    <w:p w:rsidR="00874C45" w:rsidRDefault="00E31BD8" w:rsidP="00223AD3">
      <w:pPr>
        <w:spacing w:before="120" w:after="240"/>
        <w:jc w:val="both"/>
        <w:rPr>
          <w:rFonts w:ascii="Times New Roman" w:hAnsi="Times New Roman" w:cs="Times New Roman"/>
        </w:rPr>
      </w:pPr>
      <w:r w:rsidRPr="00A610D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="00A26BBB" w:rsidRPr="00A26BBB">
        <w:rPr>
          <w:rFonts w:ascii="Times New Roman" w:hAnsi="Times New Roman" w:cs="Times New Roman"/>
          <w:bCs/>
        </w:rPr>
        <w:t xml:space="preserve">Jeden ze šesti spoluvlastníků (každý má podíl 1/6) jako správce společné nemovitosti uzavřel smlouvu o dílo, podle které má být do společného domu namontován výtah za cenu 2 mil. Kč. </w:t>
      </w:r>
      <w:r w:rsidR="006F0801">
        <w:rPr>
          <w:rFonts w:ascii="Times New Roman" w:hAnsi="Times New Roman" w:cs="Times New Roman"/>
          <w:bCs/>
        </w:rPr>
        <w:t>Proveďte právní rozbor a p</w:t>
      </w:r>
      <w:r w:rsidR="00A26BBB" w:rsidRPr="00A26BBB">
        <w:rPr>
          <w:rFonts w:ascii="Times New Roman" w:hAnsi="Times New Roman" w:cs="Times New Roman"/>
          <w:bCs/>
        </w:rPr>
        <w:t>osuďte, po kom se může stavební firma domáhat zaplacení ceny za dílo.</w:t>
      </w:r>
    </w:p>
    <w:p w:rsidR="00D94EA7" w:rsidRDefault="00846396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3B2153">
        <w:rPr>
          <w:rFonts w:ascii="Times New Roman" w:hAnsi="Times New Roman" w:cs="Times New Roman"/>
        </w:rPr>
        <w:t xml:space="preserve"> </w:t>
      </w:r>
      <w:r w:rsidR="00776215" w:rsidRPr="00776215">
        <w:rPr>
          <w:rFonts w:ascii="Times New Roman" w:hAnsi="Times New Roman" w:cs="Times New Roman"/>
        </w:rPr>
        <w:t>Na společné nemovitosti šesti spoluvlastníků (každý má podíl 1/6) způsobil vandal škodu tím, že</w:t>
      </w:r>
      <w:r w:rsidR="005729C5">
        <w:rPr>
          <w:rFonts w:ascii="Times New Roman" w:hAnsi="Times New Roman" w:cs="Times New Roman"/>
        </w:rPr>
        <w:t> </w:t>
      </w:r>
      <w:r w:rsidR="00776215" w:rsidRPr="00776215">
        <w:rPr>
          <w:rFonts w:ascii="Times New Roman" w:hAnsi="Times New Roman" w:cs="Times New Roman"/>
        </w:rPr>
        <w:t>prohodil dlažební kostku oknem. Posuďte, kdo se může domáhat náhrady škody.</w:t>
      </w:r>
    </w:p>
    <w:p w:rsidR="006C7864" w:rsidRDefault="006C7864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2A7A3B">
        <w:rPr>
          <w:rFonts w:ascii="Times New Roman" w:hAnsi="Times New Roman" w:cs="Times New Roman"/>
        </w:rPr>
        <w:t xml:space="preserve">Jeden ze spoluvlastníků nemovitosti podal žalobu proti majiteli </w:t>
      </w:r>
      <w:r w:rsidR="006D3237">
        <w:rPr>
          <w:rFonts w:ascii="Times New Roman" w:hAnsi="Times New Roman" w:cs="Times New Roman"/>
        </w:rPr>
        <w:t>přilehlého</w:t>
      </w:r>
      <w:r w:rsidR="002A7A3B">
        <w:rPr>
          <w:rFonts w:ascii="Times New Roman" w:hAnsi="Times New Roman" w:cs="Times New Roman"/>
        </w:rPr>
        <w:t xml:space="preserve"> pozemku, ve které se domáhal, aby se soused zdržel svádění vody na pozemek</w:t>
      </w:r>
      <w:r w:rsidR="00912D17">
        <w:rPr>
          <w:rFonts w:ascii="Times New Roman" w:hAnsi="Times New Roman" w:cs="Times New Roman"/>
        </w:rPr>
        <w:t xml:space="preserve"> spoluvlastníků</w:t>
      </w:r>
      <w:r w:rsidR="002A7A3B">
        <w:rPr>
          <w:rFonts w:ascii="Times New Roman" w:hAnsi="Times New Roman" w:cs="Times New Roman"/>
        </w:rPr>
        <w:t>.</w:t>
      </w:r>
      <w:r w:rsidR="00866822">
        <w:rPr>
          <w:rFonts w:ascii="Times New Roman" w:hAnsi="Times New Roman" w:cs="Times New Roman"/>
        </w:rPr>
        <w:t xml:space="preserve"> Proveďte právní rozbor, posuďte legitimaci spoluvlastníka k podání žaloby.</w:t>
      </w:r>
      <w:r w:rsidR="00376E94">
        <w:rPr>
          <w:rFonts w:ascii="Times New Roman" w:hAnsi="Times New Roman" w:cs="Times New Roman"/>
        </w:rPr>
        <w:t xml:space="preserve">  </w:t>
      </w:r>
    </w:p>
    <w:p w:rsidR="00653528" w:rsidRDefault="00653528" w:rsidP="00653528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56081D" w:rsidRPr="0056081D">
        <w:rPr>
          <w:rFonts w:ascii="Times New Roman" w:hAnsi="Times New Roman" w:cs="Times New Roman"/>
        </w:rPr>
        <w:t>Spoluvlastník pod</w:t>
      </w:r>
      <w:r w:rsidR="0056081D">
        <w:rPr>
          <w:rFonts w:ascii="Times New Roman" w:hAnsi="Times New Roman" w:cs="Times New Roman"/>
        </w:rPr>
        <w:t>al</w:t>
      </w:r>
      <w:r w:rsidR="0056081D" w:rsidRPr="0056081D">
        <w:rPr>
          <w:rFonts w:ascii="Times New Roman" w:hAnsi="Times New Roman" w:cs="Times New Roman"/>
        </w:rPr>
        <w:t xml:space="preserve"> žalobu na zdržení se projíždění přes pozemek. </w:t>
      </w:r>
      <w:r w:rsidR="00F62952">
        <w:rPr>
          <w:rFonts w:ascii="Times New Roman" w:hAnsi="Times New Roman" w:cs="Times New Roman"/>
        </w:rPr>
        <w:t>D</w:t>
      </w:r>
      <w:r w:rsidR="0056081D" w:rsidRPr="0056081D">
        <w:rPr>
          <w:rFonts w:ascii="Times New Roman" w:hAnsi="Times New Roman" w:cs="Times New Roman"/>
        </w:rPr>
        <w:t>ruhý spoluvlastník</w:t>
      </w:r>
      <w:r w:rsidR="00F62952">
        <w:rPr>
          <w:rFonts w:ascii="Times New Roman" w:hAnsi="Times New Roman" w:cs="Times New Roman"/>
        </w:rPr>
        <w:t xml:space="preserve"> (oba mají podíl 1/2)</w:t>
      </w:r>
      <w:r w:rsidR="00A313EB">
        <w:rPr>
          <w:rFonts w:ascii="Times New Roman" w:hAnsi="Times New Roman" w:cs="Times New Roman"/>
        </w:rPr>
        <w:t xml:space="preserve"> však dotčené osobě (žalovanému)</w:t>
      </w:r>
      <w:r w:rsidR="0056081D" w:rsidRPr="0056081D">
        <w:rPr>
          <w:rFonts w:ascii="Times New Roman" w:hAnsi="Times New Roman" w:cs="Times New Roman"/>
        </w:rPr>
        <w:t xml:space="preserve"> toto projíždění povolil.</w:t>
      </w:r>
      <w:r w:rsidR="00737AF1">
        <w:rPr>
          <w:rFonts w:ascii="Times New Roman" w:hAnsi="Times New Roman" w:cs="Times New Roman"/>
        </w:rPr>
        <w:t xml:space="preserve"> </w:t>
      </w:r>
      <w:r w:rsidR="00737AF1">
        <w:rPr>
          <w:rFonts w:ascii="Times New Roman" w:hAnsi="Times New Roman" w:cs="Times New Roman"/>
        </w:rPr>
        <w:t xml:space="preserve">Proveďte právní rozbor, </w:t>
      </w:r>
      <w:r w:rsidR="00737AF1">
        <w:rPr>
          <w:rFonts w:ascii="Times New Roman" w:hAnsi="Times New Roman" w:cs="Times New Roman"/>
        </w:rPr>
        <w:t>odhadněte výsledek sporu.</w:t>
      </w:r>
    </w:p>
    <w:p w:rsidR="00ED110F" w:rsidRDefault="00653528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110F">
        <w:rPr>
          <w:rFonts w:ascii="Times New Roman" w:hAnsi="Times New Roman" w:cs="Times New Roman"/>
        </w:rPr>
        <w:t xml:space="preserve">) </w:t>
      </w:r>
      <w:r w:rsidR="0037536A">
        <w:rPr>
          <w:rFonts w:ascii="Times New Roman" w:hAnsi="Times New Roman" w:cs="Times New Roman"/>
        </w:rPr>
        <w:t>Jeden ze spoluvlastníků</w:t>
      </w:r>
      <w:r w:rsidR="00CA207E">
        <w:rPr>
          <w:rFonts w:ascii="Times New Roman" w:hAnsi="Times New Roman" w:cs="Times New Roman"/>
        </w:rPr>
        <w:t xml:space="preserve"> </w:t>
      </w:r>
      <w:r w:rsidR="00233A6A">
        <w:rPr>
          <w:rFonts w:ascii="Times New Roman" w:hAnsi="Times New Roman" w:cs="Times New Roman"/>
        </w:rPr>
        <w:t xml:space="preserve">nemovitosti </w:t>
      </w:r>
      <w:r w:rsidR="00CA207E">
        <w:rPr>
          <w:rFonts w:ascii="Times New Roman" w:hAnsi="Times New Roman" w:cs="Times New Roman"/>
        </w:rPr>
        <w:t>(</w:t>
      </w:r>
      <w:r w:rsidR="00E9080A">
        <w:rPr>
          <w:rFonts w:ascii="Times New Roman" w:hAnsi="Times New Roman" w:cs="Times New Roman"/>
        </w:rPr>
        <w:t>každý má</w:t>
      </w:r>
      <w:r w:rsidR="00CA207E">
        <w:rPr>
          <w:rFonts w:ascii="Times New Roman" w:hAnsi="Times New Roman" w:cs="Times New Roman"/>
        </w:rPr>
        <w:t xml:space="preserve"> podíl 1/2)</w:t>
      </w:r>
      <w:r w:rsidR="0037536A">
        <w:rPr>
          <w:rFonts w:ascii="Times New Roman" w:hAnsi="Times New Roman" w:cs="Times New Roman"/>
        </w:rPr>
        <w:t xml:space="preserve"> ž</w:t>
      </w:r>
      <w:r w:rsidR="0037536A" w:rsidRPr="0037536A">
        <w:rPr>
          <w:rFonts w:ascii="Times New Roman" w:hAnsi="Times New Roman" w:cs="Times New Roman"/>
        </w:rPr>
        <w:t xml:space="preserve">aluje </w:t>
      </w:r>
      <w:r w:rsidR="00CC38A7">
        <w:rPr>
          <w:rFonts w:ascii="Times New Roman" w:hAnsi="Times New Roman" w:cs="Times New Roman"/>
        </w:rPr>
        <w:t xml:space="preserve">majitele sousedního pozemku </w:t>
      </w:r>
      <w:r w:rsidR="0037536A" w:rsidRPr="0037536A">
        <w:rPr>
          <w:rFonts w:ascii="Times New Roman" w:hAnsi="Times New Roman" w:cs="Times New Roman"/>
        </w:rPr>
        <w:t>na</w:t>
      </w:r>
      <w:r w:rsidR="00416884">
        <w:rPr>
          <w:rFonts w:ascii="Times New Roman" w:hAnsi="Times New Roman" w:cs="Times New Roman"/>
        </w:rPr>
        <w:t> </w:t>
      </w:r>
      <w:r w:rsidR="0037536A" w:rsidRPr="0037536A">
        <w:rPr>
          <w:rFonts w:ascii="Times New Roman" w:hAnsi="Times New Roman" w:cs="Times New Roman"/>
        </w:rPr>
        <w:t>určení existence věcného břemene ve prospěch pozemku</w:t>
      </w:r>
      <w:r w:rsidR="000013FC">
        <w:rPr>
          <w:rFonts w:ascii="Times New Roman" w:hAnsi="Times New Roman" w:cs="Times New Roman"/>
        </w:rPr>
        <w:t xml:space="preserve"> spoluvlastníků</w:t>
      </w:r>
      <w:r w:rsidR="0037536A" w:rsidRPr="0037536A">
        <w:rPr>
          <w:rFonts w:ascii="Times New Roman" w:hAnsi="Times New Roman" w:cs="Times New Roman"/>
        </w:rPr>
        <w:t>.</w:t>
      </w:r>
      <w:r w:rsidR="009D42B5">
        <w:rPr>
          <w:rFonts w:ascii="Times New Roman" w:hAnsi="Times New Roman" w:cs="Times New Roman"/>
        </w:rPr>
        <w:t xml:space="preserve"> </w:t>
      </w:r>
      <w:r w:rsidR="005E69CE">
        <w:rPr>
          <w:rFonts w:ascii="Times New Roman" w:hAnsi="Times New Roman" w:cs="Times New Roman"/>
        </w:rPr>
        <w:t xml:space="preserve">Druhý </w:t>
      </w:r>
      <w:r w:rsidR="00F31DD5">
        <w:rPr>
          <w:rFonts w:ascii="Times New Roman" w:hAnsi="Times New Roman" w:cs="Times New Roman"/>
        </w:rPr>
        <w:t xml:space="preserve">ze </w:t>
      </w:r>
      <w:r w:rsidR="005E69CE">
        <w:rPr>
          <w:rFonts w:ascii="Times New Roman" w:hAnsi="Times New Roman" w:cs="Times New Roman"/>
        </w:rPr>
        <w:t>spoluvlastník</w:t>
      </w:r>
      <w:r w:rsidR="00F31DD5">
        <w:rPr>
          <w:rFonts w:ascii="Times New Roman" w:hAnsi="Times New Roman" w:cs="Times New Roman"/>
        </w:rPr>
        <w:t>ů</w:t>
      </w:r>
      <w:r w:rsidR="005E69CE">
        <w:rPr>
          <w:rFonts w:ascii="Times New Roman" w:hAnsi="Times New Roman" w:cs="Times New Roman"/>
        </w:rPr>
        <w:t xml:space="preserve"> se soudit nechce. </w:t>
      </w:r>
      <w:r w:rsidR="00B472B4">
        <w:rPr>
          <w:rFonts w:ascii="Times New Roman" w:hAnsi="Times New Roman" w:cs="Times New Roman"/>
        </w:rPr>
        <w:t xml:space="preserve">Proveďte právní rozbor, </w:t>
      </w:r>
      <w:r w:rsidR="00A2158B">
        <w:rPr>
          <w:rFonts w:ascii="Times New Roman" w:hAnsi="Times New Roman" w:cs="Times New Roman"/>
        </w:rPr>
        <w:t>odhadněte výsledek sporu</w:t>
      </w:r>
      <w:r w:rsidR="00B472B4">
        <w:rPr>
          <w:rFonts w:ascii="Times New Roman" w:hAnsi="Times New Roman" w:cs="Times New Roman"/>
        </w:rPr>
        <w:t xml:space="preserve">.  </w:t>
      </w:r>
    </w:p>
    <w:p w:rsidR="00EA172E" w:rsidRDefault="00653528" w:rsidP="00223AD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A172E">
        <w:rPr>
          <w:rFonts w:ascii="Times New Roman" w:hAnsi="Times New Roman" w:cs="Times New Roman"/>
        </w:rPr>
        <w:t>)</w:t>
      </w:r>
      <w:r w:rsidR="00593A39">
        <w:rPr>
          <w:rFonts w:ascii="Times New Roman" w:hAnsi="Times New Roman" w:cs="Times New Roman"/>
        </w:rPr>
        <w:t xml:space="preserve"> </w:t>
      </w:r>
      <w:r w:rsidR="00B53C81">
        <w:rPr>
          <w:rFonts w:ascii="Times New Roman" w:hAnsi="Times New Roman" w:cs="Times New Roman"/>
        </w:rPr>
        <w:t>Manželé odstoupily od smlouvy o prodeji nemovitosti</w:t>
      </w:r>
      <w:r w:rsidR="004161BA">
        <w:rPr>
          <w:rFonts w:ascii="Times New Roman" w:hAnsi="Times New Roman" w:cs="Times New Roman"/>
        </w:rPr>
        <w:t xml:space="preserve"> náležející do společného jmění manželů</w:t>
      </w:r>
      <w:r w:rsidR="00DD282E">
        <w:rPr>
          <w:rFonts w:ascii="Times New Roman" w:hAnsi="Times New Roman" w:cs="Times New Roman"/>
        </w:rPr>
        <w:t xml:space="preserve">, protože kupující nezaplatil kupní cenu. </w:t>
      </w:r>
      <w:r w:rsidR="004161BA">
        <w:rPr>
          <w:rFonts w:ascii="Times New Roman" w:hAnsi="Times New Roman" w:cs="Times New Roman"/>
        </w:rPr>
        <w:t>Následně pan Müller podal žalobu na určení, že nemovitost náleží do společného jmění manželů</w:t>
      </w:r>
      <w:r w:rsidR="00663E5A">
        <w:rPr>
          <w:rFonts w:ascii="Times New Roman" w:hAnsi="Times New Roman" w:cs="Times New Roman"/>
        </w:rPr>
        <w:t xml:space="preserve"> (</w:t>
      </w:r>
      <w:r w:rsidR="00EF2732">
        <w:rPr>
          <w:rFonts w:ascii="Times New Roman" w:hAnsi="Times New Roman" w:cs="Times New Roman"/>
        </w:rPr>
        <w:t>že nenáleží kupujícímu)</w:t>
      </w:r>
      <w:r w:rsidR="004161BA">
        <w:rPr>
          <w:rFonts w:ascii="Times New Roman" w:hAnsi="Times New Roman" w:cs="Times New Roman"/>
        </w:rPr>
        <w:t>.</w:t>
      </w:r>
      <w:r w:rsidR="00C26CD7">
        <w:rPr>
          <w:rFonts w:ascii="Times New Roman" w:hAnsi="Times New Roman" w:cs="Times New Roman"/>
        </w:rPr>
        <w:t xml:space="preserve"> Proveďte právní rozbor, posuďte</w:t>
      </w:r>
      <w:r w:rsidR="00515863" w:rsidRPr="00515863">
        <w:rPr>
          <w:rFonts w:ascii="Times New Roman" w:hAnsi="Times New Roman" w:cs="Times New Roman"/>
        </w:rPr>
        <w:t xml:space="preserve"> </w:t>
      </w:r>
      <w:r w:rsidR="00515863">
        <w:rPr>
          <w:rFonts w:ascii="Times New Roman" w:hAnsi="Times New Roman" w:cs="Times New Roman"/>
        </w:rPr>
        <w:t xml:space="preserve">legitimaci </w:t>
      </w:r>
      <w:r w:rsidR="00515863">
        <w:rPr>
          <w:rFonts w:ascii="Times New Roman" w:hAnsi="Times New Roman" w:cs="Times New Roman"/>
        </w:rPr>
        <w:t xml:space="preserve">pana Müllera (jednoho z manželů) </w:t>
      </w:r>
      <w:r w:rsidR="00515863">
        <w:rPr>
          <w:rFonts w:ascii="Times New Roman" w:hAnsi="Times New Roman" w:cs="Times New Roman"/>
        </w:rPr>
        <w:t xml:space="preserve">k podání žaloby.  </w:t>
      </w:r>
    </w:p>
    <w:p w:rsidR="00627022" w:rsidRDefault="00653528" w:rsidP="0094413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2477E4">
        <w:rPr>
          <w:rFonts w:ascii="Times New Roman" w:hAnsi="Times New Roman" w:cs="Times New Roman"/>
        </w:rPr>
        <w:t xml:space="preserve">) </w:t>
      </w:r>
      <w:r w:rsidR="003B79C3">
        <w:rPr>
          <w:rFonts w:ascii="Times New Roman" w:hAnsi="Times New Roman" w:cs="Times New Roman"/>
        </w:rPr>
        <w:t xml:space="preserve">Pan Müller </w:t>
      </w:r>
      <w:r w:rsidR="00BB10CE" w:rsidRPr="00BB10CE">
        <w:rPr>
          <w:rFonts w:ascii="Times New Roman" w:hAnsi="Times New Roman" w:cs="Times New Roman"/>
        </w:rPr>
        <w:t>uzavřel úvěrovou smlouvu týkající se jeho podnikání bez souhlasu manžel</w:t>
      </w:r>
      <w:r w:rsidR="006302EE">
        <w:rPr>
          <w:rFonts w:ascii="Times New Roman" w:hAnsi="Times New Roman" w:cs="Times New Roman"/>
        </w:rPr>
        <w:t>ky (paní Müllerové)</w:t>
      </w:r>
      <w:r w:rsidR="000E3D15">
        <w:rPr>
          <w:rFonts w:ascii="Times New Roman" w:hAnsi="Times New Roman" w:cs="Times New Roman"/>
        </w:rPr>
        <w:t>;</w:t>
      </w:r>
      <w:r w:rsidR="00BB10CE">
        <w:rPr>
          <w:rFonts w:ascii="Times New Roman" w:hAnsi="Times New Roman" w:cs="Times New Roman"/>
        </w:rPr>
        <w:t xml:space="preserve"> vzal si úvěr na to, aby mohl zaplatit výstavbu mycích boxů na automobily.</w:t>
      </w:r>
      <w:r w:rsidR="00350CCB">
        <w:rPr>
          <w:rFonts w:ascii="Times New Roman" w:hAnsi="Times New Roman" w:cs="Times New Roman"/>
        </w:rPr>
        <w:t xml:space="preserve"> </w:t>
      </w:r>
      <w:r w:rsidR="008A7FDF">
        <w:rPr>
          <w:rFonts w:ascii="Times New Roman" w:hAnsi="Times New Roman" w:cs="Times New Roman"/>
        </w:rPr>
        <w:t xml:space="preserve">Posuďte: </w:t>
      </w:r>
      <w:r w:rsidR="008A7FDF">
        <w:rPr>
          <w:rFonts w:ascii="Times New Roman" w:hAnsi="Times New Roman" w:cs="Times New Roman"/>
        </w:rPr>
        <w:br/>
        <w:t xml:space="preserve">platnost smlouvy o úvěru, případně zda dluh náleží do společného jmění manželů, případně zda lze v exekuci vedené pro tento dluh postihnout majetek náležející do společného jmění manželů a výlučný majetek </w:t>
      </w:r>
      <w:r w:rsidR="007B4B68">
        <w:rPr>
          <w:rFonts w:ascii="Times New Roman" w:hAnsi="Times New Roman" w:cs="Times New Roman"/>
        </w:rPr>
        <w:t>jeho manželky</w:t>
      </w:r>
      <w:r w:rsidR="008A7FDF">
        <w:rPr>
          <w:rFonts w:ascii="Times New Roman" w:hAnsi="Times New Roman" w:cs="Times New Roman"/>
        </w:rPr>
        <w:t xml:space="preserve"> (paní M</w:t>
      </w:r>
      <w:r w:rsidR="00BB3922">
        <w:rPr>
          <w:rFonts w:ascii="Times New Roman" w:hAnsi="Times New Roman" w:cs="Times New Roman"/>
        </w:rPr>
        <w:t>ü</w:t>
      </w:r>
      <w:bookmarkStart w:id="0" w:name="_GoBack"/>
      <w:bookmarkEnd w:id="0"/>
      <w:r w:rsidR="008A7FDF">
        <w:rPr>
          <w:rFonts w:ascii="Times New Roman" w:hAnsi="Times New Roman" w:cs="Times New Roman"/>
        </w:rPr>
        <w:t>llerové).</w:t>
      </w:r>
    </w:p>
    <w:p w:rsidR="00E82CCE" w:rsidRDefault="009D243B" w:rsidP="0094413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2CCE">
        <w:rPr>
          <w:rFonts w:ascii="Times New Roman" w:hAnsi="Times New Roman" w:cs="Times New Roman"/>
        </w:rPr>
        <w:t xml:space="preserve">) </w:t>
      </w:r>
      <w:r w:rsidR="004A0470">
        <w:rPr>
          <w:rFonts w:ascii="Times New Roman" w:hAnsi="Times New Roman" w:cs="Times New Roman"/>
        </w:rPr>
        <w:t xml:space="preserve">Ostatní spoluvlastníci nemovitosti </w:t>
      </w:r>
      <w:r w:rsidR="00AD6AD9">
        <w:rPr>
          <w:rFonts w:ascii="Times New Roman" w:hAnsi="Times New Roman" w:cs="Times New Roman"/>
        </w:rPr>
        <w:t>si od</w:t>
      </w:r>
      <w:r w:rsidR="00AD6AD9" w:rsidRPr="00AD6AD9">
        <w:rPr>
          <w:rFonts w:ascii="Times New Roman" w:hAnsi="Times New Roman" w:cs="Times New Roman"/>
        </w:rPr>
        <w:t>hlasoval</w:t>
      </w:r>
      <w:r w:rsidR="00AD6AD9">
        <w:rPr>
          <w:rFonts w:ascii="Times New Roman" w:hAnsi="Times New Roman" w:cs="Times New Roman"/>
        </w:rPr>
        <w:t>i</w:t>
      </w:r>
      <w:r w:rsidR="00AD6AD9" w:rsidRPr="00AD6AD9">
        <w:rPr>
          <w:rFonts w:ascii="Times New Roman" w:hAnsi="Times New Roman" w:cs="Times New Roman"/>
        </w:rPr>
        <w:t xml:space="preserve"> rozsáhlou rekonstrukci nemovitosti, vybudování příjezdové cesty</w:t>
      </w:r>
      <w:r w:rsidR="00A811DB">
        <w:rPr>
          <w:rFonts w:ascii="Times New Roman" w:hAnsi="Times New Roman" w:cs="Times New Roman"/>
        </w:rPr>
        <w:t>,</w:t>
      </w:r>
      <w:r w:rsidR="00AD6AD9" w:rsidRPr="00AD6AD9">
        <w:rPr>
          <w:rFonts w:ascii="Times New Roman" w:hAnsi="Times New Roman" w:cs="Times New Roman"/>
        </w:rPr>
        <w:t xml:space="preserve"> parkovací</w:t>
      </w:r>
      <w:r w:rsidR="00A811DB">
        <w:rPr>
          <w:rFonts w:ascii="Times New Roman" w:hAnsi="Times New Roman" w:cs="Times New Roman"/>
        </w:rPr>
        <w:t>ch</w:t>
      </w:r>
      <w:r w:rsidR="00AD6AD9" w:rsidRPr="00AD6AD9">
        <w:rPr>
          <w:rFonts w:ascii="Times New Roman" w:hAnsi="Times New Roman" w:cs="Times New Roman"/>
        </w:rPr>
        <w:t xml:space="preserve"> stání, </w:t>
      </w:r>
      <w:r w:rsidR="00A811DB">
        <w:rPr>
          <w:rFonts w:ascii="Times New Roman" w:hAnsi="Times New Roman" w:cs="Times New Roman"/>
        </w:rPr>
        <w:t>atp. T</w:t>
      </w:r>
      <w:r w:rsidR="00AD6AD9" w:rsidRPr="00AD6AD9">
        <w:rPr>
          <w:rFonts w:ascii="Times New Roman" w:hAnsi="Times New Roman" w:cs="Times New Roman"/>
        </w:rPr>
        <w:t xml:space="preserve">o vše za částku </w:t>
      </w:r>
      <w:r w:rsidR="00C4704B">
        <w:rPr>
          <w:rFonts w:ascii="Times New Roman" w:hAnsi="Times New Roman" w:cs="Times New Roman"/>
        </w:rPr>
        <w:t>přesahující</w:t>
      </w:r>
      <w:r w:rsidR="00A811DB">
        <w:rPr>
          <w:rFonts w:ascii="Times New Roman" w:hAnsi="Times New Roman" w:cs="Times New Roman"/>
        </w:rPr>
        <w:t xml:space="preserve"> 1 mil. </w:t>
      </w:r>
      <w:r w:rsidR="00AD6AD9" w:rsidRPr="00AD6AD9">
        <w:rPr>
          <w:rFonts w:ascii="Times New Roman" w:hAnsi="Times New Roman" w:cs="Times New Roman"/>
        </w:rPr>
        <w:t>Kč.</w:t>
      </w:r>
      <w:r w:rsidR="00A811DB">
        <w:rPr>
          <w:rFonts w:ascii="Times New Roman" w:hAnsi="Times New Roman" w:cs="Times New Roman"/>
        </w:rPr>
        <w:t xml:space="preserve"> </w:t>
      </w:r>
      <w:r w:rsidR="00427E39">
        <w:rPr>
          <w:rFonts w:ascii="Times New Roman" w:hAnsi="Times New Roman" w:cs="Times New Roman"/>
        </w:rPr>
        <w:t>Přehlasovaný spoluvlastník (má podíl 1/10) s tímto projektem nesouhlasí, neboť je to zbytečné mrhání, ostatně ani nemá dostatek disponibilních finančních prostředků na to, aby se na rekonstrukci mohl finančně podílet.</w:t>
      </w:r>
      <w:r w:rsidR="00611CBB">
        <w:rPr>
          <w:rFonts w:ascii="Times New Roman" w:hAnsi="Times New Roman" w:cs="Times New Roman"/>
        </w:rPr>
        <w:t xml:space="preserve"> Proveďte právní rozbor a doporučte přehlasovanému spoluvlastníkovi další postup.</w:t>
      </w:r>
      <w:r w:rsidR="00427E39">
        <w:rPr>
          <w:rFonts w:ascii="Times New Roman" w:hAnsi="Times New Roman" w:cs="Times New Roman"/>
        </w:rPr>
        <w:t xml:space="preserve"> </w:t>
      </w:r>
      <w:r w:rsidR="00E82CCE">
        <w:rPr>
          <w:rFonts w:ascii="Times New Roman" w:hAnsi="Times New Roman" w:cs="Times New Roman"/>
        </w:rPr>
        <w:t xml:space="preserve"> </w:t>
      </w:r>
    </w:p>
    <w:p w:rsidR="00082842" w:rsidRPr="006330C5" w:rsidRDefault="009D243B" w:rsidP="00944136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017628">
        <w:rPr>
          <w:rFonts w:ascii="Times New Roman" w:hAnsi="Times New Roman" w:cs="Times New Roman"/>
        </w:rPr>
        <w:t xml:space="preserve">) </w:t>
      </w:r>
      <w:r w:rsidR="009F28B9">
        <w:rPr>
          <w:rFonts w:ascii="Times New Roman" w:hAnsi="Times New Roman" w:cs="Times New Roman"/>
        </w:rPr>
        <w:t>Spoluvlastník prodal společnou věc bez souhlasu (a bez vědomí) ostatních spoluvlastníků</w:t>
      </w:r>
      <w:r w:rsidR="00265262">
        <w:rPr>
          <w:rFonts w:ascii="Times New Roman" w:hAnsi="Times New Roman" w:cs="Times New Roman"/>
        </w:rPr>
        <w:t xml:space="preserve"> </w:t>
      </w:r>
      <w:r w:rsidR="007F6DB6">
        <w:rPr>
          <w:rFonts w:ascii="Times New Roman" w:hAnsi="Times New Roman" w:cs="Times New Roman"/>
        </w:rPr>
        <w:t xml:space="preserve">(stavební </w:t>
      </w:r>
      <w:r w:rsidR="00C67B43">
        <w:rPr>
          <w:rFonts w:ascii="Times New Roman" w:hAnsi="Times New Roman" w:cs="Times New Roman"/>
        </w:rPr>
        <w:t>s</w:t>
      </w:r>
      <w:r w:rsidR="007F6DB6">
        <w:rPr>
          <w:rFonts w:ascii="Times New Roman" w:hAnsi="Times New Roman" w:cs="Times New Roman"/>
        </w:rPr>
        <w:t>troj)</w:t>
      </w:r>
      <w:r w:rsidR="009F28B9">
        <w:rPr>
          <w:rFonts w:ascii="Times New Roman" w:hAnsi="Times New Roman" w:cs="Times New Roman"/>
        </w:rPr>
        <w:t>. Proveďte právní rozbor, posuďte platnost</w:t>
      </w:r>
      <w:r w:rsidR="00C67B43">
        <w:rPr>
          <w:rFonts w:ascii="Times New Roman" w:hAnsi="Times New Roman" w:cs="Times New Roman"/>
        </w:rPr>
        <w:t xml:space="preserve"> takové smlouvy a doporučte ostatním spoluvlastníkům </w:t>
      </w:r>
      <w:r w:rsidR="00826B25">
        <w:rPr>
          <w:rFonts w:ascii="Times New Roman" w:hAnsi="Times New Roman" w:cs="Times New Roman"/>
        </w:rPr>
        <w:t>další postup.</w:t>
      </w:r>
    </w:p>
    <w:p w:rsidR="000F45BE" w:rsidRDefault="00017628" w:rsidP="00176E7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D243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</w:t>
      </w:r>
      <w:r w:rsidR="00AE6D86">
        <w:rPr>
          <w:rFonts w:ascii="Times New Roman" w:hAnsi="Times New Roman" w:cs="Times New Roman"/>
        </w:rPr>
        <w:t xml:space="preserve">Pan Müller prodal třetí osobě </w:t>
      </w:r>
      <w:r w:rsidR="002A0589">
        <w:rPr>
          <w:rFonts w:ascii="Times New Roman" w:hAnsi="Times New Roman" w:cs="Times New Roman"/>
        </w:rPr>
        <w:t>pozemek s chatou</w:t>
      </w:r>
      <w:r w:rsidR="00AE6D86">
        <w:rPr>
          <w:rFonts w:ascii="Times New Roman" w:hAnsi="Times New Roman" w:cs="Times New Roman"/>
        </w:rPr>
        <w:t>, kter</w:t>
      </w:r>
      <w:r w:rsidR="002A0589">
        <w:rPr>
          <w:rFonts w:ascii="Times New Roman" w:hAnsi="Times New Roman" w:cs="Times New Roman"/>
        </w:rPr>
        <w:t>ý</w:t>
      </w:r>
      <w:r w:rsidR="00AE6D86">
        <w:rPr>
          <w:rFonts w:ascii="Times New Roman" w:hAnsi="Times New Roman" w:cs="Times New Roman"/>
        </w:rPr>
        <w:t xml:space="preserve"> náležel do společného jmění manželů. Paní Müllerová k tomuto prodeji</w:t>
      </w:r>
      <w:r w:rsidR="002057C9">
        <w:rPr>
          <w:rFonts w:ascii="Times New Roman" w:hAnsi="Times New Roman" w:cs="Times New Roman"/>
        </w:rPr>
        <w:t xml:space="preserve"> nikdy</w:t>
      </w:r>
      <w:r w:rsidR="00AE6D86">
        <w:rPr>
          <w:rFonts w:ascii="Times New Roman" w:hAnsi="Times New Roman" w:cs="Times New Roman"/>
        </w:rPr>
        <w:t xml:space="preserve"> nedala souhlas</w:t>
      </w:r>
      <w:r w:rsidR="002057C9">
        <w:rPr>
          <w:rFonts w:ascii="Times New Roman" w:hAnsi="Times New Roman" w:cs="Times New Roman"/>
        </w:rPr>
        <w:t xml:space="preserve"> (ani dodatečně)</w:t>
      </w:r>
      <w:r w:rsidR="002A0589">
        <w:rPr>
          <w:rFonts w:ascii="Times New Roman" w:hAnsi="Times New Roman" w:cs="Times New Roman"/>
        </w:rPr>
        <w:t>.</w:t>
      </w:r>
      <w:r w:rsidR="00CA2BCE">
        <w:rPr>
          <w:rFonts w:ascii="Times New Roman" w:hAnsi="Times New Roman" w:cs="Times New Roman"/>
        </w:rPr>
        <w:t xml:space="preserve"> Proveďte právní rozbor, posuďte platnost takové smlouvy a doporučte paní Müllerové další postup.</w:t>
      </w:r>
    </w:p>
    <w:p w:rsidR="00F71150" w:rsidRPr="002B7ACE" w:rsidRDefault="00F71150" w:rsidP="00176E73">
      <w:pPr>
        <w:spacing w:before="12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F71150">
        <w:rPr>
          <w:rFonts w:ascii="Times New Roman" w:hAnsi="Times New Roman" w:cs="Times New Roman"/>
        </w:rPr>
        <w:t>Jaký je vlastnický režim úroků z finančních prostředků na účtu, které jeden z manželů našetřil „za</w:t>
      </w:r>
      <w:r w:rsidR="00A854E1">
        <w:rPr>
          <w:rFonts w:ascii="Times New Roman" w:hAnsi="Times New Roman" w:cs="Times New Roman"/>
        </w:rPr>
        <w:t> </w:t>
      </w:r>
      <w:r w:rsidRPr="00F71150">
        <w:rPr>
          <w:rFonts w:ascii="Times New Roman" w:hAnsi="Times New Roman" w:cs="Times New Roman"/>
        </w:rPr>
        <w:t>svobodna“?</w:t>
      </w:r>
    </w:p>
    <w:sectPr w:rsidR="00F71150" w:rsidRPr="002B7AC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8F"/>
    <w:rsid w:val="0000000D"/>
    <w:rsid w:val="000013FC"/>
    <w:rsid w:val="0000621B"/>
    <w:rsid w:val="0001420A"/>
    <w:rsid w:val="0001466B"/>
    <w:rsid w:val="00016D6E"/>
    <w:rsid w:val="00017628"/>
    <w:rsid w:val="0002368C"/>
    <w:rsid w:val="00025082"/>
    <w:rsid w:val="00025815"/>
    <w:rsid w:val="00027D17"/>
    <w:rsid w:val="000314FF"/>
    <w:rsid w:val="0003154B"/>
    <w:rsid w:val="00033275"/>
    <w:rsid w:val="00034040"/>
    <w:rsid w:val="00035ACF"/>
    <w:rsid w:val="000403BE"/>
    <w:rsid w:val="00042708"/>
    <w:rsid w:val="0004309C"/>
    <w:rsid w:val="00043BFB"/>
    <w:rsid w:val="00050919"/>
    <w:rsid w:val="0005251D"/>
    <w:rsid w:val="000536D4"/>
    <w:rsid w:val="000556C2"/>
    <w:rsid w:val="000563D6"/>
    <w:rsid w:val="0005670F"/>
    <w:rsid w:val="000604E3"/>
    <w:rsid w:val="000616F0"/>
    <w:rsid w:val="000634A3"/>
    <w:rsid w:val="0006368A"/>
    <w:rsid w:val="000638EC"/>
    <w:rsid w:val="00066A35"/>
    <w:rsid w:val="00071E5E"/>
    <w:rsid w:val="00072D3A"/>
    <w:rsid w:val="00081ADB"/>
    <w:rsid w:val="000820B8"/>
    <w:rsid w:val="00082842"/>
    <w:rsid w:val="000840B9"/>
    <w:rsid w:val="000844D3"/>
    <w:rsid w:val="00085543"/>
    <w:rsid w:val="000910A8"/>
    <w:rsid w:val="00091B4B"/>
    <w:rsid w:val="00092080"/>
    <w:rsid w:val="000942D5"/>
    <w:rsid w:val="000A253E"/>
    <w:rsid w:val="000A2D29"/>
    <w:rsid w:val="000A6FD2"/>
    <w:rsid w:val="000B48E1"/>
    <w:rsid w:val="000B612A"/>
    <w:rsid w:val="000C4E59"/>
    <w:rsid w:val="000D48FF"/>
    <w:rsid w:val="000D5E3E"/>
    <w:rsid w:val="000E0E38"/>
    <w:rsid w:val="000E1E2C"/>
    <w:rsid w:val="000E1E6F"/>
    <w:rsid w:val="000E39E1"/>
    <w:rsid w:val="000E3D15"/>
    <w:rsid w:val="000E4A62"/>
    <w:rsid w:val="000F2E9B"/>
    <w:rsid w:val="000F3145"/>
    <w:rsid w:val="000F45BE"/>
    <w:rsid w:val="000F712D"/>
    <w:rsid w:val="000F7AC9"/>
    <w:rsid w:val="0010047B"/>
    <w:rsid w:val="001042EC"/>
    <w:rsid w:val="001161FB"/>
    <w:rsid w:val="00124334"/>
    <w:rsid w:val="00127899"/>
    <w:rsid w:val="00132CB0"/>
    <w:rsid w:val="00133AF1"/>
    <w:rsid w:val="0013417B"/>
    <w:rsid w:val="00136BC0"/>
    <w:rsid w:val="00136E78"/>
    <w:rsid w:val="00140F7A"/>
    <w:rsid w:val="00142F3A"/>
    <w:rsid w:val="00155E46"/>
    <w:rsid w:val="00161788"/>
    <w:rsid w:val="0016207D"/>
    <w:rsid w:val="00162685"/>
    <w:rsid w:val="00164035"/>
    <w:rsid w:val="00167C48"/>
    <w:rsid w:val="001709C2"/>
    <w:rsid w:val="001712B2"/>
    <w:rsid w:val="0017578E"/>
    <w:rsid w:val="00176E73"/>
    <w:rsid w:val="0017711D"/>
    <w:rsid w:val="0017786B"/>
    <w:rsid w:val="0018214B"/>
    <w:rsid w:val="00192ED0"/>
    <w:rsid w:val="0019607C"/>
    <w:rsid w:val="00196234"/>
    <w:rsid w:val="001966B8"/>
    <w:rsid w:val="001A4DC1"/>
    <w:rsid w:val="001A7428"/>
    <w:rsid w:val="001B32F0"/>
    <w:rsid w:val="001B417F"/>
    <w:rsid w:val="001B44D8"/>
    <w:rsid w:val="001B4B5B"/>
    <w:rsid w:val="001B6E5D"/>
    <w:rsid w:val="001C4539"/>
    <w:rsid w:val="001C49F6"/>
    <w:rsid w:val="001D2EFB"/>
    <w:rsid w:val="001D34A9"/>
    <w:rsid w:val="001D5581"/>
    <w:rsid w:val="001E39F0"/>
    <w:rsid w:val="001F0484"/>
    <w:rsid w:val="001F3685"/>
    <w:rsid w:val="001F5E27"/>
    <w:rsid w:val="001F6402"/>
    <w:rsid w:val="00200BCA"/>
    <w:rsid w:val="002057C9"/>
    <w:rsid w:val="002061C8"/>
    <w:rsid w:val="00210B42"/>
    <w:rsid w:val="00222C04"/>
    <w:rsid w:val="00223AD3"/>
    <w:rsid w:val="00226F4C"/>
    <w:rsid w:val="00233534"/>
    <w:rsid w:val="00233A6A"/>
    <w:rsid w:val="00240567"/>
    <w:rsid w:val="0024099D"/>
    <w:rsid w:val="0024114C"/>
    <w:rsid w:val="00241445"/>
    <w:rsid w:val="00242FD8"/>
    <w:rsid w:val="002450DD"/>
    <w:rsid w:val="002477E4"/>
    <w:rsid w:val="00255631"/>
    <w:rsid w:val="00255F15"/>
    <w:rsid w:val="00256E45"/>
    <w:rsid w:val="00256EB9"/>
    <w:rsid w:val="002622F7"/>
    <w:rsid w:val="00262A09"/>
    <w:rsid w:val="00265207"/>
    <w:rsid w:val="00265262"/>
    <w:rsid w:val="00271CDC"/>
    <w:rsid w:val="00273B61"/>
    <w:rsid w:val="00273F91"/>
    <w:rsid w:val="00277FF8"/>
    <w:rsid w:val="002808A6"/>
    <w:rsid w:val="00280E7D"/>
    <w:rsid w:val="0028262A"/>
    <w:rsid w:val="00282FB7"/>
    <w:rsid w:val="00285E95"/>
    <w:rsid w:val="00287BCD"/>
    <w:rsid w:val="002901F1"/>
    <w:rsid w:val="00295B80"/>
    <w:rsid w:val="00296C55"/>
    <w:rsid w:val="00297039"/>
    <w:rsid w:val="002A0589"/>
    <w:rsid w:val="002A0952"/>
    <w:rsid w:val="002A1A06"/>
    <w:rsid w:val="002A43C7"/>
    <w:rsid w:val="002A467A"/>
    <w:rsid w:val="002A61A6"/>
    <w:rsid w:val="002A7A3B"/>
    <w:rsid w:val="002B067E"/>
    <w:rsid w:val="002B10DE"/>
    <w:rsid w:val="002B7ACE"/>
    <w:rsid w:val="002C0B4C"/>
    <w:rsid w:val="002C401B"/>
    <w:rsid w:val="002C5D6E"/>
    <w:rsid w:val="002C6215"/>
    <w:rsid w:val="002D0758"/>
    <w:rsid w:val="002D1A7D"/>
    <w:rsid w:val="002D63F5"/>
    <w:rsid w:val="002D7192"/>
    <w:rsid w:val="002E01D6"/>
    <w:rsid w:val="002E37C7"/>
    <w:rsid w:val="002E535E"/>
    <w:rsid w:val="002E53BD"/>
    <w:rsid w:val="002E6235"/>
    <w:rsid w:val="002E6975"/>
    <w:rsid w:val="002F1E4B"/>
    <w:rsid w:val="00302063"/>
    <w:rsid w:val="0030311B"/>
    <w:rsid w:val="0030785C"/>
    <w:rsid w:val="00317073"/>
    <w:rsid w:val="003241E9"/>
    <w:rsid w:val="00325EA3"/>
    <w:rsid w:val="003317AB"/>
    <w:rsid w:val="003409B8"/>
    <w:rsid w:val="00340C9A"/>
    <w:rsid w:val="00341968"/>
    <w:rsid w:val="003426DE"/>
    <w:rsid w:val="00350B12"/>
    <w:rsid w:val="00350CCB"/>
    <w:rsid w:val="00350D9D"/>
    <w:rsid w:val="00351421"/>
    <w:rsid w:val="00352A0B"/>
    <w:rsid w:val="003569FD"/>
    <w:rsid w:val="003626C9"/>
    <w:rsid w:val="0037320C"/>
    <w:rsid w:val="0037536A"/>
    <w:rsid w:val="00376E3A"/>
    <w:rsid w:val="00376E94"/>
    <w:rsid w:val="00393118"/>
    <w:rsid w:val="003935FE"/>
    <w:rsid w:val="00395288"/>
    <w:rsid w:val="00396037"/>
    <w:rsid w:val="003A1DC7"/>
    <w:rsid w:val="003A1DF0"/>
    <w:rsid w:val="003A3719"/>
    <w:rsid w:val="003A56EC"/>
    <w:rsid w:val="003B2153"/>
    <w:rsid w:val="003B79C3"/>
    <w:rsid w:val="003C305D"/>
    <w:rsid w:val="003C340D"/>
    <w:rsid w:val="003C3C5D"/>
    <w:rsid w:val="003C5269"/>
    <w:rsid w:val="003C6EF6"/>
    <w:rsid w:val="003C728B"/>
    <w:rsid w:val="003D040B"/>
    <w:rsid w:val="003D5EE4"/>
    <w:rsid w:val="003D7C21"/>
    <w:rsid w:val="003E3F31"/>
    <w:rsid w:val="003E4BAD"/>
    <w:rsid w:val="003E799F"/>
    <w:rsid w:val="003F3764"/>
    <w:rsid w:val="00405480"/>
    <w:rsid w:val="004110DF"/>
    <w:rsid w:val="004161BA"/>
    <w:rsid w:val="00416884"/>
    <w:rsid w:val="00416BF2"/>
    <w:rsid w:val="0042169E"/>
    <w:rsid w:val="00427E39"/>
    <w:rsid w:val="004305BA"/>
    <w:rsid w:val="0043572C"/>
    <w:rsid w:val="004358A7"/>
    <w:rsid w:val="00444292"/>
    <w:rsid w:val="004511CF"/>
    <w:rsid w:val="00455D6D"/>
    <w:rsid w:val="00456BB8"/>
    <w:rsid w:val="00463BDC"/>
    <w:rsid w:val="00464030"/>
    <w:rsid w:val="0046646E"/>
    <w:rsid w:val="004678EF"/>
    <w:rsid w:val="0047790B"/>
    <w:rsid w:val="00481563"/>
    <w:rsid w:val="004815CD"/>
    <w:rsid w:val="00482660"/>
    <w:rsid w:val="00491F2C"/>
    <w:rsid w:val="004971C2"/>
    <w:rsid w:val="004A0470"/>
    <w:rsid w:val="004A426B"/>
    <w:rsid w:val="004A5CC7"/>
    <w:rsid w:val="004A7078"/>
    <w:rsid w:val="004A7082"/>
    <w:rsid w:val="004A7172"/>
    <w:rsid w:val="004B060F"/>
    <w:rsid w:val="004B352B"/>
    <w:rsid w:val="004C1942"/>
    <w:rsid w:val="004C5394"/>
    <w:rsid w:val="004D03E5"/>
    <w:rsid w:val="004D3512"/>
    <w:rsid w:val="004D4B1B"/>
    <w:rsid w:val="004E43B3"/>
    <w:rsid w:val="004E50A6"/>
    <w:rsid w:val="004E6892"/>
    <w:rsid w:val="004F0E04"/>
    <w:rsid w:val="004F236A"/>
    <w:rsid w:val="005037E9"/>
    <w:rsid w:val="00506E95"/>
    <w:rsid w:val="00507151"/>
    <w:rsid w:val="00507DD1"/>
    <w:rsid w:val="0051334C"/>
    <w:rsid w:val="00515412"/>
    <w:rsid w:val="00515863"/>
    <w:rsid w:val="00516406"/>
    <w:rsid w:val="00521701"/>
    <w:rsid w:val="0052431A"/>
    <w:rsid w:val="005256CD"/>
    <w:rsid w:val="00527FB8"/>
    <w:rsid w:val="00530C7E"/>
    <w:rsid w:val="00531937"/>
    <w:rsid w:val="00534820"/>
    <w:rsid w:val="00536202"/>
    <w:rsid w:val="0053733F"/>
    <w:rsid w:val="00540141"/>
    <w:rsid w:val="005441C7"/>
    <w:rsid w:val="005500AF"/>
    <w:rsid w:val="0055019E"/>
    <w:rsid w:val="00560024"/>
    <w:rsid w:val="0056068C"/>
    <w:rsid w:val="005606A6"/>
    <w:rsid w:val="0056081D"/>
    <w:rsid w:val="0056340C"/>
    <w:rsid w:val="005653B9"/>
    <w:rsid w:val="00565828"/>
    <w:rsid w:val="00567F8E"/>
    <w:rsid w:val="00571B61"/>
    <w:rsid w:val="005729C5"/>
    <w:rsid w:val="00580F5A"/>
    <w:rsid w:val="00583C21"/>
    <w:rsid w:val="005860E9"/>
    <w:rsid w:val="00586ED8"/>
    <w:rsid w:val="005872B8"/>
    <w:rsid w:val="00587E72"/>
    <w:rsid w:val="005915FF"/>
    <w:rsid w:val="0059212E"/>
    <w:rsid w:val="00593674"/>
    <w:rsid w:val="00593770"/>
    <w:rsid w:val="00593A39"/>
    <w:rsid w:val="005A0416"/>
    <w:rsid w:val="005A0FEA"/>
    <w:rsid w:val="005A2AF3"/>
    <w:rsid w:val="005A2E36"/>
    <w:rsid w:val="005B1035"/>
    <w:rsid w:val="005B2554"/>
    <w:rsid w:val="005B6958"/>
    <w:rsid w:val="005B7D24"/>
    <w:rsid w:val="005C113C"/>
    <w:rsid w:val="005C48A8"/>
    <w:rsid w:val="005D0BC3"/>
    <w:rsid w:val="005D1D00"/>
    <w:rsid w:val="005D1D0A"/>
    <w:rsid w:val="005D45E0"/>
    <w:rsid w:val="005D49FE"/>
    <w:rsid w:val="005E2CB6"/>
    <w:rsid w:val="005E6492"/>
    <w:rsid w:val="005E670A"/>
    <w:rsid w:val="005E69CE"/>
    <w:rsid w:val="005E7B88"/>
    <w:rsid w:val="005F0016"/>
    <w:rsid w:val="005F6CF6"/>
    <w:rsid w:val="006008CD"/>
    <w:rsid w:val="00611CBB"/>
    <w:rsid w:val="006120A3"/>
    <w:rsid w:val="006147DD"/>
    <w:rsid w:val="00617107"/>
    <w:rsid w:val="00621A73"/>
    <w:rsid w:val="00624A9A"/>
    <w:rsid w:val="00627022"/>
    <w:rsid w:val="006302EE"/>
    <w:rsid w:val="006307D6"/>
    <w:rsid w:val="006327BD"/>
    <w:rsid w:val="006330C5"/>
    <w:rsid w:val="00635149"/>
    <w:rsid w:val="00646C72"/>
    <w:rsid w:val="00652C8A"/>
    <w:rsid w:val="00653200"/>
    <w:rsid w:val="00653528"/>
    <w:rsid w:val="00655B31"/>
    <w:rsid w:val="00662C7B"/>
    <w:rsid w:val="00663DAE"/>
    <w:rsid w:val="00663DD1"/>
    <w:rsid w:val="00663E5A"/>
    <w:rsid w:val="0066723F"/>
    <w:rsid w:val="00667FB4"/>
    <w:rsid w:val="00671566"/>
    <w:rsid w:val="006728D3"/>
    <w:rsid w:val="00673ACA"/>
    <w:rsid w:val="0067493A"/>
    <w:rsid w:val="006771EA"/>
    <w:rsid w:val="00677347"/>
    <w:rsid w:val="00680600"/>
    <w:rsid w:val="006813D2"/>
    <w:rsid w:val="00687014"/>
    <w:rsid w:val="006879B4"/>
    <w:rsid w:val="006931DF"/>
    <w:rsid w:val="00694ECC"/>
    <w:rsid w:val="006A13F0"/>
    <w:rsid w:val="006A1BDC"/>
    <w:rsid w:val="006A34A3"/>
    <w:rsid w:val="006A692F"/>
    <w:rsid w:val="006B2AC5"/>
    <w:rsid w:val="006B4034"/>
    <w:rsid w:val="006B6EFC"/>
    <w:rsid w:val="006C1704"/>
    <w:rsid w:val="006C313A"/>
    <w:rsid w:val="006C44D5"/>
    <w:rsid w:val="006C65D1"/>
    <w:rsid w:val="006C7864"/>
    <w:rsid w:val="006D01E2"/>
    <w:rsid w:val="006D042E"/>
    <w:rsid w:val="006D3237"/>
    <w:rsid w:val="006E02EC"/>
    <w:rsid w:val="006E16B3"/>
    <w:rsid w:val="006E2066"/>
    <w:rsid w:val="006E5FDB"/>
    <w:rsid w:val="006E6A34"/>
    <w:rsid w:val="006F0801"/>
    <w:rsid w:val="006F4184"/>
    <w:rsid w:val="006F52F2"/>
    <w:rsid w:val="006F6D8B"/>
    <w:rsid w:val="00700393"/>
    <w:rsid w:val="0070084B"/>
    <w:rsid w:val="00701EF7"/>
    <w:rsid w:val="007026FA"/>
    <w:rsid w:val="00705B24"/>
    <w:rsid w:val="00707F0A"/>
    <w:rsid w:val="007147E0"/>
    <w:rsid w:val="00715888"/>
    <w:rsid w:val="0072613A"/>
    <w:rsid w:val="0073127B"/>
    <w:rsid w:val="00733876"/>
    <w:rsid w:val="00734F8F"/>
    <w:rsid w:val="00737AF1"/>
    <w:rsid w:val="007423C0"/>
    <w:rsid w:val="00742CD9"/>
    <w:rsid w:val="00744701"/>
    <w:rsid w:val="0074485E"/>
    <w:rsid w:val="00744EA0"/>
    <w:rsid w:val="007522AB"/>
    <w:rsid w:val="00752C0B"/>
    <w:rsid w:val="007531AC"/>
    <w:rsid w:val="0075571C"/>
    <w:rsid w:val="00757AF5"/>
    <w:rsid w:val="007618AC"/>
    <w:rsid w:val="007633A8"/>
    <w:rsid w:val="0076614E"/>
    <w:rsid w:val="00770911"/>
    <w:rsid w:val="00774122"/>
    <w:rsid w:val="00776215"/>
    <w:rsid w:val="0077637A"/>
    <w:rsid w:val="0078229F"/>
    <w:rsid w:val="007858C3"/>
    <w:rsid w:val="007862CA"/>
    <w:rsid w:val="00786758"/>
    <w:rsid w:val="00795B86"/>
    <w:rsid w:val="007976B0"/>
    <w:rsid w:val="007A080A"/>
    <w:rsid w:val="007A0CC0"/>
    <w:rsid w:val="007A6108"/>
    <w:rsid w:val="007A6B2A"/>
    <w:rsid w:val="007A6CF8"/>
    <w:rsid w:val="007B4B68"/>
    <w:rsid w:val="007B7FF8"/>
    <w:rsid w:val="007C13A9"/>
    <w:rsid w:val="007C34BB"/>
    <w:rsid w:val="007C68A1"/>
    <w:rsid w:val="007C71B0"/>
    <w:rsid w:val="007D42AC"/>
    <w:rsid w:val="007D4D6F"/>
    <w:rsid w:val="007E1913"/>
    <w:rsid w:val="007E7FAC"/>
    <w:rsid w:val="007F270E"/>
    <w:rsid w:val="007F4DC2"/>
    <w:rsid w:val="007F6DB6"/>
    <w:rsid w:val="00803345"/>
    <w:rsid w:val="00804838"/>
    <w:rsid w:val="00817CC9"/>
    <w:rsid w:val="00825295"/>
    <w:rsid w:val="00826987"/>
    <w:rsid w:val="00826B25"/>
    <w:rsid w:val="008305CD"/>
    <w:rsid w:val="0083247A"/>
    <w:rsid w:val="008337D6"/>
    <w:rsid w:val="008409B0"/>
    <w:rsid w:val="0084444A"/>
    <w:rsid w:val="00846396"/>
    <w:rsid w:val="00846559"/>
    <w:rsid w:val="00850203"/>
    <w:rsid w:val="008502FC"/>
    <w:rsid w:val="00853BBD"/>
    <w:rsid w:val="00863C50"/>
    <w:rsid w:val="00866822"/>
    <w:rsid w:val="00867332"/>
    <w:rsid w:val="00871082"/>
    <w:rsid w:val="00873AA2"/>
    <w:rsid w:val="00874C45"/>
    <w:rsid w:val="00876A1E"/>
    <w:rsid w:val="00876B2A"/>
    <w:rsid w:val="00884225"/>
    <w:rsid w:val="008A38E4"/>
    <w:rsid w:val="008A5A18"/>
    <w:rsid w:val="008A7FDF"/>
    <w:rsid w:val="008B544B"/>
    <w:rsid w:val="008C0F9D"/>
    <w:rsid w:val="008C2E26"/>
    <w:rsid w:val="008C35DE"/>
    <w:rsid w:val="008C4535"/>
    <w:rsid w:val="008C5472"/>
    <w:rsid w:val="008D3629"/>
    <w:rsid w:val="008D379F"/>
    <w:rsid w:val="008D3C51"/>
    <w:rsid w:val="008D3C91"/>
    <w:rsid w:val="008D6C69"/>
    <w:rsid w:val="008E0958"/>
    <w:rsid w:val="008E0E51"/>
    <w:rsid w:val="008E1B99"/>
    <w:rsid w:val="008F4262"/>
    <w:rsid w:val="00906BA6"/>
    <w:rsid w:val="009078CB"/>
    <w:rsid w:val="00912D17"/>
    <w:rsid w:val="00912FD8"/>
    <w:rsid w:val="009214E6"/>
    <w:rsid w:val="009215F4"/>
    <w:rsid w:val="00924A1D"/>
    <w:rsid w:val="00925179"/>
    <w:rsid w:val="00926214"/>
    <w:rsid w:val="00934ACF"/>
    <w:rsid w:val="00935F43"/>
    <w:rsid w:val="00937B4D"/>
    <w:rsid w:val="00944136"/>
    <w:rsid w:val="00947398"/>
    <w:rsid w:val="009516A1"/>
    <w:rsid w:val="009518D2"/>
    <w:rsid w:val="00953856"/>
    <w:rsid w:val="009633D2"/>
    <w:rsid w:val="00963B1A"/>
    <w:rsid w:val="00965889"/>
    <w:rsid w:val="009728BA"/>
    <w:rsid w:val="00973C1B"/>
    <w:rsid w:val="00974758"/>
    <w:rsid w:val="00975D43"/>
    <w:rsid w:val="0098167D"/>
    <w:rsid w:val="00984573"/>
    <w:rsid w:val="009867FF"/>
    <w:rsid w:val="0098723E"/>
    <w:rsid w:val="009874AE"/>
    <w:rsid w:val="009947FE"/>
    <w:rsid w:val="00996628"/>
    <w:rsid w:val="009A16A1"/>
    <w:rsid w:val="009A1D47"/>
    <w:rsid w:val="009A3A1C"/>
    <w:rsid w:val="009A3F06"/>
    <w:rsid w:val="009B4413"/>
    <w:rsid w:val="009C7F5C"/>
    <w:rsid w:val="009D04A8"/>
    <w:rsid w:val="009D243B"/>
    <w:rsid w:val="009D42B5"/>
    <w:rsid w:val="009D57B5"/>
    <w:rsid w:val="009D633D"/>
    <w:rsid w:val="009E1BF3"/>
    <w:rsid w:val="009E258C"/>
    <w:rsid w:val="009E67EF"/>
    <w:rsid w:val="009E7DA1"/>
    <w:rsid w:val="009F1549"/>
    <w:rsid w:val="009F1B60"/>
    <w:rsid w:val="009F28B9"/>
    <w:rsid w:val="009F2986"/>
    <w:rsid w:val="009F3F82"/>
    <w:rsid w:val="009F4154"/>
    <w:rsid w:val="009F56A2"/>
    <w:rsid w:val="00A1683D"/>
    <w:rsid w:val="00A16F9F"/>
    <w:rsid w:val="00A205A6"/>
    <w:rsid w:val="00A20CB0"/>
    <w:rsid w:val="00A2158B"/>
    <w:rsid w:val="00A25E33"/>
    <w:rsid w:val="00A25E66"/>
    <w:rsid w:val="00A25FC2"/>
    <w:rsid w:val="00A26BBB"/>
    <w:rsid w:val="00A303BD"/>
    <w:rsid w:val="00A313EB"/>
    <w:rsid w:val="00A329F9"/>
    <w:rsid w:val="00A33A7B"/>
    <w:rsid w:val="00A37653"/>
    <w:rsid w:val="00A4080B"/>
    <w:rsid w:val="00A42747"/>
    <w:rsid w:val="00A531D6"/>
    <w:rsid w:val="00A610DC"/>
    <w:rsid w:val="00A618C4"/>
    <w:rsid w:val="00A63796"/>
    <w:rsid w:val="00A70A17"/>
    <w:rsid w:val="00A71D89"/>
    <w:rsid w:val="00A75893"/>
    <w:rsid w:val="00A77087"/>
    <w:rsid w:val="00A811DB"/>
    <w:rsid w:val="00A83240"/>
    <w:rsid w:val="00A84FF7"/>
    <w:rsid w:val="00A853EE"/>
    <w:rsid w:val="00A854E1"/>
    <w:rsid w:val="00A868A7"/>
    <w:rsid w:val="00AA63C4"/>
    <w:rsid w:val="00AA79C9"/>
    <w:rsid w:val="00AB46E8"/>
    <w:rsid w:val="00AB4FE4"/>
    <w:rsid w:val="00AC0AC7"/>
    <w:rsid w:val="00AC3A8E"/>
    <w:rsid w:val="00AD3096"/>
    <w:rsid w:val="00AD6AD9"/>
    <w:rsid w:val="00AE3155"/>
    <w:rsid w:val="00AE6D86"/>
    <w:rsid w:val="00AF03D1"/>
    <w:rsid w:val="00AF59E6"/>
    <w:rsid w:val="00B03561"/>
    <w:rsid w:val="00B0544A"/>
    <w:rsid w:val="00B05F3F"/>
    <w:rsid w:val="00B07E79"/>
    <w:rsid w:val="00B109E7"/>
    <w:rsid w:val="00B116AB"/>
    <w:rsid w:val="00B14B48"/>
    <w:rsid w:val="00B17DCF"/>
    <w:rsid w:val="00B20430"/>
    <w:rsid w:val="00B2325F"/>
    <w:rsid w:val="00B26FFB"/>
    <w:rsid w:val="00B3743C"/>
    <w:rsid w:val="00B460A6"/>
    <w:rsid w:val="00B472B4"/>
    <w:rsid w:val="00B53C81"/>
    <w:rsid w:val="00B54C6C"/>
    <w:rsid w:val="00B56772"/>
    <w:rsid w:val="00B607F1"/>
    <w:rsid w:val="00B62107"/>
    <w:rsid w:val="00B62C55"/>
    <w:rsid w:val="00B66987"/>
    <w:rsid w:val="00B67188"/>
    <w:rsid w:val="00B72B5B"/>
    <w:rsid w:val="00B72E70"/>
    <w:rsid w:val="00B747F8"/>
    <w:rsid w:val="00B80D82"/>
    <w:rsid w:val="00B8130B"/>
    <w:rsid w:val="00B85BE3"/>
    <w:rsid w:val="00B90139"/>
    <w:rsid w:val="00B90388"/>
    <w:rsid w:val="00B92ACF"/>
    <w:rsid w:val="00B94547"/>
    <w:rsid w:val="00B9695D"/>
    <w:rsid w:val="00BA1DC2"/>
    <w:rsid w:val="00BA398B"/>
    <w:rsid w:val="00BA4F9C"/>
    <w:rsid w:val="00BB085C"/>
    <w:rsid w:val="00BB10CE"/>
    <w:rsid w:val="00BB3922"/>
    <w:rsid w:val="00BB7EA5"/>
    <w:rsid w:val="00BC39E6"/>
    <w:rsid w:val="00BC61C3"/>
    <w:rsid w:val="00BD77BD"/>
    <w:rsid w:val="00BE008F"/>
    <w:rsid w:val="00BF32D5"/>
    <w:rsid w:val="00BF40E1"/>
    <w:rsid w:val="00BF642B"/>
    <w:rsid w:val="00BF7E1F"/>
    <w:rsid w:val="00C02FDB"/>
    <w:rsid w:val="00C065E8"/>
    <w:rsid w:val="00C06712"/>
    <w:rsid w:val="00C10F09"/>
    <w:rsid w:val="00C13CB3"/>
    <w:rsid w:val="00C16475"/>
    <w:rsid w:val="00C17131"/>
    <w:rsid w:val="00C22C22"/>
    <w:rsid w:val="00C254A6"/>
    <w:rsid w:val="00C26CD7"/>
    <w:rsid w:val="00C27817"/>
    <w:rsid w:val="00C3355C"/>
    <w:rsid w:val="00C36400"/>
    <w:rsid w:val="00C415AA"/>
    <w:rsid w:val="00C421A6"/>
    <w:rsid w:val="00C42BF3"/>
    <w:rsid w:val="00C4704B"/>
    <w:rsid w:val="00C527F5"/>
    <w:rsid w:val="00C5765E"/>
    <w:rsid w:val="00C64C5A"/>
    <w:rsid w:val="00C65228"/>
    <w:rsid w:val="00C67B43"/>
    <w:rsid w:val="00C828EB"/>
    <w:rsid w:val="00C8737B"/>
    <w:rsid w:val="00C91432"/>
    <w:rsid w:val="00C93221"/>
    <w:rsid w:val="00C9611A"/>
    <w:rsid w:val="00C96D86"/>
    <w:rsid w:val="00CA0BC0"/>
    <w:rsid w:val="00CA1389"/>
    <w:rsid w:val="00CA207E"/>
    <w:rsid w:val="00CA210F"/>
    <w:rsid w:val="00CA2BCE"/>
    <w:rsid w:val="00CA5C66"/>
    <w:rsid w:val="00CB048F"/>
    <w:rsid w:val="00CB1108"/>
    <w:rsid w:val="00CB2500"/>
    <w:rsid w:val="00CB2962"/>
    <w:rsid w:val="00CB5268"/>
    <w:rsid w:val="00CB52D5"/>
    <w:rsid w:val="00CB5BBD"/>
    <w:rsid w:val="00CB5E06"/>
    <w:rsid w:val="00CB6952"/>
    <w:rsid w:val="00CB7C84"/>
    <w:rsid w:val="00CC0032"/>
    <w:rsid w:val="00CC07CC"/>
    <w:rsid w:val="00CC2580"/>
    <w:rsid w:val="00CC26EC"/>
    <w:rsid w:val="00CC38A7"/>
    <w:rsid w:val="00CC5635"/>
    <w:rsid w:val="00CC754E"/>
    <w:rsid w:val="00CC7F24"/>
    <w:rsid w:val="00CE1555"/>
    <w:rsid w:val="00CE1A41"/>
    <w:rsid w:val="00CE468B"/>
    <w:rsid w:val="00CE52D7"/>
    <w:rsid w:val="00CF28DD"/>
    <w:rsid w:val="00CF2E31"/>
    <w:rsid w:val="00CF57D0"/>
    <w:rsid w:val="00CF616C"/>
    <w:rsid w:val="00D00E47"/>
    <w:rsid w:val="00D106A8"/>
    <w:rsid w:val="00D1124B"/>
    <w:rsid w:val="00D222C7"/>
    <w:rsid w:val="00D24ACB"/>
    <w:rsid w:val="00D24DEF"/>
    <w:rsid w:val="00D25D56"/>
    <w:rsid w:val="00D26FE3"/>
    <w:rsid w:val="00D32D55"/>
    <w:rsid w:val="00D37AC4"/>
    <w:rsid w:val="00D46ADD"/>
    <w:rsid w:val="00D47451"/>
    <w:rsid w:val="00D53D8F"/>
    <w:rsid w:val="00D540E9"/>
    <w:rsid w:val="00D54A04"/>
    <w:rsid w:val="00D57908"/>
    <w:rsid w:val="00D60D19"/>
    <w:rsid w:val="00D61923"/>
    <w:rsid w:val="00D61C67"/>
    <w:rsid w:val="00D67585"/>
    <w:rsid w:val="00D707BA"/>
    <w:rsid w:val="00D73FDE"/>
    <w:rsid w:val="00D816C1"/>
    <w:rsid w:val="00D94EA7"/>
    <w:rsid w:val="00DA10A8"/>
    <w:rsid w:val="00DA7247"/>
    <w:rsid w:val="00DA7608"/>
    <w:rsid w:val="00DB2EC5"/>
    <w:rsid w:val="00DB71F1"/>
    <w:rsid w:val="00DC36DC"/>
    <w:rsid w:val="00DC459A"/>
    <w:rsid w:val="00DC6813"/>
    <w:rsid w:val="00DD282E"/>
    <w:rsid w:val="00DD490D"/>
    <w:rsid w:val="00DD7F5E"/>
    <w:rsid w:val="00DE074C"/>
    <w:rsid w:val="00DE5CA6"/>
    <w:rsid w:val="00DE6601"/>
    <w:rsid w:val="00DE73B2"/>
    <w:rsid w:val="00DF0CA9"/>
    <w:rsid w:val="00DF1181"/>
    <w:rsid w:val="00DF1DB9"/>
    <w:rsid w:val="00DF42F0"/>
    <w:rsid w:val="00DF4F6D"/>
    <w:rsid w:val="00DF595C"/>
    <w:rsid w:val="00DF5A74"/>
    <w:rsid w:val="00DF6A44"/>
    <w:rsid w:val="00DF6B4C"/>
    <w:rsid w:val="00DF707E"/>
    <w:rsid w:val="00DF7092"/>
    <w:rsid w:val="00DF7B0F"/>
    <w:rsid w:val="00E009B5"/>
    <w:rsid w:val="00E0107A"/>
    <w:rsid w:val="00E02716"/>
    <w:rsid w:val="00E032DC"/>
    <w:rsid w:val="00E050E0"/>
    <w:rsid w:val="00E12D21"/>
    <w:rsid w:val="00E14CB5"/>
    <w:rsid w:val="00E15A14"/>
    <w:rsid w:val="00E161F9"/>
    <w:rsid w:val="00E17589"/>
    <w:rsid w:val="00E2043A"/>
    <w:rsid w:val="00E21905"/>
    <w:rsid w:val="00E26C19"/>
    <w:rsid w:val="00E31BD8"/>
    <w:rsid w:val="00E353B2"/>
    <w:rsid w:val="00E3581E"/>
    <w:rsid w:val="00E37E71"/>
    <w:rsid w:val="00E40C4C"/>
    <w:rsid w:val="00E43B09"/>
    <w:rsid w:val="00E457E6"/>
    <w:rsid w:val="00E57F6A"/>
    <w:rsid w:val="00E60B8D"/>
    <w:rsid w:val="00E659CF"/>
    <w:rsid w:val="00E677B0"/>
    <w:rsid w:val="00E67F2F"/>
    <w:rsid w:val="00E80A22"/>
    <w:rsid w:val="00E82CCE"/>
    <w:rsid w:val="00E84C06"/>
    <w:rsid w:val="00E9080A"/>
    <w:rsid w:val="00E91887"/>
    <w:rsid w:val="00E95D2D"/>
    <w:rsid w:val="00EA172E"/>
    <w:rsid w:val="00EA296E"/>
    <w:rsid w:val="00EA67BF"/>
    <w:rsid w:val="00EB0D47"/>
    <w:rsid w:val="00EB0EA6"/>
    <w:rsid w:val="00EB2B0C"/>
    <w:rsid w:val="00EB2FF2"/>
    <w:rsid w:val="00EB4264"/>
    <w:rsid w:val="00EB4E3C"/>
    <w:rsid w:val="00EC564F"/>
    <w:rsid w:val="00EC6A33"/>
    <w:rsid w:val="00EC7399"/>
    <w:rsid w:val="00EC74D0"/>
    <w:rsid w:val="00ED0064"/>
    <w:rsid w:val="00ED110F"/>
    <w:rsid w:val="00ED3ACE"/>
    <w:rsid w:val="00ED42BB"/>
    <w:rsid w:val="00ED5956"/>
    <w:rsid w:val="00ED5C6C"/>
    <w:rsid w:val="00EE41AA"/>
    <w:rsid w:val="00EE4691"/>
    <w:rsid w:val="00EF1E1D"/>
    <w:rsid w:val="00EF2732"/>
    <w:rsid w:val="00EF58B8"/>
    <w:rsid w:val="00EF5EC1"/>
    <w:rsid w:val="00EF61A1"/>
    <w:rsid w:val="00EF6FF5"/>
    <w:rsid w:val="00F02C74"/>
    <w:rsid w:val="00F0745B"/>
    <w:rsid w:val="00F12800"/>
    <w:rsid w:val="00F2326D"/>
    <w:rsid w:val="00F319C0"/>
    <w:rsid w:val="00F31DD5"/>
    <w:rsid w:val="00F32112"/>
    <w:rsid w:val="00F3277B"/>
    <w:rsid w:val="00F33128"/>
    <w:rsid w:val="00F3328C"/>
    <w:rsid w:val="00F3361A"/>
    <w:rsid w:val="00F34BFD"/>
    <w:rsid w:val="00F4111D"/>
    <w:rsid w:val="00F53771"/>
    <w:rsid w:val="00F53D1E"/>
    <w:rsid w:val="00F62952"/>
    <w:rsid w:val="00F63389"/>
    <w:rsid w:val="00F65B0D"/>
    <w:rsid w:val="00F667B0"/>
    <w:rsid w:val="00F70C3B"/>
    <w:rsid w:val="00F71150"/>
    <w:rsid w:val="00F7170D"/>
    <w:rsid w:val="00F7306E"/>
    <w:rsid w:val="00F75CCE"/>
    <w:rsid w:val="00F76A2C"/>
    <w:rsid w:val="00F800AA"/>
    <w:rsid w:val="00F80E99"/>
    <w:rsid w:val="00F81398"/>
    <w:rsid w:val="00F829AD"/>
    <w:rsid w:val="00F82DB8"/>
    <w:rsid w:val="00F9565B"/>
    <w:rsid w:val="00F9593C"/>
    <w:rsid w:val="00F977D2"/>
    <w:rsid w:val="00FA2378"/>
    <w:rsid w:val="00FA27A2"/>
    <w:rsid w:val="00FA2B0D"/>
    <w:rsid w:val="00FA2BC8"/>
    <w:rsid w:val="00FA30E6"/>
    <w:rsid w:val="00FA569D"/>
    <w:rsid w:val="00FB0FDC"/>
    <w:rsid w:val="00FB18E2"/>
    <w:rsid w:val="00FB2A1F"/>
    <w:rsid w:val="00FB3A7C"/>
    <w:rsid w:val="00FB7B6D"/>
    <w:rsid w:val="00FC05F5"/>
    <w:rsid w:val="00FC3EA3"/>
    <w:rsid w:val="00FD0EC4"/>
    <w:rsid w:val="00FD2B94"/>
    <w:rsid w:val="00FD30AA"/>
    <w:rsid w:val="00FD5A91"/>
    <w:rsid w:val="00FE0604"/>
    <w:rsid w:val="00FE1523"/>
    <w:rsid w:val="00FE3E83"/>
    <w:rsid w:val="00FE66B1"/>
    <w:rsid w:val="00FE7A7D"/>
    <w:rsid w:val="00FF06BE"/>
    <w:rsid w:val="00FF0D7E"/>
    <w:rsid w:val="00FF2685"/>
    <w:rsid w:val="00FF3C45"/>
    <w:rsid w:val="00FF704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7D0B"/>
  <w15:docId w15:val="{2EFDCF9E-9D3B-4FA9-B533-901C3E29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667"/>
    <w:pPr>
      <w:suppressAutoHyphens/>
      <w:spacing w:after="160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6305D"/>
  </w:style>
  <w:style w:type="character" w:customStyle="1" w:styleId="ZpatChar">
    <w:name w:val="Zápatí Char"/>
    <w:basedOn w:val="Standardnpsmoodstavce"/>
    <w:link w:val="Zpat"/>
    <w:uiPriority w:val="99"/>
    <w:qFormat/>
    <w:rsid w:val="0026305D"/>
  </w:style>
  <w:style w:type="paragraph" w:customStyle="1" w:styleId="Nadpis">
    <w:name w:val="Nadpis"/>
    <w:basedOn w:val="Normln"/>
    <w:next w:val="Tlotextu"/>
    <w:qFormat/>
    <w:rsid w:val="008D5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8D597C"/>
    <w:pPr>
      <w:spacing w:after="140" w:line="288" w:lineRule="auto"/>
    </w:pPr>
  </w:style>
  <w:style w:type="paragraph" w:styleId="Seznam">
    <w:name w:val="List"/>
    <w:basedOn w:val="Tlotextu"/>
    <w:rsid w:val="008D597C"/>
    <w:rPr>
      <w:rFonts w:cs="Arial"/>
    </w:rPr>
  </w:style>
  <w:style w:type="paragraph" w:customStyle="1" w:styleId="Popisek">
    <w:name w:val="Popisek"/>
    <w:basedOn w:val="Normln"/>
    <w:rsid w:val="008D5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8D597C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45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6305D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uiPriority w:val="39"/>
    <w:rsid w:val="00F12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C0B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B4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5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130E-DF6B-4FB3-8087-01C122AD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</Pages>
  <Words>512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Dobešová</dc:creator>
  <cp:lastModifiedBy>Matěj Dobeš</cp:lastModifiedBy>
  <cp:revision>800</cp:revision>
  <dcterms:created xsi:type="dcterms:W3CDTF">2018-09-18T15:03:00Z</dcterms:created>
  <dcterms:modified xsi:type="dcterms:W3CDTF">2018-11-28T01:02:00Z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