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9F" w:rsidRDefault="00494718" w:rsidP="00127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</w:t>
      </w:r>
      <w:r w:rsidR="007B7096" w:rsidRPr="00DE4E11">
        <w:rPr>
          <w:rFonts w:ascii="Times New Roman" w:hAnsi="Times New Roman"/>
          <w:bCs/>
          <w:sz w:val="36"/>
          <w:szCs w:val="36"/>
        </w:rPr>
        <w:t>ZKOUŠKA Z RODINNÉHO PRÁVA</w:t>
      </w:r>
    </w:p>
    <w:p w:rsidR="007C12CE" w:rsidRPr="00DE4E11" w:rsidRDefault="003D39C5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2018</w:t>
      </w:r>
      <w:r w:rsidR="00106122">
        <w:rPr>
          <w:rFonts w:ascii="Times New Roman" w:hAnsi="Times New Roman"/>
          <w:bCs/>
          <w:sz w:val="36"/>
          <w:szCs w:val="36"/>
        </w:rPr>
        <w:t>/</w:t>
      </w:r>
      <w:r>
        <w:rPr>
          <w:rFonts w:ascii="Times New Roman" w:hAnsi="Times New Roman"/>
          <w:bCs/>
          <w:sz w:val="36"/>
          <w:szCs w:val="36"/>
        </w:rPr>
        <w:t>2019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2799F" w:rsidRPr="0012799F" w:rsidRDefault="0012799F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2799F">
        <w:rPr>
          <w:rFonts w:ascii="Times New Roman" w:hAnsi="Times New Roman"/>
          <w:b/>
          <w:bCs/>
          <w:sz w:val="36"/>
          <w:szCs w:val="36"/>
        </w:rPr>
        <w:t>VZOROVÝ TEST, VZOROVÁ  MODELOVÁ SITUACE</w:t>
      </w:r>
    </w:p>
    <w:p w:rsidR="007B7096" w:rsidRPr="0012799F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Pr="00DE4E11" w:rsidRDefault="00106122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I. </w:t>
      </w:r>
      <w:r w:rsidR="00494718">
        <w:rPr>
          <w:rFonts w:ascii="Times New Roman" w:hAnsi="Times New Roman"/>
          <w:bCs/>
          <w:sz w:val="28"/>
          <w:szCs w:val="28"/>
        </w:rPr>
        <w:t xml:space="preserve">PÍSEMNÁ </w:t>
      </w:r>
      <w:r>
        <w:rPr>
          <w:rFonts w:ascii="Times New Roman" w:hAnsi="Times New Roman"/>
          <w:bCs/>
          <w:sz w:val="28"/>
          <w:szCs w:val="28"/>
        </w:rPr>
        <w:t>ČÁST</w:t>
      </w:r>
      <w:r w:rsidR="00DE4E11">
        <w:rPr>
          <w:rFonts w:ascii="Times New Roman" w:hAnsi="Times New Roman"/>
          <w:bCs/>
          <w:sz w:val="28"/>
          <w:szCs w:val="28"/>
        </w:rPr>
        <w:t xml:space="preserve">: </w:t>
      </w:r>
      <w:r w:rsidR="007B7096" w:rsidRPr="00DE4E11">
        <w:rPr>
          <w:rFonts w:ascii="Times New Roman" w:hAnsi="Times New Roman"/>
          <w:bCs/>
          <w:sz w:val="28"/>
          <w:szCs w:val="28"/>
        </w:rPr>
        <w:t>VZOROVÝ TES</w:t>
      </w:r>
      <w:r w:rsidR="00DE4E11" w:rsidRPr="00DE4E11"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: označte pravdivé výroky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Pr="00FA50B8">
        <w:rPr>
          <w:rFonts w:ascii="Times New Roman" w:hAnsi="Times New Roman"/>
          <w:bCs/>
          <w:sz w:val="24"/>
          <w:szCs w:val="24"/>
        </w:rPr>
        <w:t>Manželství uzavřené mezi bratrancem a sestřenicí bez přivolení soudu je</w:t>
      </w:r>
      <w:r w:rsidRPr="00142BF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00359" w:rsidRPr="00142BF9">
        <w:rPr>
          <w:rFonts w:ascii="Times New Roman" w:hAnsi="Times New Roman"/>
          <w:bCs/>
          <w:i/>
          <w:sz w:val="24"/>
          <w:szCs w:val="24"/>
        </w:rPr>
        <w:t>ex lege</w:t>
      </w:r>
      <w:r w:rsidR="00000359">
        <w:rPr>
          <w:rFonts w:ascii="Times New Roman" w:hAnsi="Times New Roman"/>
          <w:bCs/>
          <w:sz w:val="24"/>
          <w:szCs w:val="24"/>
        </w:rPr>
        <w:t xml:space="preserve"> </w:t>
      </w:r>
      <w:r w:rsidRPr="00FA50B8">
        <w:rPr>
          <w:rFonts w:ascii="Times New Roman" w:hAnsi="Times New Roman"/>
          <w:bCs/>
          <w:sz w:val="24"/>
          <w:szCs w:val="24"/>
        </w:rPr>
        <w:t>neplatné.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</w:pPr>
    </w:p>
    <w:p w:rsidR="007B7096" w:rsidRPr="003521A2" w:rsidRDefault="007B7096" w:rsidP="003D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521A2">
        <w:rPr>
          <w:rFonts w:ascii="Times New Roman" w:hAnsi="Times New Roman"/>
          <w:sz w:val="24"/>
          <w:szCs w:val="24"/>
        </w:rPr>
        <w:t xml:space="preserve">Jestliže bylo manželství </w:t>
      </w:r>
      <w:r w:rsidRPr="003521A2">
        <w:rPr>
          <w:rFonts w:ascii="Times New Roman" w:eastAsia="HiddenHorzOCR" w:hAnsi="Times New Roman"/>
          <w:sz w:val="24"/>
          <w:szCs w:val="24"/>
        </w:rPr>
        <w:t xml:space="preserve">uzavřeno před </w:t>
      </w:r>
      <w:r w:rsidRPr="003521A2">
        <w:rPr>
          <w:rFonts w:ascii="Times New Roman" w:hAnsi="Times New Roman"/>
          <w:sz w:val="24"/>
          <w:szCs w:val="24"/>
        </w:rPr>
        <w:t xml:space="preserve">církví </w:t>
      </w:r>
      <w:r w:rsidRPr="003521A2">
        <w:rPr>
          <w:rFonts w:ascii="Times New Roman" w:eastAsia="HiddenHorzOCR" w:hAnsi="Times New Roman"/>
          <w:sz w:val="24"/>
          <w:szCs w:val="24"/>
        </w:rPr>
        <w:t>římsko-</w:t>
      </w:r>
      <w:r w:rsidRPr="003521A2">
        <w:rPr>
          <w:rFonts w:ascii="Times New Roman" w:hAnsi="Times New Roman"/>
          <w:sz w:val="24"/>
          <w:szCs w:val="24"/>
        </w:rPr>
        <w:t xml:space="preserve">katolickou, </w:t>
      </w:r>
      <w:r w:rsidRPr="003521A2">
        <w:rPr>
          <w:rFonts w:ascii="Times New Roman" w:eastAsia="HiddenHorzOCR" w:hAnsi="Times New Roman"/>
          <w:sz w:val="24"/>
          <w:szCs w:val="24"/>
        </w:rPr>
        <w:t xml:space="preserve">nemůže </w:t>
      </w:r>
      <w:r w:rsidR="00494718">
        <w:rPr>
          <w:rFonts w:ascii="Times New Roman" w:hAnsi="Times New Roman"/>
          <w:sz w:val="24"/>
          <w:szCs w:val="24"/>
        </w:rPr>
        <w:t>být podle občanského zákoníku</w:t>
      </w:r>
      <w:r w:rsidRPr="003521A2">
        <w:rPr>
          <w:rFonts w:ascii="Times New Roman" w:hAnsi="Times New Roman"/>
          <w:sz w:val="24"/>
          <w:szCs w:val="24"/>
        </w:rPr>
        <w:t xml:space="preserve"> rozvedeno.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spacing w:after="0" w:line="240" w:lineRule="auto"/>
      </w:pPr>
    </w:p>
    <w:p w:rsidR="007B7096" w:rsidRDefault="007B7096" w:rsidP="007B70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12799F">
        <w:rPr>
          <w:rFonts w:ascii="Times New Roman" w:hAnsi="Times New Roman"/>
          <w:bCs/>
          <w:sz w:val="24"/>
          <w:szCs w:val="24"/>
        </w:rPr>
        <w:t>Zákonným zástupcem m</w:t>
      </w:r>
      <w:r w:rsidR="00650E2F">
        <w:rPr>
          <w:rFonts w:ascii="Times New Roman" w:hAnsi="Times New Roman"/>
          <w:bCs/>
          <w:sz w:val="24"/>
          <w:szCs w:val="24"/>
        </w:rPr>
        <w:t>anželky</w:t>
      </w:r>
      <w:r w:rsidRPr="00B62176">
        <w:rPr>
          <w:rFonts w:ascii="Times New Roman" w:hAnsi="Times New Roman"/>
          <w:bCs/>
          <w:sz w:val="24"/>
          <w:szCs w:val="24"/>
        </w:rPr>
        <w:t xml:space="preserve"> mladší osmnácti </w:t>
      </w:r>
      <w:r w:rsidR="0012799F">
        <w:rPr>
          <w:rFonts w:ascii="Times New Roman" w:hAnsi="Times New Roman"/>
          <w:bCs/>
          <w:sz w:val="24"/>
          <w:szCs w:val="24"/>
        </w:rPr>
        <w:t xml:space="preserve">let jsou </w:t>
      </w:r>
      <w:r w:rsidR="0012799F" w:rsidRPr="003D39C5">
        <w:rPr>
          <w:rFonts w:ascii="Times New Roman" w:hAnsi="Times New Roman"/>
          <w:bCs/>
          <w:i/>
          <w:sz w:val="24"/>
          <w:szCs w:val="24"/>
        </w:rPr>
        <w:t>ex lege</w:t>
      </w:r>
      <w:r w:rsidR="0012799F">
        <w:rPr>
          <w:rFonts w:ascii="Times New Roman" w:hAnsi="Times New Roman"/>
          <w:bCs/>
          <w:sz w:val="24"/>
          <w:szCs w:val="24"/>
        </w:rPr>
        <w:t xml:space="preserve"> stále její rodiče.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4) </w:t>
      </w:r>
      <w:r w:rsidRPr="00A05846">
        <w:rPr>
          <w:rFonts w:ascii="Times New Roman" w:eastAsia="HiddenHorzOCR" w:hAnsi="Times New Roman"/>
          <w:sz w:val="24"/>
          <w:szCs w:val="24"/>
        </w:rPr>
        <w:t>Rodiče mají být svým osobním životem a chováním příkladem svým dětem.</w:t>
      </w:r>
      <w:r w:rsidRPr="00A05846">
        <w:rPr>
          <w:rFonts w:ascii="Times New Roman" w:hAnsi="Times New Roman"/>
          <w:sz w:val="24"/>
          <w:szCs w:val="24"/>
        </w:rPr>
        <w:t xml:space="preserve"> 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096" w:rsidRPr="00E47F70" w:rsidRDefault="00DC671C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30) </w:t>
      </w:r>
      <w:r w:rsidR="0012799F">
        <w:rPr>
          <w:rFonts w:ascii="Times New Roman" w:hAnsi="Times New Roman"/>
          <w:sz w:val="24"/>
          <w:szCs w:val="24"/>
        </w:rPr>
        <w:t>Rodič, který byl zbaven svéprávnosti,  nedává souhlas k osvojení svého dítěte.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DE4E11" w:rsidRPr="00DE4E11" w:rsidRDefault="007B7096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  <w:r w:rsidR="00DE4E11">
        <w:rPr>
          <w:rFonts w:ascii="Times New Roman" w:hAnsi="Times New Roman"/>
          <w:bCs/>
          <w:sz w:val="28"/>
          <w:szCs w:val="28"/>
        </w:rPr>
        <w:br w:type="page"/>
      </w:r>
    </w:p>
    <w:p w:rsidR="00494718" w:rsidRDefault="00494718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4E11" w:rsidRDefault="00494718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</w:t>
      </w:r>
      <w:r w:rsidR="007C12CE">
        <w:rPr>
          <w:rFonts w:ascii="Times New Roman" w:hAnsi="Times New Roman"/>
          <w:bCs/>
          <w:sz w:val="28"/>
          <w:szCs w:val="28"/>
        </w:rPr>
        <w:t>I</w:t>
      </w:r>
      <w:r w:rsidR="00106122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ÚSTNÍ </w:t>
      </w:r>
      <w:r w:rsidR="00106122">
        <w:rPr>
          <w:rFonts w:ascii="Times New Roman" w:hAnsi="Times New Roman"/>
          <w:bCs/>
          <w:sz w:val="28"/>
          <w:szCs w:val="28"/>
        </w:rPr>
        <w:t>ČÁST</w:t>
      </w:r>
      <w:r w:rsidR="00DE4E11">
        <w:rPr>
          <w:rFonts w:ascii="Times New Roman" w:hAnsi="Times New Roman"/>
          <w:bCs/>
          <w:sz w:val="28"/>
          <w:szCs w:val="28"/>
        </w:rPr>
        <w:t>:</w:t>
      </w:r>
      <w:r w:rsidR="00DE4E11" w:rsidRPr="00DE4E11">
        <w:rPr>
          <w:rFonts w:ascii="Times New Roman" w:hAnsi="Times New Roman"/>
          <w:bCs/>
          <w:sz w:val="28"/>
          <w:szCs w:val="28"/>
        </w:rPr>
        <w:t xml:space="preserve"> VZOROVÁ MODELOVÁ SITUACE</w:t>
      </w:r>
    </w:p>
    <w:p w:rsidR="00DE4E11" w:rsidRPr="00DE4E11" w:rsidRDefault="00DE4E11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11A1C" w:rsidRDefault="00911A1C" w:rsidP="00DE4E11">
      <w:pPr>
        <w:spacing w:line="360" w:lineRule="auto"/>
        <w:ind w:firstLine="397"/>
        <w:jc w:val="both"/>
        <w:rPr>
          <w:sz w:val="24"/>
          <w:szCs w:val="24"/>
        </w:rPr>
      </w:pPr>
    </w:p>
    <w:p w:rsidR="007B7096" w:rsidRDefault="007B7096" w:rsidP="003D39C5">
      <w:pPr>
        <w:spacing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Sedmnáctiletá </w:t>
      </w:r>
      <w:r w:rsidRPr="004C7EF4">
        <w:rPr>
          <w:sz w:val="24"/>
          <w:szCs w:val="24"/>
        </w:rPr>
        <w:t>Bětka Malá podala návrh na povolen</w:t>
      </w:r>
      <w:r w:rsidR="003D39C5">
        <w:rPr>
          <w:sz w:val="24"/>
          <w:szCs w:val="24"/>
        </w:rPr>
        <w:t>í uzavřít manželství s dvacetiletým</w:t>
      </w:r>
      <w:r w:rsidRPr="004C7EF4">
        <w:rPr>
          <w:sz w:val="24"/>
          <w:szCs w:val="24"/>
        </w:rPr>
        <w:t xml:space="preserve"> Oliverem Laštůvkou. Uvedla, že mezi nimi existuje již delší dobu silný citový vztah a z tohoto důvodu má jejich manželství dobrou perspektivu svého vývoje. Rodiče nezletilé uvedli, že souhlasí s uzavřením manželství jejich dcery, </w:t>
      </w:r>
      <w:r w:rsidR="003D39C5">
        <w:rPr>
          <w:sz w:val="24"/>
          <w:szCs w:val="24"/>
        </w:rPr>
        <w:t>neboť známost trvá již přes rok;</w:t>
      </w:r>
      <w:r w:rsidRPr="004C7EF4">
        <w:rPr>
          <w:sz w:val="24"/>
          <w:szCs w:val="24"/>
        </w:rPr>
        <w:t xml:space="preserve"> Oliver Laštůvka se jim jeví jako člověk s dobrými povahovými vlastnostmi. </w:t>
      </w:r>
      <w:r>
        <w:rPr>
          <w:sz w:val="24"/>
          <w:szCs w:val="24"/>
        </w:rPr>
        <w:t xml:space="preserve">Oliver </w:t>
      </w:r>
      <w:r w:rsidRPr="004C7EF4">
        <w:rPr>
          <w:sz w:val="24"/>
          <w:szCs w:val="24"/>
        </w:rPr>
        <w:t>uvedl, že má k </w:t>
      </w:r>
      <w:r w:rsidR="003D39C5">
        <w:rPr>
          <w:sz w:val="24"/>
          <w:szCs w:val="24"/>
        </w:rPr>
        <w:t>Bětce rovněž silný citový vztah. Protože má v blízké době</w:t>
      </w:r>
      <w:r w:rsidRPr="004C7EF4">
        <w:rPr>
          <w:sz w:val="24"/>
          <w:szCs w:val="24"/>
        </w:rPr>
        <w:t xml:space="preserve"> vyjet na mezinárodní </w:t>
      </w:r>
      <w:r>
        <w:rPr>
          <w:sz w:val="24"/>
          <w:szCs w:val="24"/>
        </w:rPr>
        <w:t>vojenskou misi</w:t>
      </w:r>
      <w:r w:rsidRPr="004C7EF4">
        <w:rPr>
          <w:sz w:val="24"/>
          <w:szCs w:val="24"/>
        </w:rPr>
        <w:t xml:space="preserve">, </w:t>
      </w:r>
      <w:r w:rsidR="003D39C5">
        <w:rPr>
          <w:sz w:val="24"/>
          <w:szCs w:val="24"/>
        </w:rPr>
        <w:t xml:space="preserve">rád  by se </w:t>
      </w:r>
      <w:r w:rsidRPr="004C7EF4">
        <w:rPr>
          <w:sz w:val="24"/>
          <w:szCs w:val="24"/>
        </w:rPr>
        <w:t xml:space="preserve">ještě před odjezdem co nejrychleji s nezletilou </w:t>
      </w:r>
      <w:r w:rsidR="003D39C5">
        <w:rPr>
          <w:sz w:val="24"/>
          <w:szCs w:val="24"/>
        </w:rPr>
        <w:t xml:space="preserve">Bětkou </w:t>
      </w:r>
      <w:r w:rsidRPr="004C7EF4">
        <w:rPr>
          <w:sz w:val="24"/>
          <w:szCs w:val="24"/>
        </w:rPr>
        <w:t>oženil.</w:t>
      </w:r>
    </w:p>
    <w:p w:rsidR="007B7096" w:rsidRPr="0012799F" w:rsidRDefault="00494718" w:rsidP="00106122">
      <w:pPr>
        <w:spacing w:line="360" w:lineRule="auto"/>
        <w:ind w:firstLine="397"/>
        <w:jc w:val="both"/>
        <w:rPr>
          <w:b/>
          <w:sz w:val="24"/>
          <w:szCs w:val="24"/>
        </w:rPr>
      </w:pPr>
      <w:r w:rsidRPr="0012799F">
        <w:rPr>
          <w:b/>
          <w:sz w:val="24"/>
          <w:szCs w:val="24"/>
        </w:rPr>
        <w:t>Doplňte</w:t>
      </w:r>
      <w:r w:rsidR="007B7096" w:rsidRPr="0012799F">
        <w:rPr>
          <w:b/>
          <w:sz w:val="24"/>
          <w:szCs w:val="24"/>
        </w:rPr>
        <w:t xml:space="preserve"> </w:t>
      </w:r>
      <w:r w:rsidRPr="0012799F">
        <w:rPr>
          <w:b/>
          <w:sz w:val="24"/>
          <w:szCs w:val="24"/>
        </w:rPr>
        <w:t xml:space="preserve">stručně </w:t>
      </w:r>
      <w:r w:rsidR="00106122" w:rsidRPr="0012799F">
        <w:rPr>
          <w:b/>
          <w:sz w:val="24"/>
          <w:szCs w:val="24"/>
        </w:rPr>
        <w:t>a výstižně ve vazbě na modelovou situaci</w:t>
      </w:r>
      <w:r w:rsidR="00D27013" w:rsidRPr="0012799F">
        <w:rPr>
          <w:b/>
          <w:sz w:val="24"/>
          <w:szCs w:val="24"/>
        </w:rPr>
        <w:t>:</w:t>
      </w:r>
    </w:p>
    <w:p w:rsidR="00911A1C" w:rsidRPr="00911A1C" w:rsidRDefault="007B7096" w:rsidP="00911A1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by rodiče v tomto případě nedali k uzavření manželství souhlas, bylo by manželství ………….. .</w:t>
      </w:r>
    </w:p>
    <w:p w:rsidR="007B7096" w:rsidRDefault="007B7096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Učinila-li by sňatečné prohlášení nezletilá dívka mladší 16 let, jednalo by se o manželství …………………..</w:t>
      </w:r>
    </w:p>
    <w:p w:rsidR="00911A1C" w:rsidRPr="00911A1C" w:rsidRDefault="003D39C5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Jestliže</w:t>
      </w:r>
      <w:r w:rsidR="007B7096">
        <w:rPr>
          <w:sz w:val="24"/>
          <w:szCs w:val="24"/>
        </w:rPr>
        <w:t xml:space="preserve"> by se nezletilé Bětce narodilo dítě, ………………. by </w:t>
      </w:r>
      <w:r w:rsidR="00C53F95">
        <w:rPr>
          <w:sz w:val="24"/>
          <w:szCs w:val="24"/>
        </w:rPr>
        <w:t xml:space="preserve"> byl </w:t>
      </w:r>
      <w:r w:rsidR="007B7096" w:rsidRPr="00DE4E11">
        <w:rPr>
          <w:i/>
          <w:sz w:val="24"/>
          <w:szCs w:val="24"/>
        </w:rPr>
        <w:t>ex lege</w:t>
      </w:r>
      <w:r w:rsidR="007B7096">
        <w:rPr>
          <w:sz w:val="24"/>
          <w:szCs w:val="24"/>
        </w:rPr>
        <w:t xml:space="preserve"> jeho zákonným zástupcem.</w:t>
      </w:r>
    </w:p>
    <w:p w:rsidR="00911A1C" w:rsidRDefault="00911A1C" w:rsidP="007B7096">
      <w:pPr>
        <w:spacing w:line="360" w:lineRule="auto"/>
        <w:jc w:val="both"/>
        <w:rPr>
          <w:sz w:val="24"/>
          <w:szCs w:val="24"/>
        </w:rPr>
      </w:pPr>
    </w:p>
    <w:p w:rsidR="0012799F" w:rsidRPr="0012799F" w:rsidRDefault="0012799F" w:rsidP="00911A1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12799F">
        <w:rPr>
          <w:b/>
          <w:sz w:val="24"/>
          <w:szCs w:val="24"/>
        </w:rPr>
        <w:t>Teoretická východiska:</w:t>
      </w:r>
    </w:p>
    <w:p w:rsidR="0012799F" w:rsidRPr="00911A1C" w:rsidRDefault="00494718" w:rsidP="0012799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11A1C">
        <w:rPr>
          <w:sz w:val="24"/>
          <w:szCs w:val="24"/>
        </w:rPr>
        <w:t xml:space="preserve">Vysvětlete pojmy sňatečný věk a překážky manželství. </w:t>
      </w:r>
    </w:p>
    <w:p w:rsidR="0012799F" w:rsidRPr="00911A1C" w:rsidRDefault="0012799F" w:rsidP="0012799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11A1C">
        <w:rPr>
          <w:sz w:val="24"/>
          <w:szCs w:val="24"/>
        </w:rPr>
        <w:t xml:space="preserve">Zaobírejte se důsledky </w:t>
      </w:r>
      <w:r w:rsidR="00494718" w:rsidRPr="00911A1C">
        <w:rPr>
          <w:sz w:val="24"/>
          <w:szCs w:val="24"/>
        </w:rPr>
        <w:t xml:space="preserve">porušení </w:t>
      </w:r>
      <w:r w:rsidRPr="00911A1C">
        <w:rPr>
          <w:sz w:val="24"/>
          <w:szCs w:val="24"/>
        </w:rPr>
        <w:t xml:space="preserve">zákona. </w:t>
      </w:r>
    </w:p>
    <w:p w:rsidR="00494718" w:rsidRPr="00911A1C" w:rsidRDefault="0012799F" w:rsidP="0012799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11A1C">
        <w:rPr>
          <w:sz w:val="24"/>
          <w:szCs w:val="24"/>
        </w:rPr>
        <w:t>D</w:t>
      </w:r>
      <w:r w:rsidR="00494718" w:rsidRPr="00911A1C">
        <w:rPr>
          <w:sz w:val="24"/>
          <w:szCs w:val="24"/>
        </w:rPr>
        <w:t xml:space="preserve">efinujte </w:t>
      </w:r>
      <w:r w:rsidRPr="00911A1C">
        <w:rPr>
          <w:sz w:val="24"/>
          <w:szCs w:val="24"/>
        </w:rPr>
        <w:t>manželství neplatné a zdánlivé.  Odlište od pojmů neplatné a zdánlivé právní jednání.</w:t>
      </w:r>
    </w:p>
    <w:p w:rsidR="007B7096" w:rsidRPr="00911A1C" w:rsidRDefault="007B7096" w:rsidP="00494718">
      <w:pPr>
        <w:ind w:left="708"/>
      </w:pPr>
    </w:p>
    <w:p w:rsidR="007C12CE" w:rsidRDefault="007C12CE">
      <w:bookmarkStart w:id="0" w:name="_GoBack"/>
      <w:bookmarkEnd w:id="0"/>
    </w:p>
    <w:sectPr w:rsidR="007C12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75" w:rsidRDefault="000E7875" w:rsidP="000E7875">
      <w:pPr>
        <w:spacing w:after="0" w:line="240" w:lineRule="auto"/>
      </w:pPr>
      <w:r>
        <w:separator/>
      </w:r>
    </w:p>
  </w:endnote>
  <w:endnote w:type="continuationSeparator" w:id="0">
    <w:p w:rsidR="000E7875" w:rsidRDefault="000E7875" w:rsidP="000E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246522"/>
      <w:docPartObj>
        <w:docPartGallery w:val="Page Numbers (Bottom of Page)"/>
        <w:docPartUnique/>
      </w:docPartObj>
    </w:sdtPr>
    <w:sdtEndPr/>
    <w:sdtContent>
      <w:p w:rsidR="000E7875" w:rsidRDefault="000E78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9C5">
          <w:rPr>
            <w:noProof/>
          </w:rPr>
          <w:t>2</w:t>
        </w:r>
        <w:r>
          <w:fldChar w:fldCharType="end"/>
        </w:r>
      </w:p>
    </w:sdtContent>
  </w:sdt>
  <w:p w:rsidR="000E7875" w:rsidRDefault="000E7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75" w:rsidRDefault="000E7875" w:rsidP="000E7875">
      <w:pPr>
        <w:spacing w:after="0" w:line="240" w:lineRule="auto"/>
      </w:pPr>
      <w:r>
        <w:separator/>
      </w:r>
    </w:p>
  </w:footnote>
  <w:footnote w:type="continuationSeparator" w:id="0">
    <w:p w:rsidR="000E7875" w:rsidRDefault="000E7875" w:rsidP="000E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1CB6"/>
    <w:multiLevelType w:val="hybridMultilevel"/>
    <w:tmpl w:val="F6CA4E42"/>
    <w:lvl w:ilvl="0" w:tplc="CF3A95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72992561"/>
    <w:multiLevelType w:val="hybridMultilevel"/>
    <w:tmpl w:val="AA32C9BA"/>
    <w:lvl w:ilvl="0" w:tplc="F96E8F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96"/>
    <w:rsid w:val="00000359"/>
    <w:rsid w:val="00051940"/>
    <w:rsid w:val="00082E8E"/>
    <w:rsid w:val="000A13CF"/>
    <w:rsid w:val="000E7875"/>
    <w:rsid w:val="000F678F"/>
    <w:rsid w:val="00106122"/>
    <w:rsid w:val="0012799F"/>
    <w:rsid w:val="00142BF9"/>
    <w:rsid w:val="00170901"/>
    <w:rsid w:val="00175020"/>
    <w:rsid w:val="00177297"/>
    <w:rsid w:val="001A5D81"/>
    <w:rsid w:val="001F6CF6"/>
    <w:rsid w:val="002079B3"/>
    <w:rsid w:val="002421F5"/>
    <w:rsid w:val="00265CBE"/>
    <w:rsid w:val="00290027"/>
    <w:rsid w:val="002A1BD4"/>
    <w:rsid w:val="00305CBB"/>
    <w:rsid w:val="00344BC3"/>
    <w:rsid w:val="003D39C5"/>
    <w:rsid w:val="004378F6"/>
    <w:rsid w:val="00453F77"/>
    <w:rsid w:val="004623B7"/>
    <w:rsid w:val="00481FBA"/>
    <w:rsid w:val="00494718"/>
    <w:rsid w:val="004C7918"/>
    <w:rsid w:val="004E0420"/>
    <w:rsid w:val="005137C9"/>
    <w:rsid w:val="00514B82"/>
    <w:rsid w:val="00515232"/>
    <w:rsid w:val="00554981"/>
    <w:rsid w:val="00594BB4"/>
    <w:rsid w:val="005C2E4F"/>
    <w:rsid w:val="005D30E6"/>
    <w:rsid w:val="005E10A2"/>
    <w:rsid w:val="005F75B7"/>
    <w:rsid w:val="00631087"/>
    <w:rsid w:val="00650E2F"/>
    <w:rsid w:val="00664409"/>
    <w:rsid w:val="006F03EF"/>
    <w:rsid w:val="007238AA"/>
    <w:rsid w:val="00745AF6"/>
    <w:rsid w:val="00774036"/>
    <w:rsid w:val="007B6940"/>
    <w:rsid w:val="007B7096"/>
    <w:rsid w:val="007C12CE"/>
    <w:rsid w:val="007E230B"/>
    <w:rsid w:val="00854CB8"/>
    <w:rsid w:val="00876193"/>
    <w:rsid w:val="00885BB2"/>
    <w:rsid w:val="008F4C94"/>
    <w:rsid w:val="008F5B61"/>
    <w:rsid w:val="00911A1C"/>
    <w:rsid w:val="0093486C"/>
    <w:rsid w:val="0095245C"/>
    <w:rsid w:val="00996B5F"/>
    <w:rsid w:val="009C1642"/>
    <w:rsid w:val="00A206DD"/>
    <w:rsid w:val="00AA20C7"/>
    <w:rsid w:val="00AE3374"/>
    <w:rsid w:val="00B11045"/>
    <w:rsid w:val="00B9587D"/>
    <w:rsid w:val="00C22D4A"/>
    <w:rsid w:val="00C53F95"/>
    <w:rsid w:val="00CA585C"/>
    <w:rsid w:val="00D11A41"/>
    <w:rsid w:val="00D153CD"/>
    <w:rsid w:val="00D27013"/>
    <w:rsid w:val="00DB79E4"/>
    <w:rsid w:val="00DC48C3"/>
    <w:rsid w:val="00DC671C"/>
    <w:rsid w:val="00DE4E11"/>
    <w:rsid w:val="00DF311E"/>
    <w:rsid w:val="00E62D3F"/>
    <w:rsid w:val="00EB1AB2"/>
    <w:rsid w:val="00EC0C87"/>
    <w:rsid w:val="00EC1B71"/>
    <w:rsid w:val="00F01128"/>
    <w:rsid w:val="00F76AF7"/>
    <w:rsid w:val="00FA1A4E"/>
    <w:rsid w:val="00FC2010"/>
    <w:rsid w:val="00FD2D48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5B24"/>
  <w15:docId w15:val="{60B59C5F-4D13-4B65-82ED-A9454D8C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09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0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87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E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8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5E1B-AB45-42C2-A568-A0664B5A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Králíčková</dc:creator>
  <cp:lastModifiedBy>Zdeňka Králíčková</cp:lastModifiedBy>
  <cp:revision>2</cp:revision>
  <cp:lastPrinted>2014-11-19T16:50:00Z</cp:lastPrinted>
  <dcterms:created xsi:type="dcterms:W3CDTF">2018-09-07T09:06:00Z</dcterms:created>
  <dcterms:modified xsi:type="dcterms:W3CDTF">2018-09-07T09:06:00Z</dcterms:modified>
</cp:coreProperties>
</file>