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2FA" w:rsidRDefault="00415AF1">
      <w:r>
        <w:t>S7</w:t>
      </w:r>
      <w:bookmarkStart w:id="0" w:name="_GoBack"/>
      <w:bookmarkEnd w:id="0"/>
      <w:r w:rsidR="00AC5740">
        <w:t xml:space="preserve"> Dobešová SEMINÁŘ č.7</w:t>
      </w:r>
    </w:p>
    <w:p w:rsidR="00AC5740" w:rsidRDefault="00AC5740">
      <w:r>
        <w:t>Průběžný opakovací test OPI plus OPII</w:t>
      </w:r>
    </w:p>
    <w:p w:rsidR="00AC5740" w:rsidRDefault="00AC5740">
      <w:r>
        <w:t xml:space="preserve">Základní pojmy dědického práva </w:t>
      </w:r>
    </w:p>
    <w:p w:rsidR="00AC5740" w:rsidRDefault="00AC5740">
      <w:r>
        <w:t xml:space="preserve">Předpoklady dědění </w:t>
      </w:r>
    </w:p>
    <w:p w:rsidR="00AC5740" w:rsidRDefault="00AC5740">
      <w:r>
        <w:t>Zásady</w:t>
      </w:r>
    </w:p>
    <w:p w:rsidR="00AC5740" w:rsidRDefault="00AC5740">
      <w:r>
        <w:t>Dědické tituly</w:t>
      </w:r>
    </w:p>
    <w:p w:rsidR="00AC5740" w:rsidRDefault="00AC5740">
      <w:r>
        <w:t>Pořízení pro případ smrti</w:t>
      </w:r>
    </w:p>
    <w:p w:rsidR="00AC5740" w:rsidRDefault="00AC5740">
      <w:r>
        <w:t xml:space="preserve">Příklady (stačí v hodině, nemusíte vkládat tentokrát do </w:t>
      </w:r>
      <w:proofErr w:type="spellStart"/>
      <w:r>
        <w:t>isu</w:t>
      </w:r>
      <w:proofErr w:type="spellEnd"/>
      <w:r>
        <w:t xml:space="preserve"> – učte se na test)</w:t>
      </w:r>
    </w:p>
    <w:p w:rsidR="00AC5740" w:rsidRDefault="00AC5740" w:rsidP="00AC5740">
      <w:r>
        <w:t>Příklady dědické právo</w:t>
      </w:r>
    </w:p>
    <w:p w:rsidR="00AC5740" w:rsidRDefault="00AC5740" w:rsidP="00AC5740">
      <w:pPr>
        <w:pStyle w:val="Odstavecseseznamem"/>
        <w:numPr>
          <w:ilvl w:val="0"/>
          <w:numId w:val="1"/>
        </w:numPr>
      </w:pPr>
      <w:r>
        <w:t>Zůstavitelka, vdova, po sobě zanechala tři zletilé děti, každý z nich měl dva potomky (ve vztahu k zůstavitelce vnuky.  Žádné poslední pořízení nebylo, tudíž nastupuje dědění ze zákona. Všechny tři děti zůstavitelky se mezi sebou dohodly, že bude lepší, když ony dědit nebudou a dědictví „přenechají“ svým dětem, tzn. vnukům zůstavitelky. Jakým způsobem to mohou udělat? (nejlépe odmítnout § 1485)</w:t>
      </w:r>
    </w:p>
    <w:p w:rsidR="00AC5740" w:rsidRDefault="00AC5740" w:rsidP="00AC5740">
      <w:pPr>
        <w:pStyle w:val="Odstavecseseznamem"/>
      </w:pPr>
    </w:p>
    <w:p w:rsidR="00AC5740" w:rsidRDefault="00AC5740" w:rsidP="00AC5740">
      <w:pPr>
        <w:pStyle w:val="Odstavecseseznamem"/>
        <w:numPr>
          <w:ilvl w:val="0"/>
          <w:numId w:val="1"/>
        </w:numPr>
      </w:pPr>
      <w:r>
        <w:t>Starší manželé (budoucí zůstavitelé) měli dvě dospělé děti, syna a dceru. Dcera již od nich poté, co se vdala, obdržela darem rodinný dům, v hodnotě cca 4milióny Kč. Starší manželé (budoucí zůstavitelé)bydlí v bytě v OV (hodnota 2mil), na účtu mají 250.000,-Kč. Rádi by se vůči oběma dětem zachovali spravedlivě a umřeli s klidem, že po jejich smrti již vše obdrží pouze syn. Jak mají postupovat? (§1484)Co může případně učinit jejich syn po jejich smrti, pokud rodiče za svého života žádné poslední pořízení neučiní?(§1661, popřípadě dohoda o vzdání se dědictví se sestrou, pokud by byla ochotna ji uzavřít)</w:t>
      </w:r>
    </w:p>
    <w:p w:rsidR="00AC5740" w:rsidRDefault="00AC5740" w:rsidP="00AC5740">
      <w:pPr>
        <w:pStyle w:val="Odstavecseseznamem"/>
      </w:pPr>
    </w:p>
    <w:p w:rsidR="00AC5740" w:rsidRDefault="00AC5740" w:rsidP="00AC5740">
      <w:pPr>
        <w:pStyle w:val="Odstavecseseznamem"/>
        <w:numPr>
          <w:ilvl w:val="0"/>
          <w:numId w:val="1"/>
        </w:numPr>
      </w:pPr>
      <w:r>
        <w:t xml:space="preserve">Stará paní, budoucí zůstavitelka, vdova, má pouze jednoho dospělého, mentálně postiženého syna (který nemá svéprávnost v oblasti dispozice s majetkem v hodnotě vyšší než 1000Kč).  Poraďte ji, jakým způsobem má naložit se svým vcelku značným majetkem pro případ smrti, pokud chce mít jistotu, že její syn, bude po dobu svého života materiálně zaopatřen a že po jeho smrti nenabude majetek stát, jako odúmrť. (§1512 – svěřenecký nástupce po smrti syna, kdokoli dle vůle zůstavitelky + možnost a vhodnost povolání správce pozůstalosti, který bude spravovat pozůstalost v zájmu postiženého syna…nebo </w:t>
      </w:r>
      <w:proofErr w:type="spellStart"/>
      <w:r>
        <w:t>závětně</w:t>
      </w:r>
      <w:proofErr w:type="spellEnd"/>
      <w:r>
        <w:t xml:space="preserve"> povolaný dědic XY, kterému bude uložen příkaz§1569, aby se po dobu života syna zůstavitelky o něj postaral, nebo zřízení odkazu ve prospěch syna, který bude spočívat v dávkách zajišťujících postiženému synu slušné živobytí, např. v konkrétním ústavu (odkaz a příkaz dohromady)</w:t>
      </w:r>
    </w:p>
    <w:p w:rsidR="00AC5740" w:rsidRDefault="00AC5740"/>
    <w:sectPr w:rsidR="00AC5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71F20"/>
    <w:multiLevelType w:val="hybridMultilevel"/>
    <w:tmpl w:val="8A0440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40"/>
    <w:rsid w:val="00415AF1"/>
    <w:rsid w:val="00AC5740"/>
    <w:rsid w:val="00E32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D12A"/>
  <w15:chartTrackingRefBased/>
  <w15:docId w15:val="{D7263632-8F3D-4C91-8933-E534BBFC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574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1843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Dobešová</dc:creator>
  <cp:keywords/>
  <dc:description/>
  <cp:lastModifiedBy>Lenka Dobešová</cp:lastModifiedBy>
  <cp:revision>2</cp:revision>
  <dcterms:created xsi:type="dcterms:W3CDTF">2019-11-08T08:10:00Z</dcterms:created>
  <dcterms:modified xsi:type="dcterms:W3CDTF">2019-11-08T08:10:00Z</dcterms:modified>
</cp:coreProperties>
</file>