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F1" w:rsidRPr="001955F1" w:rsidRDefault="001955F1" w:rsidP="001955F1">
      <w:pPr>
        <w:jc w:val="center"/>
        <w:rPr>
          <w:rFonts w:ascii="Cambria" w:hAnsi="Cambria"/>
          <w:sz w:val="28"/>
          <w:szCs w:val="28"/>
        </w:rPr>
      </w:pPr>
      <w:r w:rsidRPr="001955F1">
        <w:rPr>
          <w:rFonts w:ascii="Cambria" w:hAnsi="Cambria"/>
          <w:sz w:val="28"/>
          <w:szCs w:val="28"/>
        </w:rPr>
        <w:t>Seminář OPH II – věcná, práva, vlastnické právo</w:t>
      </w:r>
    </w:p>
    <w:p w:rsidR="001955F1" w:rsidRDefault="001955F1" w:rsidP="00D61B2B">
      <w:pPr>
        <w:jc w:val="both"/>
        <w:rPr>
          <w:rFonts w:ascii="Cambria" w:hAnsi="Cambria"/>
          <w:sz w:val="22"/>
          <w:szCs w:val="22"/>
        </w:rPr>
      </w:pP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 xml:space="preserve">Uvažujme tento příklad v českém právním řádu. </w:t>
      </w:r>
      <w:proofErr w:type="spellStart"/>
      <w:r w:rsidRPr="00D61B2B">
        <w:rPr>
          <w:rFonts w:ascii="Cambria" w:hAnsi="Cambria"/>
          <w:sz w:val="22"/>
          <w:szCs w:val="22"/>
        </w:rPr>
        <w:t>Hagrid</w:t>
      </w:r>
      <w:proofErr w:type="spellEnd"/>
      <w:r w:rsidRPr="00D61B2B">
        <w:rPr>
          <w:rFonts w:ascii="Cambria" w:hAnsi="Cambria"/>
          <w:sz w:val="22"/>
          <w:szCs w:val="22"/>
        </w:rPr>
        <w:t xml:space="preserve"> už od mláděte chová obrovskou </w:t>
      </w:r>
      <w:proofErr w:type="spellStart"/>
      <w:r w:rsidRPr="00D61B2B">
        <w:rPr>
          <w:rFonts w:ascii="Cambria" w:hAnsi="Cambria"/>
          <w:sz w:val="22"/>
          <w:szCs w:val="22"/>
        </w:rPr>
        <w:t>tarantuli</w:t>
      </w:r>
      <w:proofErr w:type="spellEnd"/>
      <w:r w:rsidRPr="00D61B2B">
        <w:rPr>
          <w:rFonts w:ascii="Cambria" w:hAnsi="Cambria"/>
          <w:sz w:val="22"/>
          <w:szCs w:val="22"/>
        </w:rPr>
        <w:t xml:space="preserve">, kterou pojmenoval </w:t>
      </w:r>
      <w:proofErr w:type="spellStart"/>
      <w:r w:rsidRPr="00D61B2B">
        <w:rPr>
          <w:rFonts w:ascii="Cambria" w:hAnsi="Cambria"/>
          <w:sz w:val="22"/>
          <w:szCs w:val="22"/>
        </w:rPr>
        <w:t>Aragog</w:t>
      </w:r>
      <w:proofErr w:type="spellEnd"/>
      <w:r w:rsidRPr="00D61B2B">
        <w:rPr>
          <w:rFonts w:ascii="Cambria" w:hAnsi="Cambria"/>
          <w:sz w:val="22"/>
          <w:szCs w:val="22"/>
        </w:rPr>
        <w:t xml:space="preserve">. V celé zemi se ví, jak jsou tarantule drahé, a tak si na ni kdekdo brousí zuby. Spiderman, protože je to pavoučí muž, touží po tarantuli nejvíce, a tak si počká, až </w:t>
      </w:r>
      <w:proofErr w:type="spellStart"/>
      <w:r w:rsidRPr="00D61B2B">
        <w:rPr>
          <w:rFonts w:ascii="Cambria" w:hAnsi="Cambria"/>
          <w:sz w:val="22"/>
          <w:szCs w:val="22"/>
        </w:rPr>
        <w:t>Aragog</w:t>
      </w:r>
      <w:proofErr w:type="spellEnd"/>
      <w:r w:rsidRPr="00D61B2B">
        <w:rPr>
          <w:rFonts w:ascii="Cambria" w:hAnsi="Cambria"/>
          <w:sz w:val="22"/>
          <w:szCs w:val="22"/>
        </w:rPr>
        <w:t xml:space="preserve"> naklade kopu vajíček, a jedno z nich </w:t>
      </w:r>
      <w:proofErr w:type="spellStart"/>
      <w:r w:rsidRPr="00D61B2B">
        <w:rPr>
          <w:rFonts w:ascii="Cambria" w:hAnsi="Cambria"/>
          <w:sz w:val="22"/>
          <w:szCs w:val="22"/>
        </w:rPr>
        <w:t>Hagridovi</w:t>
      </w:r>
      <w:proofErr w:type="spellEnd"/>
      <w:r w:rsidRPr="00D61B2B">
        <w:rPr>
          <w:rFonts w:ascii="Cambria" w:hAnsi="Cambria"/>
          <w:sz w:val="22"/>
          <w:szCs w:val="22"/>
        </w:rPr>
        <w:t xml:space="preserve"> vezme. Zhruba po 4 letech si </w:t>
      </w:r>
      <w:proofErr w:type="spellStart"/>
      <w:r w:rsidRPr="00D61B2B">
        <w:rPr>
          <w:rFonts w:ascii="Cambria" w:hAnsi="Cambria"/>
          <w:sz w:val="22"/>
          <w:szCs w:val="22"/>
        </w:rPr>
        <w:t>Hagrid</w:t>
      </w:r>
      <w:proofErr w:type="spellEnd"/>
      <w:r w:rsidRPr="00D61B2B">
        <w:rPr>
          <w:rFonts w:ascii="Cambria" w:hAnsi="Cambria"/>
          <w:sz w:val="22"/>
          <w:szCs w:val="22"/>
        </w:rPr>
        <w:t xml:space="preserve"> uvědomí, že mu jedno </w:t>
      </w:r>
      <w:proofErr w:type="spellStart"/>
      <w:r w:rsidRPr="00D61B2B">
        <w:rPr>
          <w:rFonts w:ascii="Cambria" w:hAnsi="Cambria"/>
          <w:sz w:val="22"/>
          <w:szCs w:val="22"/>
        </w:rPr>
        <w:t>Aragogovo</w:t>
      </w:r>
      <w:proofErr w:type="spellEnd"/>
      <w:r w:rsidRPr="00D61B2B">
        <w:rPr>
          <w:rFonts w:ascii="Cambria" w:hAnsi="Cambria"/>
          <w:sz w:val="22"/>
          <w:szCs w:val="22"/>
        </w:rPr>
        <w:t xml:space="preserve"> mládě chybí a začne hledat po sousedství. Protože tuší, že by mohl mít Spiderman pavouky nejradši, jde téměř najisto a ztracené mládě objeví. Ono mládě dokonce stihlo naklást vlastní vajíčka. </w:t>
      </w:r>
      <w:proofErr w:type="spellStart"/>
      <w:r w:rsidRPr="00D61B2B">
        <w:rPr>
          <w:rFonts w:ascii="Cambria" w:hAnsi="Cambria"/>
          <w:sz w:val="22"/>
          <w:szCs w:val="22"/>
        </w:rPr>
        <w:t>Hagrid</w:t>
      </w:r>
      <w:proofErr w:type="spellEnd"/>
      <w:r w:rsidRPr="00D61B2B">
        <w:rPr>
          <w:rFonts w:ascii="Cambria" w:hAnsi="Cambria"/>
          <w:sz w:val="22"/>
          <w:szCs w:val="22"/>
        </w:rPr>
        <w:t xml:space="preserve"> podal </w:t>
      </w:r>
      <w:proofErr w:type="spellStart"/>
      <w:r w:rsidRPr="00D61B2B">
        <w:rPr>
          <w:rFonts w:ascii="Cambria" w:hAnsi="Cambria"/>
          <w:sz w:val="22"/>
          <w:szCs w:val="22"/>
        </w:rPr>
        <w:t>reivindikační</w:t>
      </w:r>
      <w:proofErr w:type="spellEnd"/>
      <w:r w:rsidRPr="00D61B2B">
        <w:rPr>
          <w:rFonts w:ascii="Cambria" w:hAnsi="Cambria"/>
          <w:sz w:val="22"/>
          <w:szCs w:val="22"/>
        </w:rPr>
        <w:t xml:space="preserve"> žalobu, pomocí DNA testu se prokázala příbuznost mláděte s </w:t>
      </w:r>
      <w:proofErr w:type="spellStart"/>
      <w:r w:rsidRPr="00D61B2B">
        <w:rPr>
          <w:rFonts w:ascii="Cambria" w:hAnsi="Cambria"/>
          <w:sz w:val="22"/>
          <w:szCs w:val="22"/>
        </w:rPr>
        <w:t>Aragogem</w:t>
      </w:r>
      <w:proofErr w:type="spellEnd"/>
      <w:r w:rsidRPr="00D61B2B">
        <w:rPr>
          <w:rFonts w:ascii="Cambria" w:hAnsi="Cambria"/>
          <w:sz w:val="22"/>
          <w:szCs w:val="22"/>
        </w:rPr>
        <w:t xml:space="preserve">, a protože </w:t>
      </w:r>
      <w:proofErr w:type="spellStart"/>
      <w:r w:rsidRPr="00D61B2B">
        <w:rPr>
          <w:rFonts w:ascii="Cambria" w:hAnsi="Cambria"/>
          <w:sz w:val="22"/>
          <w:szCs w:val="22"/>
        </w:rPr>
        <w:t>Spiderman</w:t>
      </w:r>
      <w:proofErr w:type="spellEnd"/>
      <w:r w:rsidRPr="00D61B2B">
        <w:rPr>
          <w:rFonts w:ascii="Cambria" w:hAnsi="Cambria"/>
          <w:sz w:val="22"/>
          <w:szCs w:val="22"/>
        </w:rPr>
        <w:t xml:space="preserve"> neprokázal právní titul k nabytí vlastnictví, spor se chýlil ke konci. </w:t>
      </w:r>
      <w:proofErr w:type="spellStart"/>
      <w:r w:rsidRPr="00D61B2B">
        <w:rPr>
          <w:rFonts w:ascii="Cambria" w:hAnsi="Cambria"/>
          <w:sz w:val="22"/>
          <w:szCs w:val="22"/>
        </w:rPr>
        <w:t>Hagrid</w:t>
      </w:r>
      <w:proofErr w:type="spellEnd"/>
      <w:r w:rsidRPr="00D61B2B">
        <w:rPr>
          <w:rFonts w:ascii="Cambria" w:hAnsi="Cambria"/>
          <w:sz w:val="22"/>
          <w:szCs w:val="22"/>
        </w:rPr>
        <w:t xml:space="preserve"> však (pro </w:t>
      </w:r>
      <w:proofErr w:type="spellStart"/>
      <w:r w:rsidRPr="00D61B2B">
        <w:rPr>
          <w:rFonts w:ascii="Cambria" w:hAnsi="Cambria"/>
          <w:sz w:val="22"/>
          <w:szCs w:val="22"/>
        </w:rPr>
        <w:t>Spidermana</w:t>
      </w:r>
      <w:proofErr w:type="spellEnd"/>
      <w:r w:rsidRPr="00D61B2B">
        <w:rPr>
          <w:rFonts w:ascii="Cambria" w:hAnsi="Cambria"/>
          <w:sz w:val="22"/>
          <w:szCs w:val="22"/>
        </w:rPr>
        <w:t xml:space="preserve"> naprosto nepochopitelně) chtěl i vajíčka, které stihlo předmětné mládě naklást. Ty ale Spiderman nikomu neukradl, vždyť jsou tu teprve chvíli! Mimo tuto námitku si také vzpo</w:t>
      </w:r>
      <w:bookmarkStart w:id="0" w:name="_GoBack"/>
      <w:bookmarkEnd w:id="0"/>
      <w:r w:rsidRPr="00D61B2B">
        <w:rPr>
          <w:rFonts w:ascii="Cambria" w:hAnsi="Cambria"/>
          <w:sz w:val="22"/>
          <w:szCs w:val="22"/>
        </w:rPr>
        <w:t xml:space="preserve">mněl na svá studentská léta z práv a namítl promlčení práva. Posuďte úspěšnost </w:t>
      </w:r>
      <w:proofErr w:type="spellStart"/>
      <w:r w:rsidRPr="00D61B2B">
        <w:rPr>
          <w:rFonts w:ascii="Cambria" w:hAnsi="Cambria"/>
          <w:sz w:val="22"/>
          <w:szCs w:val="22"/>
        </w:rPr>
        <w:t>Hagridovy</w:t>
      </w:r>
      <w:proofErr w:type="spellEnd"/>
      <w:r w:rsidRPr="00D61B2B">
        <w:rPr>
          <w:rFonts w:ascii="Cambria" w:hAnsi="Cambria"/>
          <w:sz w:val="22"/>
          <w:szCs w:val="22"/>
        </w:rPr>
        <w:t xml:space="preserve"> žaloby jak stran vydání mláděte i s vajíčky, tak stran promlčení. Co kdyby v průběhu sporu mládě zemřelo a nastala by tedy nemožnost plnění? Jak by to bylo s vajíčky v tomto případě?</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Alfred nalezne v trolejbuse deštník, který si vezme k sobě, ale nemá úmysl si jej ponechat. Nabyl Alfred držbu?</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Pan Jan Šumař je vlastníkem okrasné zahrady. Na sousedním pozemku, který patří panu Karlu Peterkovi, roste velký ořešák, jehož větve zasahují na pozemek pana Jana Šumaře. Kromě toho několikrát ročně, poměrně často v podzimní období, dochází k silnému spadu listí na pozemek pana Šumaře. Poraďte panu Šumařovi, jak se má bránit.</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 xml:space="preserve">Uvažujme tento příklad v českém právním řádu. Po bankovní loupeži století uhání </w:t>
      </w:r>
      <w:proofErr w:type="spellStart"/>
      <w:r w:rsidRPr="00D61B2B">
        <w:rPr>
          <w:rFonts w:ascii="Cambria" w:hAnsi="Cambria"/>
          <w:sz w:val="22"/>
          <w:szCs w:val="22"/>
        </w:rPr>
        <w:t>Joker</w:t>
      </w:r>
      <w:proofErr w:type="spellEnd"/>
      <w:r w:rsidRPr="00D61B2B">
        <w:rPr>
          <w:rFonts w:ascii="Cambria" w:hAnsi="Cambria"/>
          <w:sz w:val="22"/>
          <w:szCs w:val="22"/>
        </w:rPr>
        <w:t xml:space="preserve"> v ukradeném autě </w:t>
      </w:r>
      <w:proofErr w:type="spellStart"/>
      <w:r w:rsidRPr="00D61B2B">
        <w:rPr>
          <w:rFonts w:ascii="Cambria" w:hAnsi="Cambria"/>
          <w:sz w:val="22"/>
          <w:szCs w:val="22"/>
        </w:rPr>
        <w:t>Bugatti</w:t>
      </w:r>
      <w:proofErr w:type="spellEnd"/>
      <w:r w:rsidRPr="00D61B2B">
        <w:rPr>
          <w:rFonts w:ascii="Cambria" w:hAnsi="Cambria"/>
          <w:sz w:val="22"/>
          <w:szCs w:val="22"/>
        </w:rPr>
        <w:t xml:space="preserve"> </w:t>
      </w:r>
      <w:proofErr w:type="spellStart"/>
      <w:r w:rsidRPr="00D61B2B">
        <w:rPr>
          <w:rFonts w:ascii="Cambria" w:hAnsi="Cambria"/>
          <w:sz w:val="22"/>
          <w:szCs w:val="22"/>
        </w:rPr>
        <w:t>Veyron</w:t>
      </w:r>
      <w:proofErr w:type="spellEnd"/>
      <w:r w:rsidRPr="00D61B2B">
        <w:rPr>
          <w:rFonts w:ascii="Cambria" w:hAnsi="Cambria"/>
          <w:sz w:val="22"/>
          <w:szCs w:val="22"/>
        </w:rPr>
        <w:t xml:space="preserve">. Protože policejní auta ani zdaleka nedosahují takové rychlosti, jedou policisté k Batmanovi, kde mu zabaví </w:t>
      </w:r>
      <w:proofErr w:type="spellStart"/>
      <w:r w:rsidRPr="00D61B2B">
        <w:rPr>
          <w:rFonts w:ascii="Cambria" w:hAnsi="Cambria"/>
          <w:sz w:val="22"/>
          <w:szCs w:val="22"/>
        </w:rPr>
        <w:t>Batmobil</w:t>
      </w:r>
      <w:proofErr w:type="spellEnd"/>
      <w:r w:rsidRPr="00D61B2B">
        <w:rPr>
          <w:rFonts w:ascii="Cambria" w:hAnsi="Cambria"/>
          <w:sz w:val="22"/>
          <w:szCs w:val="22"/>
        </w:rPr>
        <w:t xml:space="preserve"> (dobrovolně ho </w:t>
      </w:r>
      <w:proofErr w:type="spellStart"/>
      <w:r w:rsidRPr="00D61B2B">
        <w:rPr>
          <w:rFonts w:ascii="Cambria" w:hAnsi="Cambria"/>
          <w:sz w:val="22"/>
          <w:szCs w:val="22"/>
        </w:rPr>
        <w:t>Batman</w:t>
      </w:r>
      <w:proofErr w:type="spellEnd"/>
      <w:r w:rsidRPr="00D61B2B">
        <w:rPr>
          <w:rFonts w:ascii="Cambria" w:hAnsi="Cambria"/>
          <w:sz w:val="22"/>
          <w:szCs w:val="22"/>
        </w:rPr>
        <w:t xml:space="preserve"> vydat nechce, bojí se o něj). Po dopadení </w:t>
      </w:r>
      <w:proofErr w:type="spellStart"/>
      <w:r w:rsidRPr="00D61B2B">
        <w:rPr>
          <w:rFonts w:ascii="Cambria" w:hAnsi="Cambria"/>
          <w:sz w:val="22"/>
          <w:szCs w:val="22"/>
        </w:rPr>
        <w:t>Jokera</w:t>
      </w:r>
      <w:proofErr w:type="spellEnd"/>
      <w:r w:rsidRPr="00D61B2B">
        <w:rPr>
          <w:rFonts w:ascii="Cambria" w:hAnsi="Cambria"/>
          <w:sz w:val="22"/>
          <w:szCs w:val="22"/>
        </w:rPr>
        <w:t xml:space="preserve"> i s lupem se však policistům výhody </w:t>
      </w:r>
      <w:proofErr w:type="spellStart"/>
      <w:r w:rsidRPr="00D61B2B">
        <w:rPr>
          <w:rFonts w:ascii="Cambria" w:hAnsi="Cambria"/>
          <w:sz w:val="22"/>
          <w:szCs w:val="22"/>
        </w:rPr>
        <w:t>Batmobilu</w:t>
      </w:r>
      <w:proofErr w:type="spellEnd"/>
      <w:r w:rsidRPr="00D61B2B">
        <w:rPr>
          <w:rFonts w:ascii="Cambria" w:hAnsi="Cambria"/>
          <w:sz w:val="22"/>
          <w:szCs w:val="22"/>
        </w:rPr>
        <w:t xml:space="preserve"> zalíbí a další týden s ním loví zloděje jakoby nic. </w:t>
      </w:r>
      <w:proofErr w:type="spellStart"/>
      <w:r w:rsidRPr="00D61B2B">
        <w:rPr>
          <w:rFonts w:ascii="Cambria" w:hAnsi="Cambria"/>
          <w:sz w:val="22"/>
          <w:szCs w:val="22"/>
        </w:rPr>
        <w:t>Batmobil</w:t>
      </w:r>
      <w:proofErr w:type="spellEnd"/>
      <w:r w:rsidRPr="00D61B2B">
        <w:rPr>
          <w:rFonts w:ascii="Cambria" w:hAnsi="Cambria"/>
          <w:sz w:val="22"/>
          <w:szCs w:val="22"/>
        </w:rPr>
        <w:t xml:space="preserve"> vrátí (i se zákonnou peněžní náhradou), až když přijde naštvaná stížnost od </w:t>
      </w:r>
      <w:proofErr w:type="spellStart"/>
      <w:r w:rsidRPr="00D61B2B">
        <w:rPr>
          <w:rFonts w:ascii="Cambria" w:hAnsi="Cambria"/>
          <w:sz w:val="22"/>
          <w:szCs w:val="22"/>
        </w:rPr>
        <w:t>Batmanovy</w:t>
      </w:r>
      <w:proofErr w:type="spellEnd"/>
      <w:r w:rsidRPr="00D61B2B">
        <w:rPr>
          <w:rFonts w:ascii="Cambria" w:hAnsi="Cambria"/>
          <w:sz w:val="22"/>
          <w:szCs w:val="22"/>
        </w:rPr>
        <w:t xml:space="preserve"> ženy </w:t>
      </w:r>
      <w:proofErr w:type="spellStart"/>
      <w:r w:rsidRPr="00D61B2B">
        <w:rPr>
          <w:rFonts w:ascii="Cambria" w:hAnsi="Cambria"/>
          <w:sz w:val="22"/>
          <w:szCs w:val="22"/>
        </w:rPr>
        <w:t>Xeny</w:t>
      </w:r>
      <w:proofErr w:type="spellEnd"/>
      <w:r w:rsidRPr="00D61B2B">
        <w:rPr>
          <w:rFonts w:ascii="Cambria" w:hAnsi="Cambria"/>
          <w:sz w:val="22"/>
          <w:szCs w:val="22"/>
        </w:rPr>
        <w:t xml:space="preserve">. </w:t>
      </w:r>
      <w:proofErr w:type="spellStart"/>
      <w:r w:rsidRPr="00D61B2B">
        <w:rPr>
          <w:rFonts w:ascii="Cambria" w:hAnsi="Cambria"/>
          <w:sz w:val="22"/>
          <w:szCs w:val="22"/>
        </w:rPr>
        <w:t>Xena</w:t>
      </w:r>
      <w:proofErr w:type="spellEnd"/>
      <w:r w:rsidRPr="00D61B2B">
        <w:rPr>
          <w:rFonts w:ascii="Cambria" w:hAnsi="Cambria"/>
          <w:sz w:val="22"/>
          <w:szCs w:val="22"/>
        </w:rPr>
        <w:t xml:space="preserve"> dokonce vyhrožuje, že se budou se státem soudit o ušlý zisk, o který Batman přišel, když nemohl sám honit padouchy (uvažme, že je to lovec hlav a dostává odměny). Dopadení </w:t>
      </w:r>
      <w:proofErr w:type="spellStart"/>
      <w:r w:rsidRPr="00D61B2B">
        <w:rPr>
          <w:rFonts w:ascii="Cambria" w:hAnsi="Cambria"/>
          <w:sz w:val="22"/>
          <w:szCs w:val="22"/>
        </w:rPr>
        <w:t>Jokera</w:t>
      </w:r>
      <w:proofErr w:type="spellEnd"/>
      <w:r w:rsidRPr="00D61B2B">
        <w:rPr>
          <w:rFonts w:ascii="Cambria" w:hAnsi="Cambria"/>
          <w:sz w:val="22"/>
          <w:szCs w:val="22"/>
        </w:rPr>
        <w:t xml:space="preserve"> bylo ale nadmíru nutné, o tom mezi Batmanem a policií není sporu. Jak soud posoudí nárok na Batmanův ušlý zisk?</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 xml:space="preserve">Paní Černá je náruživou kuřačkou. Už se smířila s tím, že v restauračních zařízeních si nezapálí, a proto tam přestala chodit. Oblíbený šálek kávy v blízké kavárně nahradila vlastní kávou na svém </w:t>
      </w:r>
      <w:proofErr w:type="spellStart"/>
      <w:r w:rsidRPr="00D61B2B">
        <w:rPr>
          <w:rFonts w:ascii="Cambria" w:hAnsi="Cambria"/>
          <w:sz w:val="22"/>
          <w:szCs w:val="22"/>
        </w:rPr>
        <w:t>balkůnku</w:t>
      </w:r>
      <w:proofErr w:type="spellEnd"/>
      <w:r w:rsidRPr="00D61B2B">
        <w:rPr>
          <w:rFonts w:ascii="Cambria" w:hAnsi="Cambria"/>
          <w:sz w:val="22"/>
          <w:szCs w:val="22"/>
        </w:rPr>
        <w:t xml:space="preserve">, kde každý den sedává dlouhé hodiny a při čtení knížky vypaluje jednu cigaretu za druhou. Jednoho dne nalezla ve své schránce obálku se zeleným pruhem. Obálku otevřela a zjistila, že jí soud vyzývá, aby se vyjádřila k žalobě její sousedky, paní Zelené, která žádá soud, ať paní Černé uloží, aby se zdržela kouření na svém balkóně, neboť z důvodu kouře vnikajícího do bytu paní Zelené, nemůže paní Zelená větrat. Po přečtení žaloby paní Černá zrudne vztekem, běží na balkón, zapálí si dvě najednou a ihned vytáčí Vaše telefonní číslo. Do telefonu na Vás křičí: „To snad Zelená nemůže myslet vážně. Kde má teda jako kouřit? A co je vůbec Zelené do toho, co dělá ve SVÉM bytě. Ať se za těmi zavřenými okny třeba udusí, když jí cigarety nevoní!“ Jak byste odpověděli paní Černé? Vysvětlete jí veškeré relevantní aspekty problému a okolnosti, jimiž se soud bude zabývat. Následně se pokuste formulovat vyjádření k žalobě. </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Alois půjčí svému příteli Bernardovi své zlaté hodinky. Jeho přítel Bernard však nemyslí na to, aby u hodinky vrátil zpět, naopak se rozhodne, že využije dobrotivosti svého kamaráda Aloise a hodnotné hodinky prodá nic netušícímu Kryštofovi. Může Kryštof nabýt vlastnické právo k hodinkám? Změnila by se nějak situace, kdyby byl Bernard hodinář?</w:t>
      </w:r>
    </w:p>
    <w:p w:rsidR="00D61B2B" w:rsidRPr="00D61B2B" w:rsidRDefault="00D61B2B" w:rsidP="00D61B2B">
      <w:pPr>
        <w:numPr>
          <w:ilvl w:val="0"/>
          <w:numId w:val="1"/>
        </w:numPr>
        <w:jc w:val="both"/>
        <w:rPr>
          <w:rFonts w:ascii="Cambria" w:hAnsi="Cambria"/>
          <w:sz w:val="22"/>
          <w:szCs w:val="22"/>
        </w:rPr>
      </w:pPr>
      <w:r w:rsidRPr="00D61B2B">
        <w:rPr>
          <w:rFonts w:ascii="Cambria" w:hAnsi="Cambria"/>
          <w:sz w:val="22"/>
          <w:szCs w:val="22"/>
        </w:rPr>
        <w:t>Traktorista Nováček, který oral pole, objevil po provedené orbě hrnec se zlatými a stříbrnými mincemi.</w:t>
      </w:r>
    </w:p>
    <w:p w:rsidR="00D61B2B" w:rsidRPr="00D61B2B" w:rsidRDefault="00D61B2B" w:rsidP="00D61B2B">
      <w:pPr>
        <w:ind w:left="720"/>
        <w:jc w:val="both"/>
        <w:rPr>
          <w:rFonts w:ascii="Cambria" w:hAnsi="Cambria"/>
          <w:sz w:val="22"/>
          <w:szCs w:val="22"/>
        </w:rPr>
      </w:pPr>
      <w:r w:rsidRPr="00D61B2B">
        <w:rPr>
          <w:rFonts w:ascii="Cambria" w:hAnsi="Cambria"/>
          <w:sz w:val="22"/>
          <w:szCs w:val="22"/>
        </w:rPr>
        <w:lastRenderedPageBreak/>
        <w:t>a) Posuďte vlastnictví k mincím.</w:t>
      </w:r>
    </w:p>
    <w:p w:rsidR="00D61B2B" w:rsidRPr="00D61B2B" w:rsidRDefault="00D61B2B" w:rsidP="00D61B2B">
      <w:pPr>
        <w:ind w:left="720"/>
        <w:jc w:val="both"/>
        <w:rPr>
          <w:rFonts w:ascii="Cambria" w:hAnsi="Cambria"/>
          <w:sz w:val="22"/>
          <w:szCs w:val="22"/>
        </w:rPr>
      </w:pPr>
      <w:r w:rsidRPr="00D61B2B">
        <w:rPr>
          <w:rFonts w:ascii="Cambria" w:hAnsi="Cambria"/>
          <w:sz w:val="22"/>
          <w:szCs w:val="22"/>
        </w:rPr>
        <w:t>b) Vysvětlete práva a povinnosti traktoristy.</w:t>
      </w:r>
    </w:p>
    <w:p w:rsidR="00D61B2B" w:rsidRPr="00D61B2B" w:rsidRDefault="00D61B2B" w:rsidP="00D61B2B">
      <w:pPr>
        <w:ind w:left="720"/>
        <w:jc w:val="both"/>
        <w:rPr>
          <w:rFonts w:ascii="Cambria" w:hAnsi="Cambria"/>
          <w:sz w:val="22"/>
          <w:szCs w:val="22"/>
        </w:rPr>
      </w:pPr>
      <w:r w:rsidRPr="00D61B2B">
        <w:rPr>
          <w:rFonts w:ascii="Cambria" w:hAnsi="Cambria"/>
          <w:sz w:val="22"/>
          <w:szCs w:val="22"/>
        </w:rPr>
        <w:t>c) Jaké jsou nároky vlastníka pozemku, pana Vochomůrky?</w:t>
      </w:r>
    </w:p>
    <w:p w:rsidR="00D61B2B" w:rsidRPr="00D61B2B" w:rsidRDefault="00D61B2B" w:rsidP="00D61B2B">
      <w:pPr>
        <w:pStyle w:val="Odstavecseseznamem"/>
        <w:numPr>
          <w:ilvl w:val="0"/>
          <w:numId w:val="1"/>
        </w:numPr>
        <w:jc w:val="both"/>
        <w:rPr>
          <w:rFonts w:ascii="Cambria" w:hAnsi="Cambria"/>
          <w:bCs/>
          <w:sz w:val="22"/>
          <w:szCs w:val="22"/>
        </w:rPr>
      </w:pPr>
      <w:r w:rsidRPr="00D61B2B">
        <w:rPr>
          <w:rFonts w:ascii="Cambria" w:hAnsi="Cambria"/>
          <w:sz w:val="22"/>
          <w:szCs w:val="22"/>
        </w:rPr>
        <w:t>Irma Valentová vlastní větší ovocný sad s 30 švestkami a 10 jabloněmi. Švestky nekonzumuje, aby žádný plod nepřišel nazmar a pokud se urodí, celá rodina má hezký podzim, jelikož její bratranec provozuje palírnu. Sousední pozemek obhospodařuje tamní zemědělské družstvo, které neopatrnou manipulací se zemědělskou technikou zasáhlo použitím zemědělského hnojiva a chemických přípravků na pozemek paní Valentové. Vlivem silného větru zasáhly chemické přípravky deset jejích stromů (především jabloní) a kontaminovaly půdu, na níž se ovocné stromy nacházely. Paní Valentová – i přesto, že šlo o jabloně – nebyla ráda (její bratr pálí i Calvados). Po zjištění, že došlo k tomuto zásahu, obrátila se na svého synovce, který právě dokončuje druhý ročník právnické fakulty, aby ji poradil, co má dělat s nastalou situací. Ten jí odvětil, že musí podat sousedskou žalobu. Poradil Irmě Valentové její synovec správný postup?</w:t>
      </w:r>
    </w:p>
    <w:p w:rsidR="00FE17EC" w:rsidRPr="00D61B2B" w:rsidRDefault="00FE17EC">
      <w:pPr>
        <w:rPr>
          <w:rFonts w:ascii="Cambria" w:hAnsi="Cambria"/>
          <w:sz w:val="22"/>
          <w:szCs w:val="22"/>
        </w:rPr>
      </w:pPr>
    </w:p>
    <w:sectPr w:rsidR="00FE17EC" w:rsidRPr="00D61B2B" w:rsidSect="00C343D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15BE"/>
    <w:multiLevelType w:val="hybridMultilevel"/>
    <w:tmpl w:val="1C5AEF0A"/>
    <w:lvl w:ilvl="0" w:tplc="0405000F">
      <w:start w:val="1"/>
      <w:numFmt w:val="decimal"/>
      <w:lvlText w:val="%1."/>
      <w:lvlJc w:val="left"/>
      <w:pPr>
        <w:tabs>
          <w:tab w:val="num" w:pos="720"/>
        </w:tabs>
        <w:ind w:left="720" w:hanging="360"/>
      </w:pPr>
      <w:rPr>
        <w:rFonts w:hint="default"/>
      </w:rPr>
    </w:lvl>
    <w:lvl w:ilvl="1" w:tplc="27DA476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characterSpacingControl w:val="doNotCompress"/>
  <w:compat/>
  <w:rsids>
    <w:rsidRoot w:val="00D61B2B"/>
    <w:rsid w:val="001955F1"/>
    <w:rsid w:val="0034060A"/>
    <w:rsid w:val="00C343D8"/>
    <w:rsid w:val="00D61B2B"/>
    <w:rsid w:val="00FE17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1B2B"/>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61B2B"/>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4426</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Koldasová</dc:creator>
  <cp:keywords/>
  <dc:description/>
  <cp:lastModifiedBy>Jiri</cp:lastModifiedBy>
  <cp:revision>2</cp:revision>
  <dcterms:created xsi:type="dcterms:W3CDTF">2019-11-29T11:10:00Z</dcterms:created>
  <dcterms:modified xsi:type="dcterms:W3CDTF">2019-12-05T14:04:00Z</dcterms:modified>
</cp:coreProperties>
</file>