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2B" w:rsidRPr="00BE1956" w:rsidRDefault="00A55B2B" w:rsidP="00A55B2B">
      <w:pPr>
        <w:rPr>
          <w:rFonts w:ascii="Times New Roman" w:hAnsi="Times New Roman" w:cs="Times New Roman"/>
          <w:b/>
          <w:sz w:val="24"/>
          <w:szCs w:val="24"/>
        </w:rPr>
      </w:pPr>
      <w:r w:rsidRPr="00BE1956">
        <w:rPr>
          <w:rFonts w:ascii="Times New Roman" w:hAnsi="Times New Roman" w:cs="Times New Roman"/>
          <w:b/>
          <w:sz w:val="24"/>
          <w:szCs w:val="24"/>
        </w:rPr>
        <w:t xml:space="preserve">Seminář č. </w:t>
      </w:r>
      <w:r w:rsidR="00FA6957">
        <w:rPr>
          <w:rFonts w:ascii="Times New Roman" w:hAnsi="Times New Roman" w:cs="Times New Roman"/>
          <w:b/>
          <w:sz w:val="24"/>
          <w:szCs w:val="24"/>
        </w:rPr>
        <w:t>6</w:t>
      </w:r>
    </w:p>
    <w:p w:rsidR="008807B5" w:rsidRPr="00BE1956" w:rsidRDefault="008807B5" w:rsidP="00A55B2B">
      <w:pPr>
        <w:rPr>
          <w:rFonts w:ascii="Times New Roman" w:hAnsi="Times New Roman" w:cs="Times New Roman"/>
          <w:b/>
          <w:sz w:val="24"/>
          <w:szCs w:val="24"/>
        </w:rPr>
      </w:pPr>
    </w:p>
    <w:p w:rsidR="004D3DCD" w:rsidRPr="004D3DCD" w:rsidRDefault="00A55B2B" w:rsidP="004D3DCD">
      <w:pPr>
        <w:pStyle w:val="Default"/>
        <w:jc w:val="both"/>
      </w:pPr>
      <w:r w:rsidRPr="00BE1956">
        <w:rPr>
          <w:rFonts w:ascii="Times New Roman" w:hAnsi="Times New Roman" w:cs="Times New Roman"/>
          <w:b/>
        </w:rPr>
        <w:t>Téma</w:t>
      </w:r>
      <w:r w:rsidRPr="00BE1956">
        <w:rPr>
          <w:rFonts w:ascii="Times New Roman" w:hAnsi="Times New Roman" w:cs="Times New Roman"/>
        </w:rPr>
        <w:t xml:space="preserve">: </w:t>
      </w:r>
      <w:r w:rsidR="003054DA">
        <w:rPr>
          <w:rFonts w:ascii="Times New Roman" w:hAnsi="Times New Roman" w:cs="Times New Roman"/>
          <w:color w:val="auto"/>
        </w:rPr>
        <w:t xml:space="preserve">Účast veřejnosti, přístup k informacím, </w:t>
      </w:r>
      <w:r w:rsidR="002B43E1">
        <w:rPr>
          <w:rFonts w:ascii="Times New Roman" w:hAnsi="Times New Roman" w:cs="Times New Roman"/>
          <w:color w:val="auto"/>
        </w:rPr>
        <w:t>cvičný test</w:t>
      </w:r>
    </w:p>
    <w:p w:rsidR="00FB1E80" w:rsidRPr="00FB1E80" w:rsidRDefault="00FB1E80" w:rsidP="00FB1E80">
      <w:pPr>
        <w:pStyle w:val="Default"/>
      </w:pPr>
    </w:p>
    <w:p w:rsidR="00A55B2B" w:rsidRPr="00884831" w:rsidRDefault="00A55B2B" w:rsidP="00A55B2B">
      <w:pPr>
        <w:rPr>
          <w:rFonts w:ascii="Times New Roman" w:hAnsi="Times New Roman" w:cs="Times New Roman"/>
        </w:rPr>
      </w:pPr>
    </w:p>
    <w:p w:rsidR="00A55B2B" w:rsidRPr="008807B5" w:rsidRDefault="00A55B2B" w:rsidP="00A55B2B">
      <w:pPr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 xml:space="preserve">Své odpovědi, prosím, odůvodněte i s odkazem na příslušné </w:t>
      </w:r>
      <w:r w:rsidR="0096510B">
        <w:rPr>
          <w:rFonts w:ascii="Times New Roman" w:hAnsi="Times New Roman" w:cs="Times New Roman"/>
          <w:sz w:val="24"/>
        </w:rPr>
        <w:t>zákonné</w:t>
      </w:r>
      <w:r w:rsidRPr="008807B5">
        <w:rPr>
          <w:rFonts w:ascii="Times New Roman" w:hAnsi="Times New Roman" w:cs="Times New Roman"/>
          <w:sz w:val="24"/>
        </w:rPr>
        <w:t xml:space="preserve"> ustanovení.</w:t>
      </w:r>
      <w:r w:rsidR="00D9638E">
        <w:rPr>
          <w:rFonts w:ascii="Times New Roman" w:hAnsi="Times New Roman" w:cs="Times New Roman"/>
          <w:sz w:val="24"/>
        </w:rPr>
        <w:t xml:space="preserve"> </w:t>
      </w:r>
    </w:p>
    <w:p w:rsidR="008807B5" w:rsidRDefault="008807B5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D61506" w:rsidRPr="008807B5" w:rsidRDefault="00A55B2B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807B5">
        <w:rPr>
          <w:rFonts w:ascii="Times New Roman" w:hAnsi="Times New Roman" w:cs="Times New Roman"/>
          <w:b/>
          <w:sz w:val="24"/>
        </w:rPr>
        <w:t>Teoretická část:</w:t>
      </w:r>
    </w:p>
    <w:p w:rsidR="00FB5B2F" w:rsidRDefault="00243F7E" w:rsidP="00D36120">
      <w:pPr>
        <w:pStyle w:val="FormtovanvHTML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Projděte si prezentace v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Isu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zaměřené na předmětná témata a dále relevantní zákony.</w:t>
      </w:r>
    </w:p>
    <w:p w:rsidR="00121FAF" w:rsidRDefault="00121FAF" w:rsidP="00121FA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1FAF">
        <w:rPr>
          <w:rFonts w:ascii="Times New Roman" w:hAnsi="Times New Roman" w:cs="Times New Roman"/>
          <w:sz w:val="24"/>
        </w:rPr>
        <w:t>Vymezte podmínky zpřístupňování informací o životním prostředí (aktivní, pasivní forma, subjekty, pojem informace o životním prostředí, procedurální aspekty).</w:t>
      </w:r>
    </w:p>
    <w:p w:rsidR="00B84816" w:rsidRPr="00121FAF" w:rsidRDefault="00B84816" w:rsidP="00121FA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Vymezte rozdíly (pakliže existují) mezi zákonem č. 123/1998 Sb. a zákonem č. 106/1999 Sb. Zaměřte se zejména na rozdíly mezi pojmy „informace“, „náležitosti žádosti o informace“, „</w:t>
      </w:r>
      <w:r w:rsidR="002B43E1">
        <w:rPr>
          <w:rFonts w:ascii="Times New Roman" w:hAnsi="Times New Roman" w:cs="Times New Roman"/>
          <w:sz w:val="24"/>
        </w:rPr>
        <w:t>odmítnutí poskytnutí informace“ a</w:t>
      </w:r>
      <w:r>
        <w:rPr>
          <w:rFonts w:ascii="Times New Roman" w:hAnsi="Times New Roman" w:cs="Times New Roman"/>
          <w:sz w:val="24"/>
        </w:rPr>
        <w:t xml:space="preserve"> „lhůty“.</w:t>
      </w:r>
    </w:p>
    <w:p w:rsidR="00121FAF" w:rsidRPr="00121FAF" w:rsidRDefault="00121FAF" w:rsidP="00121FA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1FAF">
        <w:rPr>
          <w:rFonts w:ascii="Times New Roman" w:hAnsi="Times New Roman" w:cs="Times New Roman"/>
          <w:sz w:val="24"/>
        </w:rPr>
        <w:t>Vymezte základní formy zapojení veřejnosti do ochrany životního prostředí.</w:t>
      </w:r>
    </w:p>
    <w:p w:rsidR="00121FAF" w:rsidRPr="00121FAF" w:rsidRDefault="00121FAF" w:rsidP="00121FA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1FAF">
        <w:rPr>
          <w:rFonts w:ascii="Times New Roman" w:hAnsi="Times New Roman" w:cs="Times New Roman"/>
          <w:sz w:val="24"/>
        </w:rPr>
        <w:t>Vysvětlete pojmy</w:t>
      </w:r>
      <w:r w:rsidR="002B43E1">
        <w:rPr>
          <w:rFonts w:ascii="Times New Roman" w:hAnsi="Times New Roman" w:cs="Times New Roman"/>
          <w:sz w:val="24"/>
        </w:rPr>
        <w:t>:</w:t>
      </w:r>
      <w:r w:rsidRPr="00121FAF">
        <w:rPr>
          <w:rFonts w:ascii="Times New Roman" w:hAnsi="Times New Roman" w:cs="Times New Roman"/>
          <w:sz w:val="24"/>
        </w:rPr>
        <w:t xml:space="preserve"> „veřejnost“ a „dotčená veřejnost“ (ve smyslu ustanovení české právní úpravy a </w:t>
      </w:r>
      <w:proofErr w:type="spellStart"/>
      <w:r w:rsidRPr="00121FAF">
        <w:rPr>
          <w:rFonts w:ascii="Times New Roman" w:hAnsi="Times New Roman" w:cs="Times New Roman"/>
          <w:sz w:val="24"/>
        </w:rPr>
        <w:t>Aarhuské</w:t>
      </w:r>
      <w:proofErr w:type="spellEnd"/>
      <w:r w:rsidRPr="00121FAF">
        <w:rPr>
          <w:rFonts w:ascii="Times New Roman" w:hAnsi="Times New Roman" w:cs="Times New Roman"/>
          <w:sz w:val="24"/>
        </w:rPr>
        <w:t xml:space="preserve"> úmluvy) a </w:t>
      </w:r>
      <w:r w:rsidR="00A61BF8">
        <w:rPr>
          <w:rFonts w:ascii="Times New Roman" w:hAnsi="Times New Roman" w:cs="Times New Roman"/>
          <w:sz w:val="24"/>
        </w:rPr>
        <w:t>„zástupce veřejnosti“</w:t>
      </w:r>
      <w:r w:rsidRPr="00121FAF">
        <w:rPr>
          <w:rFonts w:ascii="Times New Roman" w:hAnsi="Times New Roman" w:cs="Times New Roman"/>
          <w:sz w:val="24"/>
        </w:rPr>
        <w:t>.</w:t>
      </w:r>
    </w:p>
    <w:p w:rsidR="00121FAF" w:rsidRPr="00121FAF" w:rsidRDefault="00121FAF" w:rsidP="00121FA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1FAF">
        <w:rPr>
          <w:rFonts w:ascii="Times New Roman" w:hAnsi="Times New Roman" w:cs="Times New Roman"/>
          <w:sz w:val="24"/>
        </w:rPr>
        <w:t xml:space="preserve">Které právní předpisy zakládají možnost pro veřejnost v podobě environmentálních spolků stát se účastníkem rozhodovacích řízení? </w:t>
      </w:r>
    </w:p>
    <w:p w:rsidR="00121FAF" w:rsidRPr="00121FAF" w:rsidRDefault="00121FAF" w:rsidP="00121FA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1FAF">
        <w:rPr>
          <w:rFonts w:ascii="Times New Roman" w:hAnsi="Times New Roman" w:cs="Times New Roman"/>
          <w:sz w:val="24"/>
        </w:rPr>
        <w:t xml:space="preserve">Jak je upravena účast veřejnosti v plánovacích a rozhodovacích </w:t>
      </w:r>
      <w:r w:rsidR="00A61BF8">
        <w:rPr>
          <w:rFonts w:ascii="Times New Roman" w:hAnsi="Times New Roman" w:cs="Times New Roman"/>
          <w:sz w:val="24"/>
        </w:rPr>
        <w:t>procesech dle stavebního zákona</w:t>
      </w:r>
      <w:r w:rsidRPr="00121FAF">
        <w:rPr>
          <w:rFonts w:ascii="Times New Roman" w:hAnsi="Times New Roman" w:cs="Times New Roman"/>
          <w:sz w:val="24"/>
        </w:rPr>
        <w:t xml:space="preserve">? </w:t>
      </w:r>
    </w:p>
    <w:p w:rsidR="00121FAF" w:rsidRPr="00121FAF" w:rsidRDefault="00121FAF" w:rsidP="00121FA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1FAF">
        <w:rPr>
          <w:rFonts w:ascii="Times New Roman" w:hAnsi="Times New Roman" w:cs="Times New Roman"/>
          <w:sz w:val="24"/>
        </w:rPr>
        <w:t>Za jakých podmínek a jakým způsobem se může veřejnost účastnit posuzování vlivů záměrů a koncepcí na životní prostředí?</w:t>
      </w:r>
    </w:p>
    <w:p w:rsidR="00240EB6" w:rsidRDefault="00240EB6" w:rsidP="00240EB6">
      <w:pPr>
        <w:pStyle w:val="FormtovanvHTML"/>
        <w:jc w:val="both"/>
        <w:rPr>
          <w:rFonts w:ascii="Times New Roman" w:hAnsi="Times New Roman" w:cs="Times New Roman"/>
          <w:color w:val="000000"/>
          <w:sz w:val="24"/>
        </w:rPr>
      </w:pPr>
    </w:p>
    <w:p w:rsidR="00240EB6" w:rsidRDefault="00240EB6" w:rsidP="00240EB6">
      <w:pPr>
        <w:pStyle w:val="FormtovanvHTML"/>
        <w:jc w:val="both"/>
        <w:rPr>
          <w:rFonts w:ascii="Times New Roman" w:hAnsi="Times New Roman" w:cs="Times New Roman"/>
          <w:color w:val="000000"/>
          <w:sz w:val="24"/>
        </w:rPr>
      </w:pPr>
    </w:p>
    <w:p w:rsidR="00240EB6" w:rsidRPr="00240EB6" w:rsidRDefault="00240EB6" w:rsidP="00240EB6">
      <w:pPr>
        <w:pStyle w:val="FormtovanvHTML"/>
        <w:jc w:val="both"/>
        <w:rPr>
          <w:rFonts w:ascii="Times New Roman" w:hAnsi="Times New Roman" w:cs="Times New Roman"/>
          <w:color w:val="000000"/>
          <w:sz w:val="24"/>
        </w:rPr>
      </w:pPr>
    </w:p>
    <w:p w:rsidR="00D36120" w:rsidRDefault="006C4D28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Praktická část</w:t>
      </w:r>
      <w:r w:rsidR="00FE1AF7">
        <w:rPr>
          <w:rFonts w:ascii="Times New Roman" w:hAnsi="Times New Roman" w:cs="Times New Roman"/>
          <w:b/>
          <w:sz w:val="24"/>
        </w:rPr>
        <w:t>:</w:t>
      </w:r>
    </w:p>
    <w:p w:rsidR="00C537C4" w:rsidRDefault="00B84816" w:rsidP="003714C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Vzpomeňte si na příklad ze 4. semináře</w:t>
      </w:r>
      <w:r>
        <w:rPr>
          <w:rStyle w:val="Znakapoznpodarou"/>
          <w:rFonts w:ascii="Times New Roman" w:hAnsi="Times New Roman" w:cs="Times New Roman"/>
          <w:sz w:val="24"/>
        </w:rPr>
        <w:footnoteReference w:id="1"/>
      </w:r>
      <w:r w:rsidR="00112B5A">
        <w:rPr>
          <w:rFonts w:ascii="Times New Roman" w:hAnsi="Times New Roman" w:cs="Times New Roman"/>
          <w:sz w:val="24"/>
        </w:rPr>
        <w:t xml:space="preserve"> a vypracujte následující otázky</w:t>
      </w:r>
      <w:r w:rsidR="00112B5A">
        <w:rPr>
          <w:rStyle w:val="Znakapoznpodarou"/>
          <w:rFonts w:ascii="Times New Roman" w:hAnsi="Times New Roman" w:cs="Times New Roman"/>
          <w:sz w:val="24"/>
        </w:rPr>
        <w:footnoteReference w:id="2"/>
      </w:r>
      <w:r w:rsidR="00112B5A">
        <w:rPr>
          <w:rFonts w:ascii="Times New Roman" w:hAnsi="Times New Roman" w:cs="Times New Roman"/>
          <w:sz w:val="24"/>
        </w:rPr>
        <w:t>:</w:t>
      </w:r>
    </w:p>
    <w:p w:rsidR="00112B5A" w:rsidRDefault="009C424D" w:rsidP="00112B5A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základě informací od Vaší sousedky jste zjistili, že nějaký investor plánuje těžit lithium na území Vaší obce. Jakým způsobem a kde byste se mohli dozvědět </w:t>
      </w:r>
      <w:r w:rsidR="00A22A38">
        <w:rPr>
          <w:rFonts w:ascii="Times New Roman" w:hAnsi="Times New Roman" w:cs="Times New Roman"/>
          <w:sz w:val="24"/>
        </w:rPr>
        <w:t>více informací?</w:t>
      </w:r>
    </w:p>
    <w:p w:rsidR="009C424D" w:rsidRDefault="00A22A38" w:rsidP="00112B5A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Máte nějakou možnost účastnit se procesu změny územního využití</w:t>
      </w:r>
      <w:r w:rsidR="00E92F0F">
        <w:rPr>
          <w:rFonts w:ascii="Times New Roman" w:hAnsi="Times New Roman" w:cs="Times New Roman"/>
          <w:sz w:val="24"/>
        </w:rPr>
        <w:t>?</w:t>
      </w:r>
    </w:p>
    <w:p w:rsidR="0031598C" w:rsidRPr="00112B5A" w:rsidRDefault="0031598C" w:rsidP="0031598C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Bude pro Vás lepší vstupovat do procesů jako jednotlivec nebo bude výhodnější se seskupit do spolku? Uvažujte t</w:t>
      </w:r>
      <w:r>
        <w:rPr>
          <w:rFonts w:ascii="Times New Roman" w:hAnsi="Times New Roman" w:cs="Times New Roman"/>
          <w:sz w:val="24"/>
        </w:rPr>
        <w:t>uto otázku pro řízení EIA, IPPC a</w:t>
      </w:r>
      <w:r>
        <w:rPr>
          <w:rFonts w:ascii="Times New Roman" w:hAnsi="Times New Roman" w:cs="Times New Roman"/>
          <w:sz w:val="24"/>
        </w:rPr>
        <w:t xml:space="preserve"> všechna řízení před stavebním úřadem</w:t>
      </w:r>
      <w:r w:rsidR="000F3602">
        <w:rPr>
          <w:rFonts w:ascii="Times New Roman" w:hAnsi="Times New Roman" w:cs="Times New Roman"/>
          <w:sz w:val="24"/>
        </w:rPr>
        <w:t xml:space="preserve"> vyplývající ze zadání příkladu</w:t>
      </w:r>
      <w:r>
        <w:rPr>
          <w:rFonts w:ascii="Times New Roman" w:hAnsi="Times New Roman" w:cs="Times New Roman"/>
          <w:sz w:val="24"/>
        </w:rPr>
        <w:t>.</w:t>
      </w:r>
      <w:r w:rsidR="000F3602">
        <w:rPr>
          <w:rFonts w:ascii="Times New Roman" w:hAnsi="Times New Roman" w:cs="Times New Roman"/>
          <w:sz w:val="24"/>
        </w:rPr>
        <w:t xml:space="preserve"> Vezměte v úvahu konkrétní podmínky vyplývající z jednotlivých zákonů.</w:t>
      </w:r>
    </w:p>
    <w:p w:rsidR="00E92F0F" w:rsidRDefault="00E92F0F" w:rsidP="00112B5A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Můžete </w:t>
      </w:r>
      <w:r w:rsidR="0031598C">
        <w:rPr>
          <w:rFonts w:ascii="Times New Roman" w:hAnsi="Times New Roman" w:cs="Times New Roman"/>
          <w:sz w:val="24"/>
        </w:rPr>
        <w:t>se</w:t>
      </w:r>
      <w:r w:rsidR="00D04773">
        <w:rPr>
          <w:rFonts w:ascii="Times New Roman" w:hAnsi="Times New Roman" w:cs="Times New Roman"/>
          <w:sz w:val="24"/>
        </w:rPr>
        <w:t>, jako vlastník nemovitosti v obci,</w:t>
      </w:r>
      <w:r w:rsidR="0031598C">
        <w:rPr>
          <w:rFonts w:ascii="Times New Roman" w:hAnsi="Times New Roman" w:cs="Times New Roman"/>
          <w:sz w:val="24"/>
        </w:rPr>
        <w:t xml:space="preserve"> účastnit řízení o vydání integrovaného povolení</w:t>
      </w:r>
      <w:bookmarkStart w:id="0" w:name="_GoBack"/>
      <w:bookmarkEnd w:id="0"/>
      <w:r w:rsidR="0031598C">
        <w:rPr>
          <w:rFonts w:ascii="Times New Roman" w:hAnsi="Times New Roman" w:cs="Times New Roman"/>
          <w:sz w:val="24"/>
        </w:rPr>
        <w:t>?</w:t>
      </w:r>
    </w:p>
    <w:p w:rsidR="0031598C" w:rsidRPr="0031598C" w:rsidRDefault="0031598C" w:rsidP="003159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31598C" w:rsidRPr="003159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CC" w:rsidRDefault="00C370CC" w:rsidP="0029460A">
      <w:pPr>
        <w:spacing w:after="0" w:line="240" w:lineRule="auto"/>
      </w:pPr>
      <w:r>
        <w:separator/>
      </w:r>
    </w:p>
  </w:endnote>
  <w:endnote w:type="continuationSeparator" w:id="0">
    <w:p w:rsidR="00C370CC" w:rsidRDefault="00C370CC" w:rsidP="0029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461942"/>
      <w:docPartObj>
        <w:docPartGallery w:val="Page Numbers (Bottom of Page)"/>
        <w:docPartUnique/>
      </w:docPartObj>
    </w:sdtPr>
    <w:sdtEndPr/>
    <w:sdtContent>
      <w:p w:rsidR="00884831" w:rsidRDefault="008848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3E1">
          <w:rPr>
            <w:noProof/>
          </w:rPr>
          <w:t>1</w:t>
        </w:r>
        <w:r>
          <w:fldChar w:fldCharType="end"/>
        </w:r>
      </w:p>
    </w:sdtContent>
  </w:sdt>
  <w:p w:rsidR="00884831" w:rsidRDefault="00884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CC" w:rsidRDefault="00C370CC" w:rsidP="0029460A">
      <w:pPr>
        <w:spacing w:after="0" w:line="240" w:lineRule="auto"/>
      </w:pPr>
      <w:r>
        <w:separator/>
      </w:r>
    </w:p>
  </w:footnote>
  <w:footnote w:type="continuationSeparator" w:id="0">
    <w:p w:rsidR="00C370CC" w:rsidRDefault="00C370CC" w:rsidP="0029460A">
      <w:pPr>
        <w:spacing w:after="0" w:line="240" w:lineRule="auto"/>
      </w:pPr>
      <w:r>
        <w:continuationSeparator/>
      </w:r>
    </w:p>
  </w:footnote>
  <w:footnote w:id="1">
    <w:p w:rsidR="00B84816" w:rsidRDefault="00B84816">
      <w:pPr>
        <w:pStyle w:val="Textpoznpodarou"/>
      </w:pPr>
      <w:r>
        <w:rPr>
          <w:rStyle w:val="Znakapoznpodarou"/>
        </w:rPr>
        <w:footnoteRef/>
      </w:r>
      <w:r>
        <w:t xml:space="preserve"> Ano, ten složitý s těžbou.</w:t>
      </w:r>
    </w:p>
  </w:footnote>
  <w:footnote w:id="2">
    <w:p w:rsidR="00112B5A" w:rsidRDefault="00112B5A">
      <w:pPr>
        <w:pStyle w:val="Textpoznpodarou"/>
      </w:pPr>
      <w:r>
        <w:rPr>
          <w:rStyle w:val="Znakapoznpodarou"/>
        </w:rPr>
        <w:footnoteRef/>
      </w:r>
      <w:r>
        <w:t xml:space="preserve"> Pro zjednodušení situace uvažujte, že v řízeních bude figurovat obecný stavební úřad.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73A"/>
    <w:multiLevelType w:val="hybridMultilevel"/>
    <w:tmpl w:val="B3F8E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0EF"/>
    <w:multiLevelType w:val="hybridMultilevel"/>
    <w:tmpl w:val="3880F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20AC"/>
    <w:multiLevelType w:val="hybridMultilevel"/>
    <w:tmpl w:val="2AD8F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F44"/>
    <w:multiLevelType w:val="hybridMultilevel"/>
    <w:tmpl w:val="06066AAA"/>
    <w:lvl w:ilvl="0" w:tplc="FE3E25B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B22B3E"/>
    <w:multiLevelType w:val="hybridMultilevel"/>
    <w:tmpl w:val="DF64A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D04DE"/>
    <w:multiLevelType w:val="hybridMultilevel"/>
    <w:tmpl w:val="585E6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6392C"/>
    <w:multiLevelType w:val="hybridMultilevel"/>
    <w:tmpl w:val="2C620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D7D3D"/>
    <w:multiLevelType w:val="hybridMultilevel"/>
    <w:tmpl w:val="CE645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579"/>
    <w:multiLevelType w:val="hybridMultilevel"/>
    <w:tmpl w:val="EE0007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81036"/>
    <w:multiLevelType w:val="hybridMultilevel"/>
    <w:tmpl w:val="F028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E22EB"/>
    <w:multiLevelType w:val="hybridMultilevel"/>
    <w:tmpl w:val="751C43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81032C4"/>
    <w:multiLevelType w:val="hybridMultilevel"/>
    <w:tmpl w:val="8E946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D14"/>
    <w:multiLevelType w:val="hybridMultilevel"/>
    <w:tmpl w:val="EE68A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A33AB"/>
    <w:multiLevelType w:val="hybridMultilevel"/>
    <w:tmpl w:val="CAA46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709C9"/>
    <w:multiLevelType w:val="hybridMultilevel"/>
    <w:tmpl w:val="223A5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336EF"/>
    <w:multiLevelType w:val="hybridMultilevel"/>
    <w:tmpl w:val="5F024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842E8"/>
    <w:multiLevelType w:val="hybridMultilevel"/>
    <w:tmpl w:val="0A1C2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67D33"/>
    <w:multiLevelType w:val="hybridMultilevel"/>
    <w:tmpl w:val="88F21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4406B"/>
    <w:multiLevelType w:val="hybridMultilevel"/>
    <w:tmpl w:val="FAB0C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B77E3"/>
    <w:multiLevelType w:val="hybridMultilevel"/>
    <w:tmpl w:val="82B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1042D"/>
    <w:multiLevelType w:val="hybridMultilevel"/>
    <w:tmpl w:val="E4EE2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5"/>
  </w:num>
  <w:num w:numId="5">
    <w:abstractNumId w:val="3"/>
  </w:num>
  <w:num w:numId="6">
    <w:abstractNumId w:val="17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19"/>
  </w:num>
  <w:num w:numId="12">
    <w:abstractNumId w:val="18"/>
  </w:num>
  <w:num w:numId="13">
    <w:abstractNumId w:val="8"/>
  </w:num>
  <w:num w:numId="14">
    <w:abstractNumId w:val="10"/>
  </w:num>
  <w:num w:numId="15">
    <w:abstractNumId w:val="12"/>
  </w:num>
  <w:num w:numId="16">
    <w:abstractNumId w:val="13"/>
  </w:num>
  <w:num w:numId="17">
    <w:abstractNumId w:val="4"/>
  </w:num>
  <w:num w:numId="18">
    <w:abstractNumId w:val="20"/>
  </w:num>
  <w:num w:numId="19">
    <w:abstractNumId w:val="2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2B"/>
    <w:rsid w:val="000343DE"/>
    <w:rsid w:val="0007513B"/>
    <w:rsid w:val="000F3602"/>
    <w:rsid w:val="00112B5A"/>
    <w:rsid w:val="00121FAF"/>
    <w:rsid w:val="00151B70"/>
    <w:rsid w:val="00182F16"/>
    <w:rsid w:val="001B5898"/>
    <w:rsid w:val="00200FB7"/>
    <w:rsid w:val="00240EB6"/>
    <w:rsid w:val="00243F7E"/>
    <w:rsid w:val="00287278"/>
    <w:rsid w:val="0029460A"/>
    <w:rsid w:val="002B1181"/>
    <w:rsid w:val="002B43E1"/>
    <w:rsid w:val="003054DA"/>
    <w:rsid w:val="0031598C"/>
    <w:rsid w:val="00317465"/>
    <w:rsid w:val="00336EC2"/>
    <w:rsid w:val="0035567B"/>
    <w:rsid w:val="003714CF"/>
    <w:rsid w:val="003A6C90"/>
    <w:rsid w:val="003D370A"/>
    <w:rsid w:val="004678F3"/>
    <w:rsid w:val="004D3DCD"/>
    <w:rsid w:val="00520C60"/>
    <w:rsid w:val="005602DF"/>
    <w:rsid w:val="00566292"/>
    <w:rsid w:val="005B6B40"/>
    <w:rsid w:val="0062118B"/>
    <w:rsid w:val="0063340B"/>
    <w:rsid w:val="00677057"/>
    <w:rsid w:val="00684019"/>
    <w:rsid w:val="006B60A8"/>
    <w:rsid w:val="006C4D28"/>
    <w:rsid w:val="006F1C75"/>
    <w:rsid w:val="006F752F"/>
    <w:rsid w:val="00757C81"/>
    <w:rsid w:val="0076783D"/>
    <w:rsid w:val="00785E00"/>
    <w:rsid w:val="007A20E0"/>
    <w:rsid w:val="007A3B03"/>
    <w:rsid w:val="007D0BBB"/>
    <w:rsid w:val="007D6A15"/>
    <w:rsid w:val="007E632A"/>
    <w:rsid w:val="008807B5"/>
    <w:rsid w:val="00884831"/>
    <w:rsid w:val="00886FEC"/>
    <w:rsid w:val="008B4171"/>
    <w:rsid w:val="00944F06"/>
    <w:rsid w:val="0096510B"/>
    <w:rsid w:val="00990FBE"/>
    <w:rsid w:val="00995555"/>
    <w:rsid w:val="009A736F"/>
    <w:rsid w:val="009C0305"/>
    <w:rsid w:val="009C1286"/>
    <w:rsid w:val="009C424D"/>
    <w:rsid w:val="009C6E7E"/>
    <w:rsid w:val="009D4203"/>
    <w:rsid w:val="00A21BB1"/>
    <w:rsid w:val="00A22A38"/>
    <w:rsid w:val="00A55B2B"/>
    <w:rsid w:val="00A61BF8"/>
    <w:rsid w:val="00AB22E2"/>
    <w:rsid w:val="00AC13FA"/>
    <w:rsid w:val="00AE4696"/>
    <w:rsid w:val="00B23296"/>
    <w:rsid w:val="00B24DC2"/>
    <w:rsid w:val="00B84816"/>
    <w:rsid w:val="00BB6190"/>
    <w:rsid w:val="00BE1956"/>
    <w:rsid w:val="00C00215"/>
    <w:rsid w:val="00C370CC"/>
    <w:rsid w:val="00C537C4"/>
    <w:rsid w:val="00C81DED"/>
    <w:rsid w:val="00CA3642"/>
    <w:rsid w:val="00CB4CAC"/>
    <w:rsid w:val="00CC3220"/>
    <w:rsid w:val="00CD79DE"/>
    <w:rsid w:val="00D04773"/>
    <w:rsid w:val="00D36120"/>
    <w:rsid w:val="00D61506"/>
    <w:rsid w:val="00D9638E"/>
    <w:rsid w:val="00DA3F7B"/>
    <w:rsid w:val="00DB16B7"/>
    <w:rsid w:val="00DC00AC"/>
    <w:rsid w:val="00DE3E5E"/>
    <w:rsid w:val="00E230BF"/>
    <w:rsid w:val="00E65824"/>
    <w:rsid w:val="00E825B0"/>
    <w:rsid w:val="00E92F0F"/>
    <w:rsid w:val="00EA3103"/>
    <w:rsid w:val="00EF07ED"/>
    <w:rsid w:val="00F04B51"/>
    <w:rsid w:val="00FA5721"/>
    <w:rsid w:val="00FA6957"/>
    <w:rsid w:val="00FB1E80"/>
    <w:rsid w:val="00FB5B2F"/>
    <w:rsid w:val="00FE19C8"/>
    <w:rsid w:val="00FE1AF7"/>
    <w:rsid w:val="00FE7182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F331"/>
  <w15:chartTrackingRefBased/>
  <w15:docId w15:val="{CD94A3D2-707F-408B-8F28-2A76643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B2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B2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46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9460A"/>
    <w:rPr>
      <w:vertAlign w:val="superscript"/>
    </w:rPr>
  </w:style>
  <w:style w:type="table" w:styleId="Svtltabulkasmkou1">
    <w:name w:val="Grid Table 1 Light"/>
    <w:basedOn w:val="Normlntabulka"/>
    <w:uiPriority w:val="46"/>
    <w:rsid w:val="002946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88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831"/>
  </w:style>
  <w:style w:type="paragraph" w:styleId="Zpat">
    <w:name w:val="footer"/>
    <w:basedOn w:val="Normln"/>
    <w:link w:val="ZpatChar"/>
    <w:uiPriority w:val="99"/>
    <w:unhideWhenUsed/>
    <w:rsid w:val="0088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831"/>
  </w:style>
  <w:style w:type="paragraph" w:customStyle="1" w:styleId="Default">
    <w:name w:val="Default"/>
    <w:rsid w:val="00FB1E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77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7705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A3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C006-8A7E-4797-9B61-8E489C48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Vodička</dc:creator>
  <cp:keywords/>
  <dc:description/>
  <cp:lastModifiedBy>Jiří Vodička</cp:lastModifiedBy>
  <cp:revision>8</cp:revision>
  <dcterms:created xsi:type="dcterms:W3CDTF">2019-12-02T12:19:00Z</dcterms:created>
  <dcterms:modified xsi:type="dcterms:W3CDTF">2019-12-03T09:32:00Z</dcterms:modified>
</cp:coreProperties>
</file>