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C04" w:rsidRPr="00717C04" w:rsidRDefault="00CD0D42" w:rsidP="0035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proofErr w:type="spellStart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PrF</w:t>
      </w:r>
      <w:proofErr w:type="spellEnd"/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: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MP904Z Právo životního prostředí II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–</w:t>
      </w:r>
      <w:r w:rsidRP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seminář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</w:t>
      </w:r>
      <w:r w:rsidR="00717C04" w:rsidRPr="00717C04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– </w:t>
      </w:r>
      <w:r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podzim</w:t>
      </w:r>
      <w:r w:rsidR="006A573D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 201</w:t>
      </w:r>
      <w:r w:rsidR="00002111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9</w:t>
      </w:r>
    </w:p>
    <w:p w:rsidR="00717C04" w:rsidRDefault="00717C04" w:rsidP="0035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717C04" w:rsidRPr="00647DDF" w:rsidRDefault="00647DDF" w:rsidP="003515C6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 w:hanging="567"/>
        <w:jc w:val="center"/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SEMINÁŘ - ZADÁNÍ</w:t>
      </w:r>
    </w:p>
    <w:p w:rsidR="00647DDF" w:rsidRDefault="00647DDF" w:rsidP="0035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Poprvé a naposledy nemusíte odevzdávat plnění do odevzdávárny v </w:t>
      </w:r>
      <w:proofErr w:type="spellStart"/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ISu</w:t>
      </w:r>
      <w:proofErr w:type="spellEnd"/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, přesto je nutná </w:t>
      </w:r>
      <w:r w:rsidR="00D9078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jednoduchá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příprava na seminář:</w:t>
      </w:r>
    </w:p>
    <w:p w:rsidR="003515C6" w:rsidRDefault="003515C6" w:rsidP="0035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3515C6" w:rsidRPr="00647DDF" w:rsidRDefault="003515C6" w:rsidP="003515C6">
      <w:pPr>
        <w:pStyle w:val="Odstavecseseznamem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I.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Dojděte na seminář včas a do správné učebny.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Z neznámých důvodů se často jedná o nejobtížnější úkol. </w:t>
      </w: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Snídat či obědvat můžete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i </w:t>
      </w:r>
      <w:r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během hodiny, pokud nebudete rušit ostatní.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Ve výuce neplatí zákaz notebooků, tabletů a chytrých mobilů. Naopak – máte-li takové zařízení, vezměte jej s sebou, ať jej využijete.</w:t>
      </w:r>
    </w:p>
    <w:p w:rsidR="003515C6" w:rsidRDefault="003515C6" w:rsidP="0035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vysoce individuální</w:t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:rsidR="00647DDF" w:rsidRPr="00647DDF" w:rsidRDefault="003515C6" w:rsidP="003515C6">
      <w:pPr>
        <w:pStyle w:val="Odstavecseseznamem"/>
        <w:tabs>
          <w:tab w:val="left" w:pos="0"/>
          <w:tab w:val="left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II.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Obstarejte si potřebné právní předpisy v aktuálním znění </w:t>
      </w:r>
      <w:r w:rsidR="00CD0D42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a v jakékoliv formě </w:t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– </w:t>
      </w:r>
      <w:r w:rsid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 xml:space="preserve">stavební zákon (č. 183/2006 Sb.), správní řád (č. 500/2004 Sb.) a </w:t>
      </w:r>
      <w:proofErr w:type="spellStart"/>
      <w:r w:rsid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s.ř.s</w:t>
      </w:r>
      <w:proofErr w:type="spellEnd"/>
      <w:r w:rsidR="00CD0D42">
        <w:rPr>
          <w:rFonts w:asciiTheme="majorHAnsi" w:eastAsia="Times New Roman" w:hAnsiTheme="majorHAnsi" w:cs="Courier New"/>
          <w:b/>
          <w:color w:val="000000"/>
          <w:sz w:val="24"/>
          <w:szCs w:val="24"/>
          <w:lang w:eastAsia="cs-CZ"/>
        </w:rPr>
        <w:t>. (č. 150/2002 Sb.)</w:t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  <w:r w:rsid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CD0D42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Pokud znáte přesně jejich obsah, není nutné je brát s sebou, v opačném případě je raději na seminář vezměte. Vedle nich se Vám bude hodit také aktuální ÚZ PŽP (postačuje do dvojice), případně jednotlivé základní právní předpisy, se kterými jste se setkali v jarním semestru, tzn. </w:t>
      </w:r>
      <w:r w:rsidR="00D9078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zákon o ochraně přírody a krajiny</w:t>
      </w:r>
      <w:r w:rsidR="00CD0D42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, vodní zákon, lesní zákon, zákon o ochraně ovzduší. Z nových předpisů budete potřebovat zákon</w:t>
      </w:r>
      <w:r w:rsidR="00D9078A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y</w:t>
      </w:r>
      <w:r w:rsidR="00CD0D42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č. 100/2001 Sb. a č. 76/2002 Sb. (oba jsou součástí ÚZ</w:t>
      </w:r>
      <w:proofErr w:type="gramStart"/>
      <w:r w:rsidR="00CD0D42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) </w:t>
      </w:r>
      <w:r w:rsidR="00647DDF" w:rsidRPr="00647DDF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</w:t>
      </w:r>
      <w:proofErr w:type="gramEnd"/>
    </w:p>
    <w:p w:rsidR="00647DDF" w:rsidRPr="00647DDF" w:rsidRDefault="00647DDF" w:rsidP="0035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ab/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 w:rsidR="00BC274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20 minut</w:t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:rsidR="00CD0D42" w:rsidRDefault="003515C6" w:rsidP="003515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III. 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ab/>
      </w:r>
      <w:r w:rsidR="00CD0D42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Zopakujte si látku probranou v jarním semestru. Postačuje zběžné proběhnutí vlastních zápisků či prezentací z přednášek pro osvěžení základních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institutů (nástrojů regulace), ovšem pro další výuku již bude předpokládaná jejich znalost. </w:t>
      </w:r>
    </w:p>
    <w:p w:rsidR="00CD0D42" w:rsidRPr="00647DDF" w:rsidRDefault="00CD0D42" w:rsidP="00351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(požadovaný čas: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</w:t>
      </w:r>
      <w:proofErr w:type="gramStart"/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1 </w:t>
      </w:r>
      <w:r w:rsidR="00002111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– 2</w:t>
      </w:r>
      <w:proofErr w:type="gramEnd"/>
      <w:r w:rsidR="00002111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hodin</w:t>
      </w:r>
      <w:r w:rsidR="00002111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y</w:t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)</w:t>
      </w:r>
    </w:p>
    <w:p w:rsidR="00CD0D42" w:rsidRDefault="00CD0D42" w:rsidP="003515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</w:p>
    <w:p w:rsidR="00647DDF" w:rsidRPr="003515C6" w:rsidRDefault="003515C6" w:rsidP="003515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IV. </w:t>
      </w:r>
      <w:r w:rsidR="00377477" w:rsidRPr="003515C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Přečtěte si zprávu, která se týká chvaletické elektrárny (</w:t>
      </w:r>
      <w:hyperlink r:id="rId5" w:history="1">
        <w:r w:rsidR="00377477" w:rsidRPr="003515C6">
          <w:rPr>
            <w:rStyle w:val="Hypertextovodkaz"/>
            <w:rFonts w:asciiTheme="majorHAnsi" w:eastAsia="Times New Roman" w:hAnsiTheme="majorHAnsi" w:cs="Courier New"/>
            <w:sz w:val="24"/>
            <w:szCs w:val="24"/>
            <w:lang w:eastAsia="cs-CZ"/>
          </w:rPr>
          <w:t>http://pardubice.idnes.cz/ekologove-chteji-zastavit-provoz-chvaletic-fzv-/pardubice-zpravy.aspx?c=A160920_154029_pardubice-zpravy_msv</w:t>
        </w:r>
      </w:hyperlink>
      <w:r w:rsidR="00377477" w:rsidRPr="003515C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). </w:t>
      </w:r>
      <w:r w:rsidR="00647DDF" w:rsidRPr="003515C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Vyhledejte</w:t>
      </w:r>
      <w:r w:rsidR="00D9078A" w:rsidRPr="003515C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</w:t>
      </w:r>
      <w:r w:rsidR="00647DDF" w:rsidRPr="003515C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na internetu informace</w:t>
      </w:r>
      <w:r w:rsidR="00377477" w:rsidRPr="003515C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o elektrárně, tzn. o jakou elektrárnu se jedná, jaké znečištění produkuje a proč je zájem na jejím fungování či naopak omezení činnosti.</w:t>
      </w:r>
      <w:r w:rsidRPr="003515C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Zkuste najít informace o tom, jak se kauza vyvíjela dále, a to zejména z právního pohledu. </w:t>
      </w:r>
    </w:p>
    <w:p w:rsidR="00D9078A" w:rsidRDefault="00D9078A" w:rsidP="003515C6">
      <w:pPr>
        <w:pStyle w:val="Odstavecseseznamem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Promyslete odpovědi na následující otázky: </w:t>
      </w:r>
    </w:p>
    <w:p w:rsidR="00377477" w:rsidRDefault="00377477" w:rsidP="003515C6">
      <w:pPr>
        <w:pStyle w:val="Odstavecseseznamem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Zpráva poukazuje na nedostatek, že provoz elektrárny byl prodloužen bez</w:t>
      </w:r>
      <w:r w:rsidRPr="00377477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ekologického auditu a diskuse s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 </w:t>
      </w:r>
      <w:r w:rsidRPr="00377477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veřejností</w:t>
      </w: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. Co je tzv. ekologický audit? Má provozovatel/vlastník elektrárny povinnost zajistit jeho vypracování? Má povinnost diskutovat s veřejností záměr prodloužení činnosti elektrárny? Z čeho by taková povinnost mohla vyplývat?</w:t>
      </w:r>
    </w:p>
    <w:p w:rsidR="00377477" w:rsidRDefault="00377477" w:rsidP="003515C6">
      <w:pPr>
        <w:pStyle w:val="Odstavecseseznamem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Může petice zvrátit prodloužení provozu elektrárny?</w:t>
      </w:r>
    </w:p>
    <w:p w:rsidR="00377477" w:rsidRDefault="00377477" w:rsidP="003515C6">
      <w:pPr>
        <w:pStyle w:val="Odstavecseseznamem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Zpráva zmiňuje také skutečnost, že došlo k uplatnění opravných prostředků proti stavebnímu povolení. Proč zrovna proti stavebnímu povolení a nikoliv proti nějakému jinému rozhodnutí? Kdo využil opravného prostředku?</w:t>
      </w:r>
    </w:p>
    <w:p w:rsidR="00647DDF" w:rsidRPr="003515C6" w:rsidRDefault="00A8356F" w:rsidP="003515C6">
      <w:pPr>
        <w:pStyle w:val="Odstavecseseznamem"/>
        <w:numPr>
          <w:ilvl w:val="0"/>
          <w:numId w:val="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</w:pPr>
      <w:r w:rsidRPr="003515C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Je možné </w:t>
      </w:r>
      <w:r w:rsidR="00D9078A" w:rsidRPr="003515C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na internetu </w:t>
      </w:r>
      <w:r w:rsidRPr="003515C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najít </w:t>
      </w:r>
      <w:r w:rsidR="00D9078A" w:rsidRPr="003515C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>konkrétní</w:t>
      </w:r>
      <w:r w:rsidRPr="003515C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rozhodnutí správních orgánů nebo soudů, která se elektrárny týkají?</w:t>
      </w:r>
      <w:r w:rsidR="003515C6" w:rsidRPr="003515C6"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  <w:t xml:space="preserve"> Pokud ano, kde?</w:t>
      </w:r>
    </w:p>
    <w:p w:rsidR="00647DDF" w:rsidRPr="00647DDF" w:rsidRDefault="00647DDF" w:rsidP="00002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right"/>
        <w:rPr>
          <w:rFonts w:asciiTheme="majorHAnsi" w:eastAsia="Times New Roman" w:hAnsiTheme="majorHAnsi" w:cs="Courier New"/>
          <w:color w:val="000000"/>
          <w:sz w:val="24"/>
          <w:szCs w:val="24"/>
          <w:lang w:eastAsia="cs-CZ"/>
        </w:rPr>
      </w:pP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(požadovaný čas: </w:t>
      </w:r>
      <w:r w:rsidR="003515C6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>2</w:t>
      </w:r>
      <w:r w:rsidRPr="00647DDF">
        <w:rPr>
          <w:rFonts w:asciiTheme="majorHAnsi" w:eastAsia="Times New Roman" w:hAnsiTheme="majorHAnsi" w:cs="Courier New"/>
          <w:i/>
          <w:color w:val="000000"/>
          <w:sz w:val="24"/>
          <w:szCs w:val="24"/>
          <w:lang w:eastAsia="cs-CZ"/>
        </w:rPr>
        <w:t xml:space="preserve"> hodiny)</w:t>
      </w:r>
      <w:bookmarkStart w:id="0" w:name="_GoBack"/>
      <w:bookmarkEnd w:id="0"/>
    </w:p>
    <w:sectPr w:rsidR="00647DDF" w:rsidRPr="00647DDF" w:rsidSect="003515C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181"/>
    <w:multiLevelType w:val="hybridMultilevel"/>
    <w:tmpl w:val="30B4E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FE8"/>
    <w:multiLevelType w:val="hybridMultilevel"/>
    <w:tmpl w:val="872E7966"/>
    <w:lvl w:ilvl="0" w:tplc="A3A8F0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C67B1"/>
    <w:multiLevelType w:val="hybridMultilevel"/>
    <w:tmpl w:val="B42EDDF8"/>
    <w:lvl w:ilvl="0" w:tplc="AF969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06062"/>
    <w:multiLevelType w:val="hybridMultilevel"/>
    <w:tmpl w:val="3BA0F4B4"/>
    <w:lvl w:ilvl="0" w:tplc="648230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12FE0"/>
    <w:multiLevelType w:val="hybridMultilevel"/>
    <w:tmpl w:val="4B88F18C"/>
    <w:lvl w:ilvl="0" w:tplc="6140553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A905D2"/>
    <w:multiLevelType w:val="hybridMultilevel"/>
    <w:tmpl w:val="F34683BA"/>
    <w:lvl w:ilvl="0" w:tplc="0D0AB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A39F6"/>
    <w:multiLevelType w:val="hybridMultilevel"/>
    <w:tmpl w:val="A8D2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37FDB"/>
    <w:multiLevelType w:val="hybridMultilevel"/>
    <w:tmpl w:val="E6D2A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0tjQ1NzY0MDa3NDVS0lEKTi0uzszPAykwrAUA14mbTSwAAAA="/>
  </w:docVars>
  <w:rsids>
    <w:rsidRoot w:val="00736DA1"/>
    <w:rsid w:val="00002111"/>
    <w:rsid w:val="003515C6"/>
    <w:rsid w:val="00377477"/>
    <w:rsid w:val="004E439D"/>
    <w:rsid w:val="0064558B"/>
    <w:rsid w:val="00647DDF"/>
    <w:rsid w:val="006A573D"/>
    <w:rsid w:val="00717C04"/>
    <w:rsid w:val="00736DA1"/>
    <w:rsid w:val="009160C0"/>
    <w:rsid w:val="009E3521"/>
    <w:rsid w:val="00A227B6"/>
    <w:rsid w:val="00A8356F"/>
    <w:rsid w:val="00AC5D59"/>
    <w:rsid w:val="00BC2746"/>
    <w:rsid w:val="00CD0D42"/>
    <w:rsid w:val="00D9078A"/>
    <w:rsid w:val="00DA607E"/>
    <w:rsid w:val="00DD71A4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CA6D"/>
  <w15:docId w15:val="{D17A3D1D-93B4-4661-8049-93801F71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7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7C0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7C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dubice.idnes.cz/ekologove-chteji-zastavit-provoz-chvaletic-fzv-/pardubice-zpravy.aspx?c=A160920_154029_pardubice-zpravy_m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2464</Characters>
  <Application>Microsoft Office Word</Application>
  <DocSecurity>0</DocSecurity>
  <Lines>37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</dc:creator>
  <cp:lastModifiedBy>Vojtech Vomacka</cp:lastModifiedBy>
  <cp:revision>2</cp:revision>
  <dcterms:created xsi:type="dcterms:W3CDTF">2019-09-28T10:25:00Z</dcterms:created>
  <dcterms:modified xsi:type="dcterms:W3CDTF">2019-09-28T10:25:00Z</dcterms:modified>
</cp:coreProperties>
</file>