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4E325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0D4AF6" w:rsidRDefault="00647DDF" w:rsidP="000D4AF6">
      <w:pPr>
        <w:pStyle w:val="Odstavecseseznamem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0D4AF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2433A" w:rsidRDefault="000D4AF6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Účast veřejnosti na ochraně životního prostředí</w:t>
      </w:r>
    </w:p>
    <w:p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0D4AF6" w:rsidRPr="000D4AF6" w:rsidRDefault="000D4AF6" w:rsidP="001A3EFB">
      <w:pPr>
        <w:pStyle w:val="Odstavecseseznamem"/>
        <w:numPr>
          <w:ilvl w:val="0"/>
          <w:numId w:val="9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0D4AF6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zběžně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 xml:space="preserve">zákon č. 123/1998 Sb., o právu na informace o životním prostředí. Vezměte s sebou na seminář tento zákon a také </w:t>
      </w:r>
      <w:r w:rsidR="00AB02AA">
        <w:rPr>
          <w:rFonts w:asciiTheme="majorHAnsi" w:eastAsia="Times New Roman" w:hAnsiTheme="majorHAnsi" w:cs="Courier New"/>
          <w:color w:val="000000"/>
          <w:lang w:eastAsia="cs-CZ"/>
        </w:rPr>
        <w:t xml:space="preserve">správní řád,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zákon č. 114/1992 S</w:t>
      </w:r>
      <w:r>
        <w:rPr>
          <w:rFonts w:asciiTheme="majorHAnsi" w:eastAsia="Times New Roman" w:hAnsiTheme="majorHAnsi" w:cs="Courier New"/>
          <w:color w:val="000000"/>
          <w:lang w:eastAsia="cs-CZ"/>
        </w:rPr>
        <w:t>b., o ochraně přírody a krajiny, zákon č. 100/2001 Sb., o posuzo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vání vlivů na životní prostředí, a zákon č. 254/2001 Sb., </w:t>
      </w:r>
      <w:r w:rsidR="00A069B9" w:rsidRPr="00A069B9">
        <w:rPr>
          <w:rFonts w:asciiTheme="majorHAnsi" w:eastAsia="Times New Roman" w:hAnsiTheme="majorHAnsi" w:cs="Courier New"/>
          <w:color w:val="000000"/>
          <w:lang w:eastAsia="cs-CZ"/>
        </w:rPr>
        <w:t>o vodách a o změně některých zákonů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 (vodní zákon).</w:t>
      </w:r>
    </w:p>
    <w:p w:rsidR="00A206D1" w:rsidRDefault="00E62D15" w:rsidP="001A3EF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:rsidR="00602E56" w:rsidRDefault="00602E56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602E56" w:rsidRDefault="00602E56" w:rsidP="00602E5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436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A. PRÁCE S JUDIKATUROU</w:t>
      </w:r>
    </w:p>
    <w:p w:rsidR="00A51C60" w:rsidRDefault="00A51C60" w:rsidP="00A51C60">
      <w:pPr>
        <w:pStyle w:val="Odstavecseseznamem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02E56" w:rsidRDefault="00602E56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nález Ústavního soudu ze dne 10. 6. 2014, </w:t>
      </w:r>
      <w:proofErr w:type="spellStart"/>
      <w:r w:rsidRPr="000D4AF6">
        <w:rPr>
          <w:rFonts w:asciiTheme="majorHAnsi" w:hAnsiTheme="majorHAnsi" w:cs="Segoe UI"/>
          <w:color w:val="000000"/>
        </w:rPr>
        <w:t>sp</w:t>
      </w:r>
      <w:proofErr w:type="spellEnd"/>
      <w:r w:rsidRPr="000D4AF6">
        <w:rPr>
          <w:rFonts w:asciiTheme="majorHAnsi" w:hAnsiTheme="majorHAnsi" w:cs="Segoe UI"/>
          <w:color w:val="000000"/>
        </w:rPr>
        <w:t>. zn. I. ÚS 59/14</w:t>
      </w:r>
      <w:r>
        <w:rPr>
          <w:rFonts w:asciiTheme="majorHAnsi" w:hAnsiTheme="majorHAnsi" w:cs="Segoe UI"/>
          <w:color w:val="000000"/>
        </w:rPr>
        <w:t xml:space="preserve"> (</w:t>
      </w:r>
      <w:hyperlink r:id="rId5" w:history="1">
        <w:r w:rsidRPr="00227B0C">
          <w:rPr>
            <w:rStyle w:val="Hypertextovodkaz"/>
            <w:rFonts w:asciiTheme="majorHAnsi" w:hAnsiTheme="majorHAnsi" w:cs="Segoe UI"/>
          </w:rPr>
          <w:t>https://www.usoud.cz/fileadmin/user_upload/Tiskova_mluvci/Publikovane_nalezy/I._US_59_14.pdf</w:t>
        </w:r>
      </w:hyperlink>
      <w:r>
        <w:rPr>
          <w:rFonts w:asciiTheme="majorHAnsi" w:hAnsiTheme="majorHAnsi" w:cs="Segoe UI"/>
          <w:color w:val="000000"/>
        </w:rPr>
        <w:t>).</w:t>
      </w:r>
    </w:p>
    <w:p w:rsidR="0037676C" w:rsidRDefault="0037676C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Vyhledejte</w:t>
      </w:r>
      <w:r w:rsidR="001A3EFB">
        <w:rPr>
          <w:rFonts w:asciiTheme="majorHAnsi" w:hAnsiTheme="majorHAnsi" w:cs="Segoe UI"/>
          <w:color w:val="000000"/>
        </w:rPr>
        <w:t xml:space="preserve"> libovolné rozhodnutí (ÚS či NSS)</w:t>
      </w:r>
      <w:r w:rsidR="004E3252">
        <w:rPr>
          <w:rFonts w:asciiTheme="majorHAnsi" w:hAnsiTheme="majorHAnsi" w:cs="Segoe UI"/>
          <w:color w:val="000000"/>
        </w:rPr>
        <w:t xml:space="preserve"> z posledních dvou let</w:t>
      </w:r>
      <w:r>
        <w:rPr>
          <w:rFonts w:asciiTheme="majorHAnsi" w:hAnsiTheme="majorHAnsi" w:cs="Segoe UI"/>
          <w:color w:val="000000"/>
        </w:rPr>
        <w:t>, kter</w:t>
      </w:r>
      <w:r w:rsidR="001A3EFB">
        <w:rPr>
          <w:rFonts w:asciiTheme="majorHAnsi" w:hAnsiTheme="majorHAnsi" w:cs="Segoe UI"/>
          <w:color w:val="000000"/>
        </w:rPr>
        <w:t>é</w:t>
      </w:r>
      <w:r>
        <w:rPr>
          <w:rFonts w:asciiTheme="majorHAnsi" w:hAnsiTheme="majorHAnsi" w:cs="Segoe UI"/>
          <w:color w:val="000000"/>
        </w:rPr>
        <w:t xml:space="preserve"> na uvedený nález navazuje (ve kterém soudy aplikovaly závěry Ústavního soudu) a krátce shrňte, co vyplývá z obou judikátů.</w:t>
      </w:r>
    </w:p>
    <w:p w:rsidR="00602E56" w:rsidRPr="00A51C60" w:rsidRDefault="0037676C" w:rsidP="00A51C60">
      <w:pPr>
        <w:pStyle w:val="Odstavecseseznamem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hAnsiTheme="majorHAnsi" w:cs="Segoe UI"/>
          <w:color w:val="000000"/>
        </w:rPr>
        <w:t xml:space="preserve">  </w:t>
      </w:r>
    </w:p>
    <w:p w:rsidR="000D4AF6" w:rsidRPr="00602E56" w:rsidRDefault="00602E56" w:rsidP="00602E5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B. </w:t>
      </w:r>
      <w:r w:rsidR="000D4AF6" w:rsidRPr="00602E56">
        <w:rPr>
          <w:rFonts w:asciiTheme="majorHAnsi" w:eastAsia="Times New Roman" w:hAnsiTheme="majorHAnsi" w:cs="Courier New"/>
          <w:b/>
          <w:color w:val="000000"/>
          <w:lang w:eastAsia="cs-CZ"/>
        </w:rPr>
        <w:t>PRAKTICKÁ ČÁST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206D1" w:rsidRDefault="00A206D1" w:rsidP="00BF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7676C">
        <w:rPr>
          <w:rFonts w:asciiTheme="majorHAnsi" w:eastAsia="Times New Roman" w:hAnsiTheme="majorHAnsi" w:cs="Courier New"/>
          <w:color w:val="000000"/>
          <w:lang w:eastAsia="cs-CZ"/>
        </w:rPr>
        <w:t>Vy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pracujte níže uvedené příklady</w:t>
      </w:r>
      <w:r w:rsidR="000732E0"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proofErr w:type="gramStart"/>
      <w:r w:rsidRPr="0037676C">
        <w:rPr>
          <w:rFonts w:asciiTheme="majorHAnsi" w:eastAsia="Times New Roman" w:hAnsiTheme="majorHAnsi" w:cs="Courier New"/>
          <w:color w:val="000000"/>
          <w:lang w:eastAsia="cs-CZ"/>
        </w:rPr>
        <w:t>Řešení</w:t>
      </w:r>
      <w:proofErr w:type="gramEnd"/>
      <w:r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 vložte do </w:t>
      </w:r>
      <w:proofErr w:type="spellStart"/>
      <w:r w:rsidRPr="0037676C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 pro seminární skupinu, ve které jste zaregistrováni, a to nejpozději den před konáním semináře.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 xml:space="preserve"> Pracujete-li ve dvojici</w:t>
      </w:r>
      <w:r w:rsidR="00A71B60" w:rsidRPr="0037676C">
        <w:rPr>
          <w:rFonts w:asciiTheme="majorHAnsi" w:eastAsia="Times New Roman" w:hAnsiTheme="majorHAnsi" w:cs="Courier New"/>
          <w:color w:val="000000"/>
          <w:lang w:eastAsia="cs-CZ"/>
        </w:rPr>
        <w:t>, vložte řešení každý za sebe s uvedením spolupracovníků.</w:t>
      </w:r>
    </w:p>
    <w:p w:rsidR="00BF1E02" w:rsidRDefault="00BF1E02" w:rsidP="00BF1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BF1E02" w:rsidRDefault="00BF1E02" w:rsidP="00BF1E02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K řešení využijte závěry judikatury, kterou jste si přečetli podle předchozího úkolu, k některým otázkám však budete patrně muset vyhledat i judikaturu další – nebo alespoň informace o její existenci a obsahu, např. v učebnici).</w:t>
      </w:r>
    </w:p>
    <w:p w:rsidR="000D4AF6" w:rsidRDefault="00752BC3" w:rsidP="000D4AF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A - 100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, B – 20 minut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)</w:t>
      </w:r>
    </w:p>
    <w:p w:rsidR="00C61181" w:rsidRPr="000D4AF6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8D2FD1" w:rsidRPr="008D2FD1" w:rsidRDefault="008D2FD1" w:rsidP="000732E0">
      <w:pPr>
        <w:pStyle w:val="Odstavecseseznamem"/>
        <w:numPr>
          <w:ilvl w:val="0"/>
          <w:numId w:val="27"/>
        </w:numPr>
        <w:jc w:val="both"/>
        <w:rPr>
          <w:rFonts w:asciiTheme="majorHAnsi" w:hAnsiTheme="majorHAnsi" w:cs="Segoe UI"/>
          <w:b/>
          <w:bCs/>
          <w:color w:val="000000"/>
        </w:rPr>
      </w:pPr>
      <w:r w:rsidRPr="008D2FD1">
        <w:rPr>
          <w:rFonts w:asciiTheme="majorHAnsi" w:hAnsiTheme="majorHAnsi" w:cs="Segoe UI"/>
          <w:b/>
          <w:bCs/>
          <w:color w:val="000000"/>
        </w:rPr>
        <w:t>Účast veřejnosti na rozhodování a přístup k soudní ochraně</w:t>
      </w:r>
    </w:p>
    <w:p w:rsidR="008D2FD1" w:rsidRDefault="008D2FD1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732E0" w:rsidRDefault="000732E0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Na kraji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obc</w:t>
      </w:r>
      <w:r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se nachází les</w:t>
      </w:r>
      <w:r w:rsidR="00D66C61">
        <w:rPr>
          <w:rFonts w:asciiTheme="majorHAnsi" w:hAnsiTheme="majorHAnsi" w:cs="Segoe UI"/>
          <w:bCs/>
          <w:color w:val="000000"/>
        </w:rPr>
        <w:t xml:space="preserve">, který je ve vlastnictví obce. </w:t>
      </w:r>
      <w:r>
        <w:rPr>
          <w:rFonts w:asciiTheme="majorHAnsi" w:hAnsiTheme="majorHAnsi" w:cs="Segoe UI"/>
          <w:bCs/>
          <w:color w:val="000000"/>
        </w:rPr>
        <w:t>Poblíž tohoto lesa</w:t>
      </w:r>
      <w:r w:rsidR="000D4AF6" w:rsidRPr="000D4AF6">
        <w:rPr>
          <w:rFonts w:asciiTheme="majorHAnsi" w:hAnsiTheme="majorHAnsi" w:cs="Segoe UI"/>
          <w:bCs/>
          <w:color w:val="000000"/>
        </w:rPr>
        <w:t>, stále</w:t>
      </w:r>
      <w:r w:rsidR="00D66C61">
        <w:rPr>
          <w:rFonts w:asciiTheme="majorHAnsi" w:hAnsiTheme="majorHAnsi" w:cs="Segoe UI"/>
          <w:bCs/>
          <w:color w:val="000000"/>
        </w:rPr>
        <w:t xml:space="preserve"> ještě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v</w:t>
      </w:r>
      <w:r>
        <w:rPr>
          <w:rFonts w:asciiTheme="majorHAnsi" w:hAnsiTheme="majorHAnsi" w:cs="Segoe UI"/>
          <w:bCs/>
          <w:color w:val="000000"/>
        </w:rPr>
        <w:t> zastavitelném území obce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plánuje investor výstavbu </w:t>
      </w:r>
      <w:r>
        <w:rPr>
          <w:rFonts w:asciiTheme="majorHAnsi" w:hAnsiTheme="majorHAnsi" w:cs="Segoe UI"/>
          <w:bCs/>
          <w:color w:val="000000"/>
        </w:rPr>
        <w:t>bioplynové stanice (z</w:t>
      </w:r>
      <w:r w:rsidRPr="000732E0">
        <w:rPr>
          <w:rFonts w:asciiTheme="majorHAnsi" w:hAnsiTheme="majorHAnsi" w:cs="Segoe UI"/>
          <w:bCs/>
          <w:color w:val="000000"/>
        </w:rPr>
        <w:t>ařízení ke spalování paliv s tepelný</w:t>
      </w:r>
      <w:r w:rsidR="006F6815">
        <w:rPr>
          <w:rFonts w:asciiTheme="majorHAnsi" w:hAnsiTheme="majorHAnsi" w:cs="Segoe UI"/>
          <w:bCs/>
          <w:color w:val="000000"/>
        </w:rPr>
        <w:t xml:space="preserve">m výkonem 60 MW, tzn. </w:t>
      </w:r>
      <w:r w:rsidR="004E3252">
        <w:rPr>
          <w:rFonts w:asciiTheme="majorHAnsi" w:hAnsiTheme="majorHAnsi" w:cs="Segoe UI"/>
          <w:bCs/>
          <w:color w:val="000000"/>
        </w:rPr>
        <w:t xml:space="preserve">bod 4 </w:t>
      </w:r>
      <w:proofErr w:type="spellStart"/>
      <w:r w:rsidR="006F6815">
        <w:rPr>
          <w:rFonts w:asciiTheme="majorHAnsi" w:hAnsiTheme="majorHAnsi" w:cs="Segoe UI"/>
          <w:bCs/>
          <w:color w:val="000000"/>
        </w:rPr>
        <w:t>příl</w:t>
      </w:r>
      <w:proofErr w:type="spellEnd"/>
      <w:r w:rsidR="006F6815">
        <w:rPr>
          <w:rFonts w:asciiTheme="majorHAnsi" w:hAnsiTheme="majorHAnsi" w:cs="Segoe UI"/>
          <w:bCs/>
          <w:color w:val="000000"/>
        </w:rPr>
        <w:t xml:space="preserve">. </w:t>
      </w:r>
      <w:proofErr w:type="gramStart"/>
      <w:r w:rsidR="006F6815">
        <w:rPr>
          <w:rFonts w:asciiTheme="majorHAnsi" w:hAnsiTheme="majorHAnsi" w:cs="Segoe UI"/>
          <w:bCs/>
          <w:color w:val="000000"/>
        </w:rPr>
        <w:t>č.</w:t>
      </w:r>
      <w:proofErr w:type="gramEnd"/>
      <w:r w:rsidR="006F6815">
        <w:rPr>
          <w:rFonts w:asciiTheme="majorHAnsi" w:hAnsiTheme="majorHAnsi" w:cs="Segoe UI"/>
          <w:bCs/>
          <w:color w:val="000000"/>
        </w:rPr>
        <w:t xml:space="preserve"> 1 zákona č. 100/2001 Sb.).</w:t>
      </w:r>
    </w:p>
    <w:p w:rsidR="000732E0" w:rsidRDefault="000732E0" w:rsidP="000732E0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Pr="000D4AF6" w:rsidRDefault="000D4AF6" w:rsidP="000D4AF6">
      <w:pPr>
        <w:pStyle w:val="Odstavecseseznamem"/>
        <w:jc w:val="center"/>
        <w:rPr>
          <w:rFonts w:asciiTheme="majorHAnsi" w:hAnsiTheme="majorHAnsi" w:cs="Segoe UI"/>
          <w:color w:val="000000"/>
        </w:rPr>
      </w:pPr>
      <w:r w:rsidRPr="000D4AF6">
        <w:rPr>
          <w:rFonts w:asciiTheme="majorHAnsi" w:hAnsiTheme="majorHAnsi" w:cs="Segoe UI"/>
          <w:noProof/>
          <w:color w:val="000000"/>
          <w:lang w:eastAsia="cs-CZ"/>
        </w:rPr>
        <w:lastRenderedPageBreak/>
        <w:drawing>
          <wp:inline distT="0" distB="0" distL="0" distR="0" wp14:anchorId="411711B2" wp14:editId="2D0EA56B">
            <wp:extent cx="5275166" cy="3299234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47" cy="33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6F6815" w:rsidRDefault="000D4AF6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 w:rsidRPr="000D4AF6">
        <w:rPr>
          <w:rFonts w:asciiTheme="majorHAnsi" w:hAnsiTheme="majorHAnsi" w:cs="Segoe UI"/>
          <w:bCs/>
          <w:color w:val="000000"/>
        </w:rPr>
        <w:t xml:space="preserve">Někteří občané obce </w:t>
      </w:r>
      <w:r w:rsidR="00F95501">
        <w:rPr>
          <w:rFonts w:asciiTheme="majorHAnsi" w:hAnsiTheme="majorHAnsi" w:cs="Segoe UI"/>
          <w:bCs/>
          <w:color w:val="000000"/>
        </w:rPr>
        <w:t>p</w:t>
      </w:r>
      <w:r w:rsidRPr="000D4AF6">
        <w:rPr>
          <w:rFonts w:asciiTheme="majorHAnsi" w:hAnsiTheme="majorHAnsi" w:cs="Segoe UI"/>
          <w:bCs/>
          <w:color w:val="000000"/>
        </w:rPr>
        <w:t xml:space="preserve">ovažují </w:t>
      </w:r>
      <w:r w:rsidR="00F95501">
        <w:rPr>
          <w:rFonts w:asciiTheme="majorHAnsi" w:hAnsiTheme="majorHAnsi" w:cs="Segoe UI"/>
          <w:bCs/>
          <w:color w:val="000000"/>
        </w:rPr>
        <w:t>výstavbu</w:t>
      </w:r>
      <w:r w:rsidRPr="000D4AF6">
        <w:rPr>
          <w:rFonts w:asciiTheme="majorHAnsi" w:hAnsiTheme="majorHAnsi" w:cs="Segoe UI"/>
          <w:bCs/>
          <w:color w:val="000000"/>
        </w:rPr>
        <w:t xml:space="preserve"> za rozpornou s územním plánem schváleným v</w:t>
      </w:r>
      <w:r w:rsidR="006F6815">
        <w:rPr>
          <w:rFonts w:asciiTheme="majorHAnsi" w:hAnsiTheme="majorHAnsi" w:cs="Segoe UI"/>
          <w:bCs/>
          <w:color w:val="000000"/>
        </w:rPr>
        <w:t> </w:t>
      </w:r>
      <w:r w:rsidR="004E3252">
        <w:rPr>
          <w:rFonts w:asciiTheme="majorHAnsi" w:hAnsiTheme="majorHAnsi" w:cs="Segoe UI"/>
          <w:bCs/>
          <w:color w:val="000000"/>
        </w:rPr>
        <w:t>roce</w:t>
      </w:r>
      <w:r w:rsidR="006F6815">
        <w:rPr>
          <w:rFonts w:asciiTheme="majorHAnsi" w:hAnsiTheme="majorHAnsi" w:cs="Segoe UI"/>
          <w:bCs/>
          <w:color w:val="000000"/>
        </w:rPr>
        <w:t xml:space="preserve"> </w:t>
      </w:r>
      <w:r w:rsidRPr="000D4AF6">
        <w:rPr>
          <w:rFonts w:asciiTheme="majorHAnsi" w:hAnsiTheme="majorHAnsi" w:cs="Segoe UI"/>
          <w:bCs/>
          <w:color w:val="000000"/>
        </w:rPr>
        <w:t>201</w:t>
      </w:r>
      <w:r w:rsidR="004E3252">
        <w:rPr>
          <w:rFonts w:asciiTheme="majorHAnsi" w:hAnsiTheme="majorHAnsi" w:cs="Segoe UI"/>
          <w:bCs/>
          <w:color w:val="000000"/>
        </w:rPr>
        <w:t>8</w:t>
      </w:r>
      <w:r w:rsidR="00AD0F2D">
        <w:rPr>
          <w:rFonts w:asciiTheme="majorHAnsi" w:hAnsiTheme="majorHAnsi" w:cs="Segoe UI"/>
          <w:bCs/>
          <w:color w:val="000000"/>
        </w:rPr>
        <w:t>, kt</w:t>
      </w:r>
      <w:r w:rsidR="006F6815">
        <w:rPr>
          <w:rFonts w:asciiTheme="majorHAnsi" w:hAnsiTheme="majorHAnsi" w:cs="Segoe UI"/>
          <w:bCs/>
          <w:color w:val="000000"/>
        </w:rPr>
        <w:t xml:space="preserve">erý sice umožňuje výstavbu </w:t>
      </w:r>
      <w:r w:rsidR="001A3EFB">
        <w:rPr>
          <w:rFonts w:asciiTheme="majorHAnsi" w:hAnsiTheme="majorHAnsi" w:cs="Segoe UI"/>
          <w:bCs/>
          <w:color w:val="000000"/>
        </w:rPr>
        <w:t xml:space="preserve">různých </w:t>
      </w:r>
      <w:r w:rsidR="006F6815">
        <w:rPr>
          <w:rFonts w:asciiTheme="majorHAnsi" w:hAnsiTheme="majorHAnsi" w:cs="Segoe UI"/>
          <w:bCs/>
          <w:color w:val="000000"/>
        </w:rPr>
        <w:t>zařízení pro výrobu a průmyslovou činnost, ovšem zároveň</w:t>
      </w:r>
      <w:r w:rsidR="001A3EFB">
        <w:rPr>
          <w:rFonts w:asciiTheme="majorHAnsi" w:hAnsiTheme="majorHAnsi" w:cs="Segoe UI"/>
          <w:bCs/>
          <w:color w:val="000000"/>
        </w:rPr>
        <w:t xml:space="preserve"> nedošlo k jeho posouzení v procesu SEA</w:t>
      </w:r>
      <w:r w:rsidR="006F6815">
        <w:rPr>
          <w:rFonts w:asciiTheme="majorHAnsi" w:hAnsiTheme="majorHAnsi" w:cs="Segoe UI"/>
          <w:bCs/>
          <w:color w:val="000000"/>
        </w:rPr>
        <w:t xml:space="preserve">. </w:t>
      </w:r>
      <w:r w:rsidRPr="000D4AF6">
        <w:rPr>
          <w:rFonts w:asciiTheme="majorHAnsi" w:hAnsiTheme="majorHAnsi" w:cs="Segoe UI"/>
          <w:bCs/>
          <w:color w:val="000000"/>
        </w:rPr>
        <w:t>Obávají se, že v</w:t>
      </w:r>
      <w:r w:rsidR="006F6815">
        <w:rPr>
          <w:rFonts w:asciiTheme="majorHAnsi" w:hAnsiTheme="majorHAnsi" w:cs="Segoe UI"/>
          <w:bCs/>
          <w:color w:val="000000"/>
        </w:rPr>
        <w:t xml:space="preserve"> důsledku provozy bioplynové stanice se výrazným způsobem zvýší doprava přes obec a také že je bude obtěžovat </w:t>
      </w:r>
      <w:r w:rsidR="001A3EFB">
        <w:rPr>
          <w:rFonts w:asciiTheme="majorHAnsi" w:hAnsiTheme="majorHAnsi" w:cs="Segoe UI"/>
          <w:bCs/>
          <w:color w:val="000000"/>
        </w:rPr>
        <w:t xml:space="preserve">nadměrný </w:t>
      </w:r>
      <w:r w:rsidR="006F6815">
        <w:rPr>
          <w:rFonts w:asciiTheme="majorHAnsi" w:hAnsiTheme="majorHAnsi" w:cs="Segoe UI"/>
          <w:bCs/>
          <w:color w:val="000000"/>
        </w:rPr>
        <w:t>zápach.</w:t>
      </w:r>
    </w:p>
    <w:p w:rsidR="006F6815" w:rsidRDefault="006F6815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D4AF6" w:rsidRPr="000D4AF6" w:rsidRDefault="0037676C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Cs/>
          <w:color w:val="000000"/>
        </w:rPr>
        <w:t>O</w:t>
      </w:r>
      <w:r w:rsidR="00F95501">
        <w:rPr>
          <w:rFonts w:asciiTheme="majorHAnsi" w:hAnsiTheme="majorHAnsi" w:cs="Segoe UI"/>
          <w:bCs/>
          <w:color w:val="000000"/>
        </w:rPr>
        <w:t>byvatelé Lhoty se proto r</w:t>
      </w:r>
      <w:r w:rsidR="001E1A6F">
        <w:rPr>
          <w:rFonts w:asciiTheme="majorHAnsi" w:hAnsiTheme="majorHAnsi" w:cs="Segoe UI"/>
          <w:bCs/>
          <w:color w:val="000000"/>
        </w:rPr>
        <w:t>ozhodli brojit proti územnímu plánu a účastnit se povolovacích řízení</w:t>
      </w:r>
      <w:r>
        <w:rPr>
          <w:rFonts w:asciiTheme="majorHAnsi" w:hAnsiTheme="majorHAnsi" w:cs="Segoe UI"/>
          <w:bCs/>
          <w:color w:val="000000"/>
        </w:rPr>
        <w:t>. Někteří sami</w:t>
      </w:r>
      <w:r w:rsidR="001E1A6F">
        <w:rPr>
          <w:rFonts w:asciiTheme="majorHAnsi" w:hAnsiTheme="majorHAnsi" w:cs="Segoe UI"/>
          <w:bCs/>
          <w:color w:val="000000"/>
        </w:rPr>
        <w:t xml:space="preserve"> za sebe, další si zvolili zástupce veřejnosti ve smyslu zákona </w:t>
      </w:r>
      <w:r w:rsidR="00E41F26">
        <w:rPr>
          <w:rFonts w:asciiTheme="majorHAnsi" w:hAnsiTheme="majorHAnsi" w:cs="Segoe UI"/>
          <w:bCs/>
          <w:color w:val="000000"/>
        </w:rPr>
        <w:t>č. 183/2006 Sb. (stavební zákon</w:t>
      </w:r>
      <w:r w:rsidR="00F95501">
        <w:rPr>
          <w:rFonts w:asciiTheme="majorHAnsi" w:hAnsiTheme="majorHAnsi" w:cs="Segoe UI"/>
          <w:bCs/>
          <w:color w:val="000000"/>
        </w:rPr>
        <w:t>)</w:t>
      </w:r>
      <w:r w:rsidR="00E41F26">
        <w:rPr>
          <w:rFonts w:asciiTheme="majorHAnsi" w:hAnsiTheme="majorHAnsi" w:cs="Segoe UI"/>
          <w:bCs/>
          <w:color w:val="000000"/>
        </w:rPr>
        <w:t>. Obyvatelé z obce Pařezovice (viz mapa)</w:t>
      </w:r>
      <w:r w:rsidR="001E1A6F">
        <w:rPr>
          <w:rFonts w:asciiTheme="majorHAnsi" w:hAnsiTheme="majorHAnsi" w:cs="Segoe UI"/>
          <w:bCs/>
          <w:color w:val="000000"/>
        </w:rPr>
        <w:t xml:space="preserve"> </w:t>
      </w:r>
      <w:proofErr w:type="gramStart"/>
      <w:r w:rsidR="001E1A6F">
        <w:rPr>
          <w:rFonts w:asciiTheme="majorHAnsi" w:hAnsiTheme="majorHAnsi" w:cs="Segoe UI"/>
          <w:bCs/>
          <w:color w:val="000000"/>
        </w:rPr>
        <w:t>založili</w:t>
      </w:r>
      <w:proofErr w:type="gramEnd"/>
      <w:r w:rsidR="006F6815">
        <w:rPr>
          <w:rFonts w:asciiTheme="majorHAnsi" w:hAnsiTheme="majorHAnsi" w:cs="Segoe UI"/>
          <w:bCs/>
          <w:color w:val="000000"/>
        </w:rPr>
        <w:t xml:space="preserve"> už v době projednávání územního plánu obce Lhota </w:t>
      </w:r>
      <w:r w:rsidR="00602E56">
        <w:rPr>
          <w:rFonts w:asciiTheme="majorHAnsi" w:hAnsiTheme="majorHAnsi" w:cs="Segoe UI"/>
          <w:bCs/>
          <w:color w:val="000000"/>
        </w:rPr>
        <w:t xml:space="preserve">v březnu 2016 </w:t>
      </w:r>
      <w:r w:rsidR="00752BC3">
        <w:rPr>
          <w:rFonts w:asciiTheme="majorHAnsi" w:hAnsiTheme="majorHAnsi" w:cs="Segoe UI"/>
          <w:bCs/>
          <w:color w:val="000000"/>
        </w:rPr>
        <w:t xml:space="preserve">ekologický </w:t>
      </w:r>
      <w:r w:rsidR="00D66C61">
        <w:rPr>
          <w:rFonts w:asciiTheme="majorHAnsi" w:hAnsiTheme="majorHAnsi" w:cs="Segoe UI"/>
          <w:bCs/>
          <w:color w:val="000000"/>
        </w:rPr>
        <w:t xml:space="preserve">spolek </w:t>
      </w:r>
      <w:r w:rsidR="006F6815">
        <w:rPr>
          <w:rFonts w:asciiTheme="majorHAnsi" w:hAnsiTheme="majorHAnsi" w:cs="Segoe UI"/>
          <w:bCs/>
          <w:i/>
          <w:color w:val="000000"/>
        </w:rPr>
        <w:t>Bioplyn</w:t>
      </w:r>
      <w:r w:rsidR="00D66C61" w:rsidRPr="00AB02AA">
        <w:rPr>
          <w:rFonts w:asciiTheme="majorHAnsi" w:hAnsiTheme="majorHAnsi" w:cs="Segoe UI"/>
          <w:bCs/>
          <w:i/>
          <w:color w:val="000000"/>
        </w:rPr>
        <w:t xml:space="preserve"> </w:t>
      </w:r>
      <w:r w:rsidR="00E41F26" w:rsidRPr="00AB02AA">
        <w:rPr>
          <w:rFonts w:asciiTheme="majorHAnsi" w:hAnsiTheme="majorHAnsi" w:cs="Segoe UI"/>
          <w:bCs/>
          <w:i/>
          <w:color w:val="000000"/>
        </w:rPr>
        <w:t>tu</w:t>
      </w:r>
      <w:r w:rsidR="006F6815">
        <w:rPr>
          <w:rFonts w:asciiTheme="majorHAnsi" w:hAnsiTheme="majorHAnsi" w:cs="Segoe UI"/>
          <w:bCs/>
          <w:i/>
          <w:color w:val="000000"/>
        </w:rPr>
        <w:t xml:space="preserve"> </w:t>
      </w:r>
      <w:proofErr w:type="gramStart"/>
      <w:r w:rsidR="00D66C61" w:rsidRPr="00AB02AA">
        <w:rPr>
          <w:rFonts w:asciiTheme="majorHAnsi" w:hAnsiTheme="majorHAnsi" w:cs="Segoe UI"/>
          <w:bCs/>
          <w:i/>
          <w:color w:val="000000"/>
        </w:rPr>
        <w:t>nechceme</w:t>
      </w:r>
      <w:proofErr w:type="gramEnd"/>
      <w:r w:rsidR="00D66C61" w:rsidRPr="00AB02AA">
        <w:rPr>
          <w:rFonts w:asciiTheme="majorHAnsi" w:hAnsiTheme="majorHAnsi" w:cs="Segoe UI"/>
          <w:bCs/>
          <w:i/>
          <w:color w:val="000000"/>
        </w:rPr>
        <w:t>!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602E56">
        <w:rPr>
          <w:rFonts w:asciiTheme="majorHAnsi" w:hAnsiTheme="majorHAnsi" w:cs="Segoe UI"/>
          <w:bCs/>
          <w:color w:val="000000"/>
        </w:rPr>
        <w:t xml:space="preserve">Zároveň ve stejné době sepsali podporovací listinu, kterou ihned podepsalo více než 500 lidí z Pařezovic a okolí.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S výstavbou nesouhlasí ani pan Aubrecht z Brna, který je </w:t>
      </w:r>
      <w:r w:rsidR="00D66C61">
        <w:rPr>
          <w:rFonts w:asciiTheme="majorHAnsi" w:hAnsiTheme="majorHAnsi" w:cs="Segoe UI"/>
          <w:bCs/>
          <w:color w:val="000000"/>
        </w:rPr>
        <w:t xml:space="preserve">význačným advokátem a čestným </w:t>
      </w:r>
      <w:r w:rsidR="000D4AF6" w:rsidRPr="000D4AF6">
        <w:rPr>
          <w:rFonts w:asciiTheme="majorHAnsi" w:hAnsiTheme="majorHAnsi" w:cs="Segoe UI"/>
          <w:bCs/>
          <w:color w:val="000000"/>
        </w:rPr>
        <w:t>předsedou mykologického s</w:t>
      </w:r>
      <w:r w:rsidR="00D66C61">
        <w:rPr>
          <w:rFonts w:asciiTheme="majorHAnsi" w:hAnsiTheme="majorHAnsi" w:cs="Segoe UI"/>
          <w:bCs/>
          <w:color w:val="000000"/>
        </w:rPr>
        <w:t>vazu. Do</w:t>
      </w:r>
      <w:r w:rsidR="000D4AF6" w:rsidRPr="000D4AF6">
        <w:rPr>
          <w:rFonts w:asciiTheme="majorHAnsi" w:hAnsiTheme="majorHAnsi" w:cs="Segoe UI"/>
          <w:bCs/>
          <w:color w:val="000000"/>
        </w:rPr>
        <w:t> obc</w:t>
      </w:r>
      <w:r w:rsidR="00D66C61"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</w:t>
      </w:r>
      <w:r w:rsidR="00D66C61">
        <w:rPr>
          <w:rFonts w:asciiTheme="majorHAnsi" w:hAnsiTheme="majorHAnsi" w:cs="Segoe UI"/>
          <w:bCs/>
          <w:color w:val="000000"/>
        </w:rPr>
        <w:t>jezdí více než dvacet let na dovolen</w:t>
      </w:r>
      <w:r w:rsidR="001A3EFB">
        <w:rPr>
          <w:rFonts w:asciiTheme="majorHAnsi" w:hAnsiTheme="majorHAnsi" w:cs="Segoe UI"/>
          <w:bCs/>
          <w:color w:val="000000"/>
        </w:rPr>
        <w:t>ou</w:t>
      </w:r>
      <w:r w:rsidR="00D66C61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pořádá </w:t>
      </w:r>
      <w:r w:rsidR="00D66C61">
        <w:rPr>
          <w:rFonts w:asciiTheme="majorHAnsi" w:hAnsiTheme="majorHAnsi" w:cs="Segoe UI"/>
          <w:bCs/>
          <w:color w:val="000000"/>
        </w:rPr>
        <w:t xml:space="preserve">zde </w:t>
      </w:r>
      <w:r w:rsidR="000D4AF6" w:rsidRPr="000D4AF6">
        <w:rPr>
          <w:rFonts w:asciiTheme="majorHAnsi" w:hAnsiTheme="majorHAnsi" w:cs="Segoe UI"/>
          <w:bCs/>
          <w:color w:val="000000"/>
        </w:rPr>
        <w:t>osvětové přednášky o houbách.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</w:t>
      </w: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37676C" w:rsidRDefault="004E3252" w:rsidP="000D4AF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Je možné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</w:t>
      </w:r>
      <w:r w:rsidR="00AD0F2D" w:rsidRPr="00602E56">
        <w:rPr>
          <w:rFonts w:asciiTheme="majorHAnsi" w:hAnsiTheme="majorHAnsi" w:cs="Segoe UI"/>
          <w:i/>
          <w:color w:val="000000"/>
        </w:rPr>
        <w:t>napadnout územní plán, který výstavbu umožňuje?</w:t>
      </w:r>
    </w:p>
    <w:p w:rsidR="0037676C" w:rsidRDefault="00AD0F2D" w:rsidP="0037676C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>Jakým způsobem?</w:t>
      </w:r>
    </w:p>
    <w:p w:rsidR="00AD0F2D" w:rsidRPr="00602E56" w:rsidRDefault="00AD0F2D" w:rsidP="0037676C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 xml:space="preserve">Pokud </w:t>
      </w:r>
      <w:r w:rsidR="0037676C">
        <w:rPr>
          <w:rFonts w:asciiTheme="majorHAnsi" w:hAnsiTheme="majorHAnsi" w:cs="Segoe UI"/>
          <w:i/>
          <w:color w:val="000000"/>
        </w:rPr>
        <w:t>to je možné</w:t>
      </w:r>
      <w:r w:rsidRPr="00602E56">
        <w:rPr>
          <w:rFonts w:asciiTheme="majorHAnsi" w:hAnsiTheme="majorHAnsi" w:cs="Segoe UI"/>
          <w:i/>
          <w:color w:val="000000"/>
        </w:rPr>
        <w:t xml:space="preserve">, 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mohou tak učinit </w:t>
      </w:r>
      <w:r w:rsidRPr="00602E56">
        <w:rPr>
          <w:rFonts w:asciiTheme="majorHAnsi" w:hAnsiTheme="majorHAnsi" w:cs="Segoe UI"/>
          <w:i/>
          <w:color w:val="000000"/>
        </w:rPr>
        <w:t>následující subjekt</w:t>
      </w:r>
      <w:r w:rsidR="00602E56" w:rsidRPr="00602E56">
        <w:rPr>
          <w:rFonts w:asciiTheme="majorHAnsi" w:hAnsiTheme="majorHAnsi" w:cs="Segoe UI"/>
          <w:i/>
          <w:color w:val="000000"/>
        </w:rPr>
        <w:t>y</w:t>
      </w:r>
      <w:r w:rsidR="001A3EFB">
        <w:rPr>
          <w:rFonts w:asciiTheme="majorHAnsi" w:hAnsiTheme="majorHAnsi" w:cs="Segoe UI"/>
          <w:i/>
          <w:color w:val="000000"/>
        </w:rPr>
        <w:t>, pokud namítají, že územní plán nebyl posouzen v procesu SEA</w:t>
      </w:r>
      <w:r w:rsidRPr="00602E56">
        <w:rPr>
          <w:rFonts w:asciiTheme="majorHAnsi" w:hAnsiTheme="majorHAnsi" w:cs="Segoe UI"/>
          <w:i/>
          <w:color w:val="000000"/>
        </w:rPr>
        <w:t>?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Napište proč.</w:t>
      </w:r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Obyvatelé Lhoty (vlastníci </w:t>
      </w:r>
      <w:r w:rsidR="00602E56" w:rsidRPr="00602E56">
        <w:rPr>
          <w:rFonts w:asciiTheme="majorHAnsi" w:hAnsiTheme="majorHAnsi" w:cs="Segoe UI"/>
          <w:color w:val="000000"/>
        </w:rPr>
        <w:t>nemovitostí s</w:t>
      </w:r>
      <w:r w:rsidRPr="00602E56">
        <w:rPr>
          <w:rFonts w:asciiTheme="majorHAnsi" w:hAnsiTheme="majorHAnsi" w:cs="Segoe UI"/>
          <w:color w:val="000000"/>
        </w:rPr>
        <w:t> trvalým pobyte</w:t>
      </w:r>
      <w:r w:rsidR="00602E56" w:rsidRPr="00602E56">
        <w:rPr>
          <w:rFonts w:asciiTheme="majorHAnsi" w:hAnsiTheme="majorHAnsi" w:cs="Segoe UI"/>
          <w:color w:val="000000"/>
        </w:rPr>
        <w:t>m</w:t>
      </w:r>
      <w:r w:rsidRPr="00602E56">
        <w:rPr>
          <w:rFonts w:asciiTheme="majorHAnsi" w:hAnsiTheme="majorHAnsi" w:cs="Segoe UI"/>
          <w:color w:val="000000"/>
        </w:rPr>
        <w:t xml:space="preserve"> v obci)</w:t>
      </w:r>
    </w:p>
    <w:p w:rsidR="00602E56" w:rsidRPr="00602E56" w:rsidRDefault="00602E56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(vlastníci nemovitostí bez trvalého pobytu v obci)</w:t>
      </w:r>
    </w:p>
    <w:p w:rsidR="00602E56" w:rsidRPr="00602E56" w:rsidRDefault="00602E56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(nájemci s trvalým pobytem v obci)</w:t>
      </w:r>
    </w:p>
    <w:p w:rsidR="000D4AF6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Spolek </w:t>
      </w:r>
      <w:r w:rsidR="00602E56" w:rsidRPr="00602E56">
        <w:rPr>
          <w:rFonts w:asciiTheme="majorHAnsi" w:hAnsiTheme="majorHAnsi" w:cs="Segoe UI"/>
          <w:bCs/>
          <w:i/>
          <w:color w:val="000000"/>
        </w:rPr>
        <w:t>Bioplyn</w:t>
      </w:r>
      <w:r w:rsidR="00E41F26" w:rsidRPr="00602E56">
        <w:rPr>
          <w:rFonts w:asciiTheme="majorHAnsi" w:hAnsiTheme="majorHAnsi" w:cs="Segoe UI"/>
          <w:bCs/>
          <w:i/>
          <w:color w:val="000000"/>
        </w:rPr>
        <w:t xml:space="preserve"> tu </w:t>
      </w:r>
      <w:proofErr w:type="gramStart"/>
      <w:r w:rsidR="00E41F26" w:rsidRPr="00602E56">
        <w:rPr>
          <w:rFonts w:asciiTheme="majorHAnsi" w:hAnsiTheme="majorHAnsi" w:cs="Segoe UI"/>
          <w:bCs/>
          <w:i/>
          <w:color w:val="000000"/>
        </w:rPr>
        <w:t>nechceme!</w:t>
      </w:r>
      <w:r w:rsidR="00602E56" w:rsidRPr="00602E56">
        <w:rPr>
          <w:rFonts w:asciiTheme="majorHAnsi" w:hAnsiTheme="majorHAnsi" w:cs="Segoe UI"/>
          <w:bCs/>
          <w:i/>
          <w:color w:val="000000"/>
        </w:rPr>
        <w:t xml:space="preserve"> </w:t>
      </w:r>
      <w:r w:rsidR="00602E56" w:rsidRPr="00602E56">
        <w:rPr>
          <w:rFonts w:asciiTheme="majorHAnsi" w:hAnsiTheme="majorHAnsi"/>
        </w:rPr>
        <w:t>z Pařezovic</w:t>
      </w:r>
      <w:proofErr w:type="gramEnd"/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 xml:space="preserve">Autoškola </w:t>
      </w:r>
      <w:proofErr w:type="spellStart"/>
      <w:r w:rsidRPr="00602E56">
        <w:rPr>
          <w:rFonts w:asciiTheme="majorHAnsi" w:hAnsiTheme="majorHAnsi" w:cs="Segoe UI"/>
          <w:bCs/>
          <w:color w:val="000000"/>
        </w:rPr>
        <w:t>Grošek</w:t>
      </w:r>
      <w:proofErr w:type="spellEnd"/>
      <w:r w:rsidRPr="00602E56">
        <w:rPr>
          <w:rFonts w:asciiTheme="majorHAnsi" w:hAnsiTheme="majorHAnsi" w:cs="Segoe UI"/>
          <w:bCs/>
          <w:color w:val="000000"/>
        </w:rPr>
        <w:t xml:space="preserve"> (viz mapa)</w:t>
      </w:r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 xml:space="preserve">Zástupce veřejnosti </w:t>
      </w:r>
      <w:r w:rsidR="00602E56" w:rsidRPr="00602E56">
        <w:rPr>
          <w:rFonts w:asciiTheme="majorHAnsi" w:hAnsiTheme="majorHAnsi" w:cs="Segoe UI"/>
          <w:bCs/>
          <w:color w:val="000000"/>
        </w:rPr>
        <w:t xml:space="preserve">podle </w:t>
      </w:r>
      <w:r w:rsidRPr="00602E56">
        <w:rPr>
          <w:rFonts w:asciiTheme="majorHAnsi" w:hAnsiTheme="majorHAnsi" w:cs="Segoe UI"/>
          <w:bCs/>
          <w:color w:val="000000"/>
        </w:rPr>
        <w:t>stavební</w:t>
      </w:r>
      <w:r w:rsidR="00602E56" w:rsidRPr="00602E56">
        <w:rPr>
          <w:rFonts w:asciiTheme="majorHAnsi" w:hAnsiTheme="majorHAnsi" w:cs="Segoe UI"/>
          <w:bCs/>
          <w:color w:val="000000"/>
        </w:rPr>
        <w:t>ho</w:t>
      </w:r>
      <w:r w:rsidRPr="00602E56">
        <w:rPr>
          <w:rFonts w:asciiTheme="majorHAnsi" w:hAnsiTheme="majorHAnsi" w:cs="Segoe UI"/>
          <w:bCs/>
          <w:color w:val="000000"/>
        </w:rPr>
        <w:t xml:space="preserve"> zákon</w:t>
      </w:r>
      <w:r w:rsidR="00602E56" w:rsidRPr="00602E56">
        <w:rPr>
          <w:rFonts w:asciiTheme="majorHAnsi" w:hAnsiTheme="majorHAnsi" w:cs="Segoe UI"/>
          <w:bCs/>
          <w:color w:val="000000"/>
        </w:rPr>
        <w:t>a</w:t>
      </w:r>
    </w:p>
    <w:p w:rsidR="00AD0F2D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Pan Aubrecht z</w:t>
      </w:r>
      <w:r w:rsidR="0037676C">
        <w:rPr>
          <w:rFonts w:asciiTheme="majorHAnsi" w:hAnsiTheme="majorHAnsi" w:cs="Segoe UI"/>
          <w:bCs/>
          <w:color w:val="000000"/>
        </w:rPr>
        <w:t> </w:t>
      </w:r>
      <w:r w:rsidRPr="00602E56">
        <w:rPr>
          <w:rFonts w:asciiTheme="majorHAnsi" w:hAnsiTheme="majorHAnsi" w:cs="Segoe UI"/>
          <w:bCs/>
          <w:color w:val="000000"/>
        </w:rPr>
        <w:t>Brna</w:t>
      </w:r>
    </w:p>
    <w:p w:rsidR="0037676C" w:rsidRPr="0037676C" w:rsidRDefault="0037676C" w:rsidP="0037676C">
      <w:pPr>
        <w:jc w:val="both"/>
        <w:rPr>
          <w:rFonts w:asciiTheme="majorHAnsi" w:hAnsiTheme="majorHAnsi" w:cs="Segoe UI"/>
          <w:bCs/>
          <w:color w:val="000000"/>
        </w:rPr>
      </w:pPr>
    </w:p>
    <w:p w:rsidR="00752BC3" w:rsidRPr="00602E56" w:rsidRDefault="00752BC3" w:rsidP="00752BC3">
      <w:pPr>
        <w:pStyle w:val="Odstavecseseznamem"/>
        <w:ind w:left="1440"/>
        <w:jc w:val="both"/>
        <w:rPr>
          <w:rFonts w:asciiTheme="majorHAnsi" w:hAnsiTheme="majorHAnsi" w:cs="Segoe UI"/>
          <w:bCs/>
          <w:color w:val="000000"/>
        </w:rPr>
      </w:pPr>
    </w:p>
    <w:p w:rsid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lastRenderedPageBreak/>
        <w:t>Bez ohledu na (možná) probíhající spor o územní plán dojde k zahájení územního řízení, přičemž připadají v úvahu dvě varianty vývoje:</w:t>
      </w:r>
    </w:p>
    <w:p w:rsidR="001A3EFB" w:rsidRP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</w:p>
    <w:p w:rsidR="00752BC3" w:rsidRPr="00602E56" w:rsidRDefault="00752BC3" w:rsidP="00752BC3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b/>
          <w:i/>
          <w:color w:val="000000"/>
        </w:rPr>
        <w:t>Nedojde k posouzení vlivů záměr</w:t>
      </w:r>
      <w:r w:rsidR="00E41F26" w:rsidRPr="00602E56">
        <w:rPr>
          <w:rFonts w:asciiTheme="majorHAnsi" w:hAnsiTheme="majorHAnsi" w:cs="Segoe UI"/>
          <w:b/>
          <w:i/>
          <w:color w:val="000000"/>
        </w:rPr>
        <w:t>u</w:t>
      </w:r>
      <w:r w:rsidRPr="00602E56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="0037676C">
        <w:rPr>
          <w:rFonts w:asciiTheme="majorHAnsi" w:hAnsiTheme="majorHAnsi" w:cs="Segoe UI"/>
          <w:b/>
          <w:i/>
          <w:color w:val="000000"/>
        </w:rPr>
        <w:t>, protože ve zjišťovacím řízení budou vyloučeny závažné vlivy na životní prostředí</w:t>
      </w:r>
      <w:r w:rsidRPr="00602E56">
        <w:rPr>
          <w:rFonts w:asciiTheme="majorHAnsi" w:hAnsiTheme="majorHAnsi" w:cs="Segoe UI"/>
          <w:b/>
          <w:i/>
          <w:color w:val="000000"/>
        </w:rPr>
        <w:t>.</w:t>
      </w:r>
      <w:r w:rsidRPr="00602E56">
        <w:rPr>
          <w:rFonts w:asciiTheme="majorHAnsi" w:hAnsiTheme="majorHAnsi" w:cs="Segoe UI"/>
          <w:i/>
          <w:color w:val="000000"/>
        </w:rPr>
        <w:t xml:space="preserve"> Do územního řízení se </w:t>
      </w:r>
      <w:r w:rsidR="00BE70B3">
        <w:rPr>
          <w:rFonts w:asciiTheme="majorHAnsi" w:hAnsiTheme="majorHAnsi" w:cs="Segoe UI"/>
          <w:i/>
          <w:color w:val="000000"/>
        </w:rPr>
        <w:t xml:space="preserve">pak </w:t>
      </w:r>
      <w:r w:rsidRPr="00602E56">
        <w:rPr>
          <w:rFonts w:asciiTheme="majorHAnsi" w:hAnsiTheme="majorHAnsi" w:cs="Segoe UI"/>
          <w:i/>
          <w:color w:val="000000"/>
        </w:rPr>
        <w:t xml:space="preserve">přihlásí následující subjekty s uvedenými námitkami. Posuďte stručně jejich šance na úspěch (uveďte,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37676C" w:rsidRPr="0037676C">
        <w:rPr>
          <w:rFonts w:asciiTheme="majorHAnsi" w:hAnsiTheme="majorHAnsi" w:cs="Segoe UI"/>
          <w:i/>
          <w:color w:val="000000"/>
          <w:u w:val="single"/>
        </w:rPr>
        <w:t>a na základě čeho</w:t>
      </w:r>
      <w:r w:rsidR="0037676C">
        <w:rPr>
          <w:rFonts w:asciiTheme="majorHAnsi" w:hAnsiTheme="majorHAnsi" w:cs="Segoe UI"/>
          <w:i/>
          <w:color w:val="000000"/>
        </w:rPr>
        <w:t xml:space="preserve"> </w:t>
      </w:r>
      <w:r w:rsidRPr="00602E56">
        <w:rPr>
          <w:rFonts w:asciiTheme="majorHAnsi" w:hAnsiTheme="majorHAnsi" w:cs="Segoe UI"/>
          <w:i/>
          <w:color w:val="000000"/>
        </w:rPr>
        <w:t xml:space="preserve">se mohou územního řízení účastnit a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1E1A6F" w:rsidRPr="0037676C">
        <w:rPr>
          <w:rFonts w:asciiTheme="majorHAnsi" w:hAnsiTheme="majorHAnsi" w:cs="Segoe UI"/>
          <w:i/>
          <w:color w:val="000000"/>
          <w:u w:val="single"/>
        </w:rPr>
        <w:t>jim uplatňování uvedených námitek přísluší</w:t>
      </w:r>
      <w:r w:rsidRPr="00602E56">
        <w:rPr>
          <w:rFonts w:asciiTheme="majorHAnsi" w:hAnsiTheme="majorHAnsi" w:cs="Segoe UI"/>
          <w:i/>
          <w:color w:val="000000"/>
        </w:rPr>
        <w:t>).</w:t>
      </w:r>
    </w:p>
    <w:p w:rsidR="00752BC3" w:rsidRP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color w:val="000000"/>
        </w:rPr>
        <w:t>Obyvatelé Lhoty (vlastníci</w:t>
      </w:r>
      <w:r w:rsidR="0037676C">
        <w:rPr>
          <w:rFonts w:asciiTheme="majorHAnsi" w:hAnsiTheme="majorHAnsi" w:cs="Segoe UI"/>
          <w:color w:val="000000"/>
        </w:rPr>
        <w:t xml:space="preserve"> nemovitostí</w:t>
      </w:r>
      <w:r>
        <w:rPr>
          <w:rFonts w:asciiTheme="majorHAnsi" w:hAnsiTheme="majorHAnsi" w:cs="Segoe UI"/>
          <w:color w:val="000000"/>
        </w:rPr>
        <w:t xml:space="preserve">) namítají, že dojde </w:t>
      </w:r>
      <w:r w:rsidR="001E1A6F">
        <w:rPr>
          <w:rFonts w:asciiTheme="majorHAnsi" w:hAnsiTheme="majorHAnsi" w:cs="Segoe UI"/>
          <w:color w:val="000000"/>
        </w:rPr>
        <w:t xml:space="preserve">k nadměrnému zvýšení dopravy </w:t>
      </w:r>
      <w:r w:rsidR="001E1A6F">
        <w:rPr>
          <w:rFonts w:asciiTheme="majorHAnsi" w:hAnsiTheme="majorHAnsi" w:cs="Segoe UI"/>
          <w:bCs/>
          <w:color w:val="000000"/>
        </w:rPr>
        <w:t xml:space="preserve">skrze obec a </w:t>
      </w:r>
      <w:r w:rsidR="0037676C">
        <w:rPr>
          <w:rFonts w:asciiTheme="majorHAnsi" w:hAnsiTheme="majorHAnsi" w:cs="Segoe UI"/>
          <w:color w:val="000000"/>
        </w:rPr>
        <w:t>také že se kvůli zápachu</w:t>
      </w:r>
      <w:r w:rsidR="001E1A6F">
        <w:rPr>
          <w:rFonts w:asciiTheme="majorHAnsi" w:hAnsiTheme="majorHAnsi" w:cs="Segoe UI"/>
          <w:color w:val="000000"/>
        </w:rPr>
        <w:t xml:space="preserve"> nevyspí</w:t>
      </w:r>
      <w:r>
        <w:rPr>
          <w:rFonts w:asciiTheme="majorHAnsi" w:hAnsiTheme="majorHAnsi" w:cs="Segoe UI"/>
          <w:color w:val="000000"/>
        </w:rPr>
        <w:t>.</w:t>
      </w:r>
    </w:p>
    <w:p w:rsidR="0037676C" w:rsidRPr="0037676C" w:rsidRDefault="0037676C" w:rsidP="0060588B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37676C">
        <w:rPr>
          <w:rFonts w:asciiTheme="majorHAnsi" w:hAnsiTheme="majorHAnsi" w:cs="Segoe UI"/>
          <w:color w:val="000000"/>
        </w:rPr>
        <w:t>Obyvatelé Lhoty (nájemci s trvalým pobytem v obci) vznášejí totožné námitky.</w:t>
      </w:r>
    </w:p>
    <w:p w:rsid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color w:val="000000"/>
        </w:rPr>
        <w:t xml:space="preserve">Spolek </w:t>
      </w:r>
      <w:r w:rsidR="0037676C" w:rsidRPr="0037676C">
        <w:rPr>
          <w:rFonts w:asciiTheme="majorHAnsi" w:hAnsiTheme="majorHAnsi" w:cs="Segoe UI"/>
          <w:i/>
          <w:color w:val="000000"/>
        </w:rPr>
        <w:t>Bioplyn</w:t>
      </w:r>
      <w:r w:rsidR="00E41F26" w:rsidRPr="0037676C">
        <w:rPr>
          <w:rFonts w:asciiTheme="majorHAnsi" w:hAnsiTheme="majorHAnsi" w:cs="Segoe UI"/>
          <w:bCs/>
          <w:i/>
          <w:color w:val="000000"/>
        </w:rPr>
        <w:t xml:space="preserve"> </w:t>
      </w:r>
      <w:r w:rsidR="00E41F26" w:rsidRPr="00E41F26">
        <w:rPr>
          <w:rFonts w:asciiTheme="majorHAnsi" w:hAnsiTheme="majorHAnsi" w:cs="Segoe UI"/>
          <w:bCs/>
          <w:i/>
          <w:color w:val="000000"/>
        </w:rPr>
        <w:t>tu nechceme!</w:t>
      </w:r>
      <w:r w:rsidR="00E41F26">
        <w:rPr>
          <w:rFonts w:asciiTheme="majorHAnsi" w:hAnsiTheme="majorHAnsi" w:cs="Segoe UI"/>
          <w:bCs/>
          <w:color w:val="000000"/>
        </w:rPr>
        <w:t xml:space="preserve"> </w:t>
      </w:r>
      <w:proofErr w:type="gramStart"/>
      <w:r>
        <w:rPr>
          <w:rFonts w:asciiTheme="majorHAnsi" w:hAnsiTheme="majorHAnsi" w:cs="Segoe UI"/>
          <w:bCs/>
          <w:color w:val="000000"/>
        </w:rPr>
        <w:t>namítá</w:t>
      </w:r>
      <w:proofErr w:type="gramEnd"/>
      <w:r>
        <w:rPr>
          <w:rFonts w:asciiTheme="majorHAnsi" w:hAnsiTheme="majorHAnsi" w:cs="Segoe UI"/>
          <w:bCs/>
          <w:color w:val="000000"/>
        </w:rPr>
        <w:t xml:space="preserve">, že dojde </w:t>
      </w:r>
      <w:r w:rsidR="0037676C">
        <w:rPr>
          <w:rFonts w:asciiTheme="majorHAnsi" w:hAnsiTheme="majorHAnsi" w:cs="Segoe UI"/>
          <w:bCs/>
          <w:color w:val="000000"/>
        </w:rPr>
        <w:t xml:space="preserve">rovněž </w:t>
      </w:r>
      <w:r>
        <w:rPr>
          <w:rFonts w:asciiTheme="majorHAnsi" w:hAnsiTheme="majorHAnsi" w:cs="Segoe UI"/>
          <w:bCs/>
          <w:color w:val="000000"/>
        </w:rPr>
        <w:t>ke zvýšení dopravy skrze obec</w:t>
      </w:r>
      <w:r w:rsidR="00E41F26" w:rsidRPr="00E41F26">
        <w:rPr>
          <w:rFonts w:asciiTheme="majorHAnsi" w:hAnsiTheme="majorHAnsi" w:cs="Segoe UI"/>
          <w:bCs/>
          <w:color w:val="000000"/>
        </w:rPr>
        <w:t xml:space="preserve"> </w:t>
      </w:r>
      <w:r w:rsidR="00E41F26">
        <w:rPr>
          <w:rFonts w:asciiTheme="majorHAnsi" w:hAnsiTheme="majorHAnsi" w:cs="Segoe UI"/>
          <w:bCs/>
          <w:color w:val="000000"/>
        </w:rPr>
        <w:t>Pařezovice</w:t>
      </w:r>
      <w:r w:rsidR="0037676C">
        <w:rPr>
          <w:rFonts w:asciiTheme="majorHAnsi" w:hAnsiTheme="majorHAnsi" w:cs="Segoe UI"/>
          <w:bCs/>
          <w:color w:val="000000"/>
        </w:rPr>
        <w:t xml:space="preserve"> a navíc že dojde k zásadním negativním důsledkům na okolní lesy a vodní plochy, kde se vyskytuje mnoho ohrožených druhů živočichů.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Autoškola </w:t>
      </w:r>
      <w:proofErr w:type="spellStart"/>
      <w:r>
        <w:rPr>
          <w:rFonts w:asciiTheme="majorHAnsi" w:hAnsiTheme="majorHAnsi" w:cs="Segoe UI"/>
          <w:bCs/>
          <w:color w:val="000000"/>
        </w:rPr>
        <w:t>Grošek</w:t>
      </w:r>
      <w:proofErr w:type="spellEnd"/>
      <w:r>
        <w:rPr>
          <w:rFonts w:asciiTheme="majorHAnsi" w:hAnsiTheme="majorHAnsi" w:cs="Segoe UI"/>
          <w:bCs/>
          <w:color w:val="000000"/>
        </w:rPr>
        <w:t xml:space="preserve"> </w:t>
      </w:r>
      <w:r w:rsidR="00E41F26">
        <w:rPr>
          <w:rFonts w:asciiTheme="majorHAnsi" w:hAnsiTheme="majorHAnsi" w:cs="Segoe UI"/>
          <w:bCs/>
          <w:color w:val="000000"/>
        </w:rPr>
        <w:t xml:space="preserve">z Lhoty </w:t>
      </w:r>
      <w:r>
        <w:rPr>
          <w:rFonts w:asciiTheme="majorHAnsi" w:hAnsiTheme="majorHAnsi" w:cs="Segoe UI"/>
          <w:bCs/>
          <w:color w:val="000000"/>
        </w:rPr>
        <w:t>(viz mapa) n</w:t>
      </w:r>
      <w:r>
        <w:rPr>
          <w:rFonts w:asciiTheme="majorHAnsi" w:hAnsiTheme="majorHAnsi" w:cs="Segoe UI"/>
          <w:color w:val="000000"/>
        </w:rPr>
        <w:t>amítá, že dojde k zásahu do jejího práva na příznivé životní prostředí.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Zástupce veřejnosti ve smyslu zákona č. 183/2006 Sb. (stavební zákon) n</w:t>
      </w:r>
      <w:r>
        <w:rPr>
          <w:rFonts w:asciiTheme="majorHAnsi" w:hAnsiTheme="majorHAnsi" w:cs="Segoe UI"/>
          <w:color w:val="000000"/>
        </w:rPr>
        <w:t>amítá, že dojde k</w:t>
      </w:r>
      <w:r w:rsidR="001E1A6F">
        <w:rPr>
          <w:rFonts w:asciiTheme="majorHAnsi" w:hAnsiTheme="majorHAnsi" w:cs="Segoe UI"/>
          <w:color w:val="000000"/>
        </w:rPr>
        <w:t> poškození lesa a také k</w:t>
      </w:r>
      <w:r w:rsidR="0037676C">
        <w:rPr>
          <w:rFonts w:asciiTheme="majorHAnsi" w:hAnsiTheme="majorHAnsi" w:cs="Segoe UI"/>
          <w:color w:val="000000"/>
        </w:rPr>
        <w:t> navýšení dopravy přes obce Lhota a Pařezovice</w:t>
      </w:r>
      <w:r>
        <w:rPr>
          <w:rFonts w:asciiTheme="majorHAnsi" w:hAnsiTheme="majorHAnsi" w:cs="Segoe UI"/>
          <w:color w:val="000000"/>
        </w:rPr>
        <w:t>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Pan Aubrecht n</w:t>
      </w:r>
      <w:r>
        <w:rPr>
          <w:rFonts w:asciiTheme="majorHAnsi" w:hAnsiTheme="majorHAnsi" w:cs="Segoe UI"/>
          <w:color w:val="000000"/>
        </w:rPr>
        <w:t>amítá, že d</w:t>
      </w:r>
      <w:r w:rsidR="001E1A6F">
        <w:rPr>
          <w:rFonts w:asciiTheme="majorHAnsi" w:hAnsiTheme="majorHAnsi" w:cs="Segoe UI"/>
          <w:color w:val="000000"/>
        </w:rPr>
        <w:t>ojde k likvidaci význačného lesního ekosystému, což bude mít dopad na populaci hub</w:t>
      </w:r>
      <w:r>
        <w:rPr>
          <w:rFonts w:asciiTheme="majorHAnsi" w:hAnsiTheme="majorHAnsi" w:cs="Segoe UI"/>
          <w:color w:val="000000"/>
        </w:rPr>
        <w:t>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Obec Lhota </w:t>
      </w:r>
      <w:r w:rsidR="00710490">
        <w:rPr>
          <w:rFonts w:asciiTheme="majorHAnsi" w:hAnsiTheme="majorHAnsi" w:cs="Segoe UI"/>
          <w:bCs/>
          <w:color w:val="000000"/>
        </w:rPr>
        <w:t>namítá, že posouzení vlivů (EIA) mělo být provedeno</w:t>
      </w:r>
      <w:r w:rsidR="001E1A6F">
        <w:rPr>
          <w:rFonts w:asciiTheme="majorHAnsi" w:hAnsiTheme="majorHAnsi" w:cs="Segoe UI"/>
          <w:bCs/>
          <w:color w:val="000000"/>
        </w:rPr>
        <w:t>.</w:t>
      </w:r>
    </w:p>
    <w:p w:rsidR="00AD0F2D" w:rsidRPr="00AD0F2D" w:rsidRDefault="00AD0F2D" w:rsidP="00AD0F2D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Default="00BF1E02" w:rsidP="00E41F2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/>
          <w:i/>
          <w:color w:val="000000"/>
        </w:rPr>
        <w:t xml:space="preserve">Ve druhé variantě, která může nastat, </w:t>
      </w:r>
      <w:r w:rsidR="00AD0F2D" w:rsidRPr="00752BC3">
        <w:rPr>
          <w:rFonts w:asciiTheme="majorHAnsi" w:hAnsiTheme="majorHAnsi" w:cs="Segoe UI"/>
          <w:b/>
          <w:i/>
          <w:color w:val="000000"/>
        </w:rPr>
        <w:t>k posouzení vlivů záměr</w:t>
      </w:r>
      <w:r w:rsidR="00E41F26">
        <w:rPr>
          <w:rFonts w:asciiTheme="majorHAnsi" w:hAnsiTheme="majorHAnsi" w:cs="Segoe UI"/>
          <w:b/>
          <w:i/>
          <w:color w:val="000000"/>
        </w:rPr>
        <w:t>u</w:t>
      </w:r>
      <w:r w:rsidR="00AD0F2D" w:rsidRPr="00752BC3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>
        <w:rPr>
          <w:rFonts w:asciiTheme="majorHAnsi" w:hAnsiTheme="majorHAnsi" w:cs="Segoe UI"/>
          <w:b/>
          <w:i/>
          <w:color w:val="000000"/>
        </w:rPr>
        <w:t xml:space="preserve"> dojde</w:t>
      </w:r>
      <w:r w:rsidR="000D4AF6" w:rsidRPr="00752BC3">
        <w:rPr>
          <w:rFonts w:asciiTheme="majorHAnsi" w:hAnsiTheme="majorHAnsi" w:cs="Segoe UI"/>
          <w:b/>
          <w:i/>
          <w:color w:val="000000"/>
        </w:rPr>
        <w:t>.</w:t>
      </w:r>
      <w:r w:rsidR="00AD0F2D">
        <w:rPr>
          <w:rFonts w:asciiTheme="majorHAnsi" w:hAnsiTheme="majorHAnsi" w:cs="Segoe UI"/>
          <w:i/>
          <w:color w:val="000000"/>
        </w:rPr>
        <w:t xml:space="preserve"> </w:t>
      </w:r>
      <w:r>
        <w:rPr>
          <w:rFonts w:asciiTheme="majorHAnsi" w:hAnsiTheme="majorHAnsi" w:cs="Segoe UI"/>
          <w:i/>
          <w:color w:val="000000"/>
        </w:rPr>
        <w:t xml:space="preserve">Výstupem posouzení je souhlasné závazné stanovisko. </w:t>
      </w:r>
      <w:r w:rsidR="00AD0F2D">
        <w:rPr>
          <w:rFonts w:asciiTheme="majorHAnsi" w:hAnsiTheme="majorHAnsi" w:cs="Segoe UI"/>
          <w:i/>
          <w:color w:val="000000"/>
        </w:rPr>
        <w:t xml:space="preserve">Do územního řízení se přihlásí </w:t>
      </w:r>
      <w:r w:rsidR="00E41F26">
        <w:rPr>
          <w:rFonts w:asciiTheme="majorHAnsi" w:hAnsiTheme="majorHAnsi" w:cs="Segoe UI"/>
          <w:i/>
          <w:color w:val="000000"/>
        </w:rPr>
        <w:t xml:space="preserve">stejné </w:t>
      </w:r>
      <w:r w:rsidR="00AD0F2D">
        <w:rPr>
          <w:rFonts w:asciiTheme="majorHAnsi" w:hAnsiTheme="majorHAnsi" w:cs="Segoe UI"/>
          <w:i/>
          <w:color w:val="000000"/>
        </w:rPr>
        <w:t>subjekty s</w:t>
      </w:r>
      <w:r w:rsidR="00E41F26">
        <w:rPr>
          <w:rFonts w:asciiTheme="majorHAnsi" w:hAnsiTheme="majorHAnsi" w:cs="Segoe UI"/>
          <w:i/>
          <w:color w:val="000000"/>
        </w:rPr>
        <w:t xml:space="preserve">e stejnými </w:t>
      </w:r>
      <w:r w:rsidR="00AD0F2D">
        <w:rPr>
          <w:rFonts w:asciiTheme="majorHAnsi" w:hAnsiTheme="majorHAnsi" w:cs="Segoe UI"/>
          <w:i/>
          <w:color w:val="000000"/>
        </w:rPr>
        <w:t xml:space="preserve">námitkami. </w:t>
      </w:r>
      <w:r w:rsidR="00E41F26">
        <w:rPr>
          <w:rFonts w:asciiTheme="majorHAnsi" w:hAnsiTheme="majorHAnsi" w:cs="Segoe UI"/>
          <w:i/>
          <w:color w:val="000000"/>
        </w:rPr>
        <w:t xml:space="preserve">Změní se </w:t>
      </w:r>
      <w:r w:rsidR="00927EBA">
        <w:rPr>
          <w:rFonts w:asciiTheme="majorHAnsi" w:hAnsiTheme="majorHAnsi" w:cs="Segoe UI"/>
          <w:i/>
          <w:color w:val="000000"/>
        </w:rPr>
        <w:t xml:space="preserve">Vaše </w:t>
      </w:r>
      <w:r w:rsidR="00E41F26">
        <w:rPr>
          <w:rFonts w:asciiTheme="majorHAnsi" w:hAnsiTheme="majorHAnsi" w:cs="Segoe UI"/>
          <w:i/>
          <w:color w:val="000000"/>
        </w:rPr>
        <w:t xml:space="preserve">odpovědi ohledně jejich </w:t>
      </w:r>
      <w:r w:rsidR="004E3252">
        <w:rPr>
          <w:rFonts w:asciiTheme="majorHAnsi" w:hAnsiTheme="majorHAnsi" w:cs="Segoe UI"/>
          <w:i/>
          <w:color w:val="000000"/>
        </w:rPr>
        <w:t>námitek</w:t>
      </w:r>
      <w:r w:rsidR="00E41F26">
        <w:rPr>
          <w:rFonts w:asciiTheme="majorHAnsi" w:hAnsiTheme="majorHAnsi" w:cs="Segoe UI"/>
          <w:i/>
          <w:color w:val="000000"/>
        </w:rPr>
        <w:t xml:space="preserve"> a šanc</w:t>
      </w:r>
      <w:r w:rsidR="004E3252">
        <w:rPr>
          <w:rFonts w:asciiTheme="majorHAnsi" w:hAnsiTheme="majorHAnsi" w:cs="Segoe UI"/>
          <w:i/>
          <w:color w:val="000000"/>
        </w:rPr>
        <w:t>í</w:t>
      </w:r>
      <w:r w:rsidR="00E41F26">
        <w:rPr>
          <w:rFonts w:asciiTheme="majorHAnsi" w:hAnsiTheme="majorHAnsi" w:cs="Segoe UI"/>
          <w:i/>
          <w:color w:val="000000"/>
        </w:rPr>
        <w:t xml:space="preserve"> na úspěch?</w:t>
      </w:r>
      <w:r w:rsidR="00E41F26" w:rsidRPr="000D4AF6">
        <w:rPr>
          <w:rFonts w:asciiTheme="majorHAnsi" w:hAnsiTheme="majorHAnsi" w:cs="Segoe UI"/>
          <w:color w:val="000000"/>
        </w:rPr>
        <w:t xml:space="preserve"> </w:t>
      </w:r>
    </w:p>
    <w:p w:rsidR="00927EBA" w:rsidRPr="000D4AF6" w:rsidRDefault="00927EBA" w:rsidP="00927EBA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Pr="000D4AF6" w:rsidRDefault="000D4AF6" w:rsidP="000D4AF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</w:rPr>
      </w:pPr>
    </w:p>
    <w:p w:rsidR="00BE70B3" w:rsidRPr="008D2FD1" w:rsidRDefault="00BE70B3" w:rsidP="00927EBA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 w:hanging="709"/>
        <w:jc w:val="both"/>
        <w:rPr>
          <w:rFonts w:asciiTheme="majorHAnsi" w:hAnsiTheme="majorHAnsi" w:cs="Times New Roman"/>
          <w:b/>
        </w:rPr>
      </w:pPr>
      <w:r w:rsidRPr="008D2FD1">
        <w:rPr>
          <w:rFonts w:asciiTheme="majorHAnsi" w:hAnsiTheme="majorHAnsi" w:cs="Times New Roman"/>
          <w:b/>
        </w:rPr>
        <w:t>Přístup k informacím:</w:t>
      </w:r>
    </w:p>
    <w:p w:rsidR="00BE70B3" w:rsidRDefault="00BE70B3" w:rsidP="00BE70B3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</w:p>
    <w:p w:rsidR="00F95501" w:rsidRDefault="00BE70B3" w:rsidP="00BE70B3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Segoe UI"/>
          <w:bCs/>
          <w:color w:val="000000"/>
        </w:rPr>
        <w:t xml:space="preserve">Spolek </w:t>
      </w:r>
      <w:r>
        <w:rPr>
          <w:rFonts w:asciiTheme="majorHAnsi" w:hAnsiTheme="majorHAnsi" w:cs="Segoe UI"/>
          <w:bCs/>
          <w:i/>
          <w:color w:val="000000"/>
        </w:rPr>
        <w:t>Bioplyn</w:t>
      </w:r>
      <w:r w:rsidRPr="00AB02AA">
        <w:rPr>
          <w:rFonts w:asciiTheme="majorHAnsi" w:hAnsiTheme="majorHAnsi" w:cs="Segoe UI"/>
          <w:bCs/>
          <w:i/>
          <w:color w:val="000000"/>
        </w:rPr>
        <w:t xml:space="preserve"> tu</w:t>
      </w:r>
      <w:r>
        <w:rPr>
          <w:rFonts w:asciiTheme="majorHAnsi" w:hAnsiTheme="majorHAnsi" w:cs="Segoe UI"/>
          <w:bCs/>
          <w:i/>
          <w:color w:val="000000"/>
        </w:rPr>
        <w:t xml:space="preserve"> </w:t>
      </w:r>
      <w:r w:rsidRPr="00AB02AA">
        <w:rPr>
          <w:rFonts w:asciiTheme="majorHAnsi" w:hAnsiTheme="majorHAnsi" w:cs="Segoe UI"/>
          <w:bCs/>
          <w:i/>
          <w:color w:val="000000"/>
        </w:rPr>
        <w:t>nechceme!</w:t>
      </w:r>
      <w:r w:rsidR="00E41F26" w:rsidRPr="00F95501">
        <w:rPr>
          <w:rFonts w:asciiTheme="majorHAnsi" w:hAnsiTheme="majorHAnsi" w:cs="Times New Roman"/>
        </w:rPr>
        <w:t xml:space="preserve">, požádal </w:t>
      </w:r>
      <w:r w:rsidR="004E3252">
        <w:rPr>
          <w:rFonts w:asciiTheme="majorHAnsi" w:hAnsiTheme="majorHAnsi" w:cs="Times New Roman"/>
        </w:rPr>
        <w:t>2</w:t>
      </w:r>
      <w:r w:rsidR="00E41F26" w:rsidRPr="00F95501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>9</w:t>
      </w:r>
      <w:r w:rsidR="00E41F26" w:rsidRPr="00F95501">
        <w:rPr>
          <w:rFonts w:asciiTheme="majorHAnsi" w:hAnsiTheme="majorHAnsi" w:cs="Times New Roman"/>
        </w:rPr>
        <w:t>. 201</w:t>
      </w:r>
      <w:r w:rsidR="004E3252">
        <w:rPr>
          <w:rFonts w:asciiTheme="majorHAnsi" w:hAnsiTheme="majorHAnsi" w:cs="Times New Roman"/>
        </w:rPr>
        <w:t>9</w:t>
      </w:r>
      <w:r w:rsidR="00E41F26" w:rsidRPr="00F95501">
        <w:rPr>
          <w:rFonts w:asciiTheme="majorHAnsi" w:hAnsiTheme="majorHAnsi" w:cs="Times New Roman"/>
        </w:rPr>
        <w:t xml:space="preserve"> e-mailem krajský úřad </w:t>
      </w:r>
      <w:r w:rsidR="00BF1E02">
        <w:rPr>
          <w:rFonts w:asciiTheme="majorHAnsi" w:hAnsiTheme="majorHAnsi" w:cs="Times New Roman"/>
        </w:rPr>
        <w:t xml:space="preserve">v Českých Budějovicích </w:t>
      </w:r>
      <w:r w:rsidR="00E41F26" w:rsidRPr="00F95501">
        <w:rPr>
          <w:rFonts w:asciiTheme="majorHAnsi" w:hAnsiTheme="majorHAnsi" w:cs="Times New Roman"/>
        </w:rPr>
        <w:t>a okresní soud</w:t>
      </w:r>
      <w:r w:rsidR="00F95501" w:rsidRPr="00F95501">
        <w:rPr>
          <w:rFonts w:asciiTheme="majorHAnsi" w:hAnsiTheme="majorHAnsi" w:cs="Times New Roman"/>
        </w:rPr>
        <w:t xml:space="preserve"> </w:t>
      </w:r>
      <w:r w:rsidR="00BF1E02">
        <w:rPr>
          <w:rFonts w:asciiTheme="majorHAnsi" w:hAnsiTheme="majorHAnsi" w:cs="Times New Roman"/>
        </w:rPr>
        <w:t xml:space="preserve">tamtéž </w:t>
      </w:r>
      <w:r w:rsidR="00E41F26" w:rsidRPr="00F95501">
        <w:rPr>
          <w:rFonts w:asciiTheme="majorHAnsi" w:hAnsiTheme="majorHAnsi" w:cs="Times New Roman"/>
        </w:rPr>
        <w:t xml:space="preserve">o zpřístupnění rozhodnutí o </w:t>
      </w:r>
      <w:r>
        <w:rPr>
          <w:rFonts w:asciiTheme="majorHAnsi" w:hAnsiTheme="majorHAnsi" w:cs="Times New Roman"/>
        </w:rPr>
        <w:t>přestupcích</w:t>
      </w:r>
      <w:r w:rsidR="00E41F26" w:rsidRPr="00F95501">
        <w:rPr>
          <w:rFonts w:asciiTheme="majorHAnsi" w:hAnsiTheme="majorHAnsi" w:cs="Times New Roman"/>
        </w:rPr>
        <w:t xml:space="preserve"> a trestných činech týkajících se</w:t>
      </w:r>
      <w:r w:rsidR="00F95501" w:rsidRPr="00F9550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porušování podmínek integrovaného povolení (krajský úřad) a trestných činů poškozování životního prostředí (okresní soud)</w:t>
      </w:r>
      <w:r w:rsidR="00E41F26" w:rsidRPr="00F95501">
        <w:rPr>
          <w:rFonts w:asciiTheme="majorHAnsi" w:hAnsiTheme="majorHAnsi" w:cs="Times New Roman"/>
        </w:rPr>
        <w:t>, které byly spáchány na území kraje v</w:t>
      </w:r>
      <w:r w:rsidR="00F95501" w:rsidRPr="00F95501">
        <w:rPr>
          <w:rFonts w:asciiTheme="majorHAnsi" w:hAnsiTheme="majorHAnsi" w:cs="Times New Roman"/>
        </w:rPr>
        <w:t xml:space="preserve"> </w:t>
      </w:r>
      <w:r w:rsidR="00E41F26" w:rsidRPr="00F95501">
        <w:rPr>
          <w:rFonts w:asciiTheme="majorHAnsi" w:hAnsiTheme="majorHAnsi" w:cs="Times New Roman"/>
        </w:rPr>
        <w:t>průběhu roku 201</w:t>
      </w:r>
      <w:r w:rsidR="004E3252">
        <w:rPr>
          <w:rFonts w:asciiTheme="majorHAnsi" w:hAnsiTheme="majorHAnsi" w:cs="Times New Roman"/>
        </w:rPr>
        <w:t>8</w:t>
      </w:r>
      <w:r w:rsidR="00E41F26" w:rsidRPr="00F95501">
        <w:rPr>
          <w:rFonts w:asciiTheme="majorHAnsi" w:hAnsiTheme="majorHAnsi" w:cs="Times New Roman"/>
        </w:rPr>
        <w:t>. Současně navrhl formu a způsob zpřístupnění informace:</w:t>
      </w:r>
      <w:r w:rsidR="00F95501" w:rsidRPr="00F95501">
        <w:rPr>
          <w:rFonts w:asciiTheme="majorHAnsi" w:hAnsiTheme="majorHAnsi" w:cs="Times New Roman"/>
        </w:rPr>
        <w:t xml:space="preserve"> </w:t>
      </w:r>
      <w:r w:rsidR="00E41F26" w:rsidRPr="00F95501">
        <w:rPr>
          <w:rFonts w:asciiTheme="majorHAnsi" w:hAnsiTheme="majorHAnsi" w:cs="Times New Roman"/>
        </w:rPr>
        <w:t>písem</w:t>
      </w:r>
      <w:r w:rsidR="00927EBA">
        <w:rPr>
          <w:rFonts w:asciiTheme="majorHAnsi" w:hAnsiTheme="majorHAnsi" w:cs="Times New Roman"/>
        </w:rPr>
        <w:t>ně v elektronické podobě na CD.</w:t>
      </w:r>
    </w:p>
    <w:p w:rsidR="00927EBA" w:rsidRDefault="00927EBA" w:rsidP="00927EBA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</w:p>
    <w:p w:rsidR="00F95501" w:rsidRDefault="00E41F26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  <w:r w:rsidRPr="00F95501">
        <w:rPr>
          <w:rFonts w:asciiTheme="majorHAnsi" w:hAnsiTheme="majorHAnsi" w:cs="Times New Roman"/>
        </w:rPr>
        <w:t xml:space="preserve">Krajský úřad </w:t>
      </w:r>
      <w:r w:rsidR="00BE70B3">
        <w:rPr>
          <w:rFonts w:asciiTheme="majorHAnsi" w:hAnsiTheme="majorHAnsi" w:cs="Times New Roman"/>
        </w:rPr>
        <w:t>dne 1</w:t>
      </w:r>
      <w:r w:rsidR="004E3252">
        <w:rPr>
          <w:rFonts w:asciiTheme="majorHAnsi" w:hAnsiTheme="majorHAnsi" w:cs="Times New Roman"/>
        </w:rPr>
        <w:t>6</w:t>
      </w:r>
      <w:bookmarkStart w:id="0" w:name="_GoBack"/>
      <w:bookmarkEnd w:id="0"/>
      <w:r w:rsidRPr="00F95501">
        <w:rPr>
          <w:rFonts w:asciiTheme="majorHAnsi" w:hAnsiTheme="majorHAnsi" w:cs="Times New Roman"/>
        </w:rPr>
        <w:t xml:space="preserve">. </w:t>
      </w:r>
      <w:r w:rsidR="00BE70B3">
        <w:rPr>
          <w:rFonts w:asciiTheme="majorHAnsi" w:hAnsiTheme="majorHAnsi" w:cs="Times New Roman"/>
        </w:rPr>
        <w:t>9</w:t>
      </w:r>
      <w:r w:rsidRPr="00F95501">
        <w:rPr>
          <w:rFonts w:asciiTheme="majorHAnsi" w:hAnsiTheme="majorHAnsi" w:cs="Times New Roman"/>
        </w:rPr>
        <w:t>. 201</w:t>
      </w:r>
      <w:r w:rsidR="004E3252">
        <w:rPr>
          <w:rFonts w:asciiTheme="majorHAnsi" w:hAnsiTheme="majorHAnsi" w:cs="Times New Roman"/>
        </w:rPr>
        <w:t>9</w:t>
      </w:r>
      <w:r w:rsidRPr="00F95501">
        <w:rPr>
          <w:rFonts w:asciiTheme="majorHAnsi" w:hAnsiTheme="majorHAnsi" w:cs="Times New Roman"/>
        </w:rPr>
        <w:t xml:space="preserve"> vyzval spolek, aby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 xml:space="preserve">do 15 dnů od doručení výzvy zaplatil na účet úřadu částku </w:t>
      </w:r>
      <w:r w:rsidR="00BE70B3">
        <w:rPr>
          <w:rFonts w:asciiTheme="majorHAnsi" w:hAnsiTheme="majorHAnsi" w:cs="Times New Roman"/>
        </w:rPr>
        <w:t>8</w:t>
      </w:r>
      <w:r w:rsidRPr="00F95501">
        <w:rPr>
          <w:rFonts w:asciiTheme="majorHAnsi" w:hAnsiTheme="majorHAnsi" w:cs="Times New Roman"/>
        </w:rPr>
        <w:t>00 Kč za CD nosič,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náklady za odeslání dopisu a vyhledání požadovaných rozhodnutí (</w:t>
      </w:r>
      <w:r w:rsidR="00BE70B3">
        <w:rPr>
          <w:rFonts w:asciiTheme="majorHAnsi" w:hAnsiTheme="majorHAnsi" w:cs="Times New Roman"/>
        </w:rPr>
        <w:t>3</w:t>
      </w:r>
      <w:r w:rsidRPr="00F95501">
        <w:rPr>
          <w:rFonts w:asciiTheme="majorHAnsi" w:hAnsiTheme="majorHAnsi" w:cs="Times New Roman"/>
        </w:rPr>
        <w:t xml:space="preserve"> hodiny práce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pracovnice úřadu). Dále uvedl, že pokud tak spolek neučiní, informace nebude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 xml:space="preserve">moci úřad poskytnout. Spolek požadovanou částku </w:t>
      </w:r>
      <w:r w:rsidR="00BF1E02">
        <w:rPr>
          <w:rFonts w:asciiTheme="majorHAnsi" w:hAnsiTheme="majorHAnsi" w:cs="Times New Roman"/>
        </w:rPr>
        <w:t>nez</w:t>
      </w:r>
      <w:r w:rsidRPr="00F95501">
        <w:rPr>
          <w:rFonts w:asciiTheme="majorHAnsi" w:hAnsiTheme="majorHAnsi" w:cs="Times New Roman"/>
        </w:rPr>
        <w:t>aplatil</w:t>
      </w:r>
      <w:r w:rsidR="00BF1E02">
        <w:rPr>
          <w:rFonts w:asciiTheme="majorHAnsi" w:hAnsiTheme="majorHAnsi" w:cs="Times New Roman"/>
        </w:rPr>
        <w:t>, protože se mu zdá přemrštěná</w:t>
      </w:r>
      <w:r w:rsidRPr="00F95501">
        <w:rPr>
          <w:rFonts w:asciiTheme="majorHAnsi" w:hAnsiTheme="majorHAnsi" w:cs="Times New Roman"/>
        </w:rPr>
        <w:t>.</w:t>
      </w:r>
    </w:p>
    <w:p w:rsidR="00927EBA" w:rsidRDefault="00927EBA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</w:p>
    <w:p w:rsidR="00E41F26" w:rsidRDefault="00E41F26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  <w:r w:rsidRPr="00F95501">
        <w:rPr>
          <w:rFonts w:asciiTheme="majorHAnsi" w:hAnsiTheme="majorHAnsi" w:cs="Times New Roman"/>
        </w:rPr>
        <w:t>Okresní soud na žádost spolku nijak nereagoval. Proto podal spolek žádost znovu. Opakovanou žádost</w:t>
      </w:r>
      <w:r w:rsidR="00F95501" w:rsidRPr="00F95501">
        <w:rPr>
          <w:rFonts w:asciiTheme="majorHAnsi" w:hAnsiTheme="majorHAnsi" w:cs="Times New Roman"/>
        </w:rPr>
        <w:t xml:space="preserve"> </w:t>
      </w:r>
      <w:r w:rsidR="00F95501">
        <w:rPr>
          <w:rFonts w:asciiTheme="majorHAnsi" w:hAnsiTheme="majorHAnsi" w:cs="Times New Roman"/>
        </w:rPr>
        <w:t>o</w:t>
      </w:r>
      <w:r w:rsidRPr="00F95501">
        <w:rPr>
          <w:rFonts w:asciiTheme="majorHAnsi" w:hAnsiTheme="majorHAnsi" w:cs="Times New Roman"/>
        </w:rPr>
        <w:t>kresní soud poté zamítl s odůvodněním, že rozhodnutí nemůže poskytnout, neboť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by tím byla porušena ochrana osobních údajů a osobnosti pachatelů těchto</w:t>
      </w:r>
      <w:r w:rsidR="00F95501">
        <w:rPr>
          <w:rFonts w:asciiTheme="majorHAnsi" w:hAnsiTheme="majorHAnsi" w:cs="Times New Roman"/>
        </w:rPr>
        <w:t xml:space="preserve"> </w:t>
      </w:r>
      <w:r w:rsidR="00BF1E02">
        <w:rPr>
          <w:rFonts w:asciiTheme="majorHAnsi" w:hAnsiTheme="majorHAnsi" w:cs="Times New Roman"/>
        </w:rPr>
        <w:t>trestných činů, navíc některá rozhodnutí ještě nenabyla právní moci.</w:t>
      </w:r>
    </w:p>
    <w:p w:rsidR="00927EBA" w:rsidRPr="00F95501" w:rsidRDefault="00927EBA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Jaké jsou podstatné náležitosti žádosti o poskytnutí informace? Mohla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být žádost podána e-mailem?</w:t>
      </w: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lastRenderedPageBreak/>
        <w:t>Byl krajský úřad oprávněn podmínit poskytnutí informací zaplacením uvedených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nákladů?</w:t>
      </w: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Postupoval okresní soud v souladu se zákonem, když odmítl rozsudky spolku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zpřístupnit? Z jakých důvodů lze odepřít (omezit) zpřístupnění informací?</w:t>
      </w:r>
    </w:p>
    <w:p w:rsidR="00E41F26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Mohl spolek podat žádost o informace okresnímu soudu znovu?</w:t>
      </w:r>
    </w:p>
    <w:p w:rsidR="00BE70B3" w:rsidRDefault="00BE70B3" w:rsidP="00BE70B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/>
        <w:jc w:val="both"/>
        <w:rPr>
          <w:rFonts w:asciiTheme="majorHAnsi" w:hAnsiTheme="majorHAnsi" w:cs="Times New Roman"/>
          <w:i/>
        </w:rPr>
      </w:pPr>
    </w:p>
    <w:p w:rsidR="00BE70B3" w:rsidRPr="00BE70B3" w:rsidRDefault="00BE70B3" w:rsidP="00BE70B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 řešení využijte zákon č. 123/1998 Sb., který jste si přečetli.</w:t>
      </w:r>
    </w:p>
    <w:sectPr w:rsidR="00BE70B3" w:rsidRPr="00BE70B3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2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6"/>
  </w:num>
  <w:num w:numId="5">
    <w:abstractNumId w:val="17"/>
  </w:num>
  <w:num w:numId="6">
    <w:abstractNumId w:val="19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12"/>
  </w:num>
  <w:num w:numId="12">
    <w:abstractNumId w:val="21"/>
  </w:num>
  <w:num w:numId="13">
    <w:abstractNumId w:val="14"/>
  </w:num>
  <w:num w:numId="14">
    <w:abstractNumId w:val="26"/>
  </w:num>
  <w:num w:numId="15">
    <w:abstractNumId w:val="9"/>
  </w:num>
  <w:num w:numId="16">
    <w:abstractNumId w:val="27"/>
  </w:num>
  <w:num w:numId="17">
    <w:abstractNumId w:val="13"/>
  </w:num>
  <w:num w:numId="18">
    <w:abstractNumId w:val="15"/>
  </w:num>
  <w:num w:numId="19">
    <w:abstractNumId w:val="5"/>
  </w:num>
  <w:num w:numId="20">
    <w:abstractNumId w:val="20"/>
  </w:num>
  <w:num w:numId="21">
    <w:abstractNumId w:val="8"/>
  </w:num>
  <w:num w:numId="22">
    <w:abstractNumId w:val="16"/>
  </w:num>
  <w:num w:numId="23">
    <w:abstractNumId w:val="11"/>
  </w:num>
  <w:num w:numId="24">
    <w:abstractNumId w:val="1"/>
  </w:num>
  <w:num w:numId="25">
    <w:abstractNumId w:val="18"/>
  </w:num>
  <w:num w:numId="26">
    <w:abstractNumId w:val="4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sDCzMDE1MTU1MTBT0lEKTi0uzszPAykwrAUAAinCsCwAAAA="/>
  </w:docVars>
  <w:rsids>
    <w:rsidRoot w:val="00736DA1"/>
    <w:rsid w:val="000732E0"/>
    <w:rsid w:val="000D4AF6"/>
    <w:rsid w:val="001A3EFB"/>
    <w:rsid w:val="001E1A6F"/>
    <w:rsid w:val="0037676C"/>
    <w:rsid w:val="00377477"/>
    <w:rsid w:val="00386572"/>
    <w:rsid w:val="004D5FE1"/>
    <w:rsid w:val="004E3252"/>
    <w:rsid w:val="004E439D"/>
    <w:rsid w:val="00602E56"/>
    <w:rsid w:val="0064558B"/>
    <w:rsid w:val="00647DDF"/>
    <w:rsid w:val="00654CC5"/>
    <w:rsid w:val="006A3B35"/>
    <w:rsid w:val="006A573D"/>
    <w:rsid w:val="006F6815"/>
    <w:rsid w:val="00710490"/>
    <w:rsid w:val="00717C04"/>
    <w:rsid w:val="00736DA1"/>
    <w:rsid w:val="00752BC3"/>
    <w:rsid w:val="0081045D"/>
    <w:rsid w:val="008D2FD1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C5D59"/>
    <w:rsid w:val="00AD0F2D"/>
    <w:rsid w:val="00B47C4F"/>
    <w:rsid w:val="00BC2746"/>
    <w:rsid w:val="00BE70B3"/>
    <w:rsid w:val="00BF1E02"/>
    <w:rsid w:val="00C61181"/>
    <w:rsid w:val="00CD0D42"/>
    <w:rsid w:val="00D66C61"/>
    <w:rsid w:val="00D9078A"/>
    <w:rsid w:val="00DA607E"/>
    <w:rsid w:val="00DD71A4"/>
    <w:rsid w:val="00E35780"/>
    <w:rsid w:val="00E41F26"/>
    <w:rsid w:val="00E62D15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9DDB2-7AE5-475F-87D0-C7379E6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soud.cz/fileadmin/user_upload/Tiskova_mluvci/Publikovane_nalezy/I._US_59_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2019-11-05T06:41:00Z</dcterms:created>
  <dcterms:modified xsi:type="dcterms:W3CDTF">2019-11-05T06:41:00Z</dcterms:modified>
</cp:coreProperties>
</file>