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C7" w:rsidRDefault="000847C7" w:rsidP="000847C7">
      <w:pPr>
        <w:jc w:val="right"/>
      </w:pPr>
    </w:p>
    <w:p w:rsidR="000847C7" w:rsidRPr="000847C7" w:rsidRDefault="000847C7" w:rsidP="000847C7">
      <w:pPr>
        <w:jc w:val="right"/>
        <w:rPr>
          <w:sz w:val="24"/>
          <w:szCs w:val="24"/>
        </w:rPr>
      </w:pPr>
    </w:p>
    <w:p w:rsidR="00942616" w:rsidRDefault="00942616" w:rsidP="000847C7">
      <w:pPr>
        <w:jc w:val="right"/>
      </w:pPr>
      <w:r w:rsidRPr="000847C7">
        <w:rPr>
          <w:sz w:val="24"/>
          <w:szCs w:val="24"/>
        </w:rPr>
        <w:t xml:space="preserve">N  </w:t>
      </w:r>
      <w:r w:rsidR="000847C7">
        <w:rPr>
          <w:sz w:val="24"/>
          <w:szCs w:val="24"/>
        </w:rPr>
        <w:t>123</w:t>
      </w:r>
      <w:r w:rsidRPr="000847C7">
        <w:rPr>
          <w:sz w:val="24"/>
          <w:szCs w:val="24"/>
        </w:rPr>
        <w:t>/201</w:t>
      </w:r>
      <w:r w:rsidR="007546A2" w:rsidRPr="000847C7">
        <w:rPr>
          <w:sz w:val="24"/>
          <w:szCs w:val="24"/>
        </w:rPr>
        <w:t>6</w:t>
      </w:r>
    </w:p>
    <w:p w:rsidR="00942616" w:rsidRDefault="00942616" w:rsidP="00942616">
      <w:pPr>
        <w:jc w:val="right"/>
        <w:rPr>
          <w:sz w:val="24"/>
          <w:szCs w:val="24"/>
        </w:rPr>
      </w:pPr>
    </w:p>
    <w:p w:rsidR="00942616" w:rsidRDefault="00942616" w:rsidP="00942616">
      <w:pPr>
        <w:jc w:val="right"/>
        <w:rPr>
          <w:sz w:val="24"/>
          <w:szCs w:val="24"/>
        </w:rPr>
      </w:pPr>
    </w:p>
    <w:p w:rsidR="00942616" w:rsidRDefault="00942616" w:rsidP="009426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 o u č e n í </w:t>
      </w:r>
    </w:p>
    <w:p w:rsidR="00942616" w:rsidRDefault="00942616" w:rsidP="00942616">
      <w:pPr>
        <w:jc w:val="center"/>
        <w:rPr>
          <w:b/>
          <w:bCs/>
          <w:sz w:val="24"/>
          <w:szCs w:val="24"/>
        </w:rPr>
      </w:pPr>
    </w:p>
    <w:p w:rsidR="00942616" w:rsidRDefault="000847C7" w:rsidP="0094261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2616">
        <w:rPr>
          <w:sz w:val="24"/>
          <w:szCs w:val="24"/>
        </w:rPr>
        <w:t xml:space="preserve">Účastníci, a </w:t>
      </w:r>
      <w:proofErr w:type="gramStart"/>
      <w:r w:rsidR="00942616">
        <w:rPr>
          <w:sz w:val="24"/>
          <w:szCs w:val="24"/>
        </w:rPr>
        <w:t>to :</w:t>
      </w:r>
      <w:proofErr w:type="gramEnd"/>
      <w:r w:rsidR="00942616">
        <w:rPr>
          <w:sz w:val="24"/>
          <w:szCs w:val="24"/>
        </w:rPr>
        <w:t xml:space="preserve"> </w:t>
      </w:r>
    </w:p>
    <w:p w:rsidR="00041231" w:rsidRDefault="00041231" w:rsidP="00176C0C">
      <w:pPr>
        <w:jc w:val="both"/>
        <w:rPr>
          <w:sz w:val="24"/>
          <w:szCs w:val="24"/>
        </w:rPr>
      </w:pPr>
    </w:p>
    <w:p w:rsidR="000847C7" w:rsidRDefault="000847C7" w:rsidP="00176C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</w:p>
    <w:p w:rsidR="000847C7" w:rsidRDefault="000847C7" w:rsidP="00176C0C">
      <w:pPr>
        <w:jc w:val="both"/>
        <w:rPr>
          <w:color w:val="000000"/>
          <w:sz w:val="24"/>
          <w:szCs w:val="24"/>
        </w:rPr>
      </w:pPr>
    </w:p>
    <w:p w:rsidR="000847C7" w:rsidRDefault="000847C7" w:rsidP="00176C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</w:p>
    <w:p w:rsidR="000847C7" w:rsidRDefault="000847C7" w:rsidP="00176C0C">
      <w:pPr>
        <w:jc w:val="both"/>
        <w:rPr>
          <w:color w:val="000000"/>
          <w:sz w:val="24"/>
          <w:szCs w:val="24"/>
        </w:rPr>
      </w:pPr>
    </w:p>
    <w:p w:rsidR="000847C7" w:rsidRDefault="000847C7" w:rsidP="00176C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</w:p>
    <w:p w:rsidR="000847C7" w:rsidRDefault="000847C7" w:rsidP="00176C0C">
      <w:pPr>
        <w:jc w:val="both"/>
        <w:rPr>
          <w:sz w:val="24"/>
          <w:szCs w:val="24"/>
        </w:rPr>
      </w:pPr>
    </w:p>
    <w:p w:rsidR="000847C7" w:rsidRDefault="000847C7" w:rsidP="00176C0C">
      <w:pPr>
        <w:jc w:val="both"/>
        <w:rPr>
          <w:sz w:val="24"/>
          <w:szCs w:val="24"/>
        </w:rPr>
      </w:pPr>
    </w:p>
    <w:p w:rsidR="00942616" w:rsidRDefault="00942616" w:rsidP="0094261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byli poučeni </w:t>
      </w:r>
      <w:r>
        <w:rPr>
          <w:sz w:val="24"/>
          <w:szCs w:val="24"/>
        </w:rPr>
        <w:t xml:space="preserve">o ustanoveních zákona číslo 253/2008 Sb., o některých opatřeních proti legalizaci výnosů z trestné činnosti, zejména </w:t>
      </w:r>
      <w:r>
        <w:rPr>
          <w:b/>
          <w:bCs/>
          <w:sz w:val="24"/>
          <w:szCs w:val="24"/>
        </w:rPr>
        <w:t xml:space="preserve">o povinnosti notářky, </w:t>
      </w:r>
      <w:r>
        <w:rPr>
          <w:sz w:val="24"/>
          <w:szCs w:val="24"/>
        </w:rPr>
        <w:t xml:space="preserve">jako povinné osoby ze zákona, </w:t>
      </w:r>
      <w:r>
        <w:rPr>
          <w:b/>
          <w:bCs/>
          <w:sz w:val="24"/>
          <w:szCs w:val="24"/>
        </w:rPr>
        <w:t xml:space="preserve">identifikovat </w:t>
      </w:r>
      <w:r>
        <w:rPr>
          <w:sz w:val="24"/>
          <w:szCs w:val="24"/>
        </w:rPr>
        <w:t xml:space="preserve">účastníky notářské úschovy (tyto informace uchovávat po dobu 10 let od ukončení obchodu), a v případě, že zjistí podezřelý obchod nebo jakoukoli jinou </w:t>
      </w:r>
      <w:proofErr w:type="gramStart"/>
      <w:r>
        <w:rPr>
          <w:sz w:val="24"/>
          <w:szCs w:val="24"/>
        </w:rPr>
        <w:t>skutečnost,která</w:t>
      </w:r>
      <w:proofErr w:type="gramEnd"/>
      <w:r>
        <w:rPr>
          <w:sz w:val="24"/>
          <w:szCs w:val="24"/>
        </w:rPr>
        <w:t xml:space="preserve"> by mohla podezřelému obchodu nasvědčovat, </w:t>
      </w:r>
      <w:r>
        <w:rPr>
          <w:b/>
          <w:bCs/>
          <w:sz w:val="24"/>
          <w:szCs w:val="24"/>
        </w:rPr>
        <w:t xml:space="preserve">oznámit </w:t>
      </w:r>
      <w:r>
        <w:rPr>
          <w:sz w:val="24"/>
          <w:szCs w:val="24"/>
        </w:rPr>
        <w:t xml:space="preserve">toto neprodleně Notářské komoře České republiky s uvedením všech zjištěných identifikačních údajů účastníků obchodu, o oznámení podezřelého obchodu nebo o úkonech učiněných ministerstvem podle tohoto zákona zachovávat </w:t>
      </w:r>
      <w:r>
        <w:rPr>
          <w:b/>
          <w:bCs/>
          <w:sz w:val="24"/>
          <w:szCs w:val="24"/>
        </w:rPr>
        <w:t xml:space="preserve">mlčenlivost </w:t>
      </w:r>
      <w:r>
        <w:rPr>
          <w:sz w:val="24"/>
          <w:szCs w:val="24"/>
        </w:rPr>
        <w:t xml:space="preserve">ve vztahu ke třetím osobám, včetně osob, jichž se sdělené informace týkají a na požádání ministerstva financí </w:t>
      </w:r>
      <w:r>
        <w:rPr>
          <w:b/>
          <w:bCs/>
          <w:sz w:val="24"/>
          <w:szCs w:val="24"/>
        </w:rPr>
        <w:t xml:space="preserve">sdělit </w:t>
      </w:r>
      <w:r>
        <w:rPr>
          <w:sz w:val="24"/>
          <w:szCs w:val="24"/>
        </w:rPr>
        <w:t>údaje o obchodech, na něž se vztahuje identifikační povinnost nebo ohledně nichž ministerstvo provádí šetření, předložit doklady o těchto obchodech, nebo k nim umožnit přístup pověřeným zaměstnancům ministerstva při prověřování oznámení nebo provádění kontrolní činnosti a poskytnout informace o osobách, které se jakýmkoliv způsobem účastnily takových obchodů.</w:t>
      </w:r>
    </w:p>
    <w:p w:rsidR="00942616" w:rsidRDefault="00942616" w:rsidP="00942616">
      <w:pPr>
        <w:jc w:val="both"/>
        <w:rPr>
          <w:sz w:val="24"/>
          <w:szCs w:val="24"/>
        </w:rPr>
      </w:pPr>
    </w:p>
    <w:p w:rsidR="00942616" w:rsidRDefault="00942616" w:rsidP="0094261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Identifikací </w:t>
      </w:r>
      <w:r>
        <w:rPr>
          <w:sz w:val="24"/>
          <w:szCs w:val="24"/>
        </w:rPr>
        <w:t xml:space="preserve">se pro účely tohoto zákona rozumí </w:t>
      </w:r>
    </w:p>
    <w:p w:rsidR="00942616" w:rsidRDefault="00942616" w:rsidP="00942616">
      <w:pPr>
        <w:jc w:val="both"/>
        <w:rPr>
          <w:sz w:val="24"/>
          <w:szCs w:val="24"/>
        </w:rPr>
      </w:pPr>
    </w:p>
    <w:p w:rsidR="00942616" w:rsidRDefault="00942616" w:rsidP="00756CC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 fyzické osoby </w:t>
      </w:r>
      <w:r>
        <w:rPr>
          <w:sz w:val="24"/>
          <w:szCs w:val="24"/>
        </w:rPr>
        <w:t xml:space="preserve">zjištění jejího </w:t>
      </w:r>
      <w:r>
        <w:rPr>
          <w:i/>
          <w:iCs/>
          <w:sz w:val="24"/>
          <w:szCs w:val="24"/>
        </w:rPr>
        <w:t xml:space="preserve">jména a příjmení, </w:t>
      </w:r>
      <w:r>
        <w:rPr>
          <w:sz w:val="24"/>
          <w:szCs w:val="24"/>
        </w:rPr>
        <w:t xml:space="preserve">případně všech jmen a příjmení, </w:t>
      </w:r>
      <w:r>
        <w:rPr>
          <w:i/>
          <w:iCs/>
          <w:sz w:val="24"/>
          <w:szCs w:val="24"/>
        </w:rPr>
        <w:t xml:space="preserve">rodného čísla nebo data narozen, pohlaví, trvalého </w:t>
      </w:r>
      <w:r>
        <w:rPr>
          <w:sz w:val="24"/>
          <w:szCs w:val="24"/>
        </w:rPr>
        <w:t xml:space="preserve">nebo jiného pobytu, jejich </w:t>
      </w:r>
      <w:r>
        <w:rPr>
          <w:i/>
          <w:iCs/>
          <w:sz w:val="24"/>
          <w:szCs w:val="24"/>
        </w:rPr>
        <w:t xml:space="preserve">ověření z průkazu totožnosti, </w:t>
      </w:r>
      <w:r>
        <w:rPr>
          <w:sz w:val="24"/>
          <w:szCs w:val="24"/>
        </w:rPr>
        <w:t xml:space="preserve">jsou-li v něm uvedeny, a dále ověření </w:t>
      </w:r>
      <w:r>
        <w:rPr>
          <w:i/>
          <w:iCs/>
          <w:sz w:val="24"/>
          <w:szCs w:val="24"/>
        </w:rPr>
        <w:t xml:space="preserve">shody podoby s vyobrazením v průkazu </w:t>
      </w:r>
      <w:r>
        <w:rPr>
          <w:sz w:val="24"/>
          <w:szCs w:val="24"/>
        </w:rPr>
        <w:t xml:space="preserve">totožnosti a </w:t>
      </w:r>
      <w:r>
        <w:rPr>
          <w:i/>
          <w:iCs/>
          <w:sz w:val="24"/>
          <w:szCs w:val="24"/>
        </w:rPr>
        <w:t xml:space="preserve">ověření čísla a doby platnosti průkazu totožnosti a orgánu nebo státu, </w:t>
      </w:r>
      <w:r>
        <w:rPr>
          <w:sz w:val="24"/>
          <w:szCs w:val="24"/>
        </w:rPr>
        <w:t>který jej vydal; jde-li o fyzickou osobu provozující podnikatelskou činnost, též zjištění její obchodní firmy, odlišujícího dodatku nebo dalšího označení a identifikačního čísla,</w:t>
      </w:r>
    </w:p>
    <w:p w:rsidR="00942616" w:rsidRDefault="00942616" w:rsidP="00942616">
      <w:pPr>
        <w:jc w:val="both"/>
        <w:rPr>
          <w:sz w:val="24"/>
          <w:szCs w:val="24"/>
        </w:rPr>
      </w:pPr>
    </w:p>
    <w:p w:rsidR="00942616" w:rsidRDefault="00942616" w:rsidP="00756CCC">
      <w:pPr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u právnické </w:t>
      </w:r>
      <w:proofErr w:type="gramStart"/>
      <w:r>
        <w:rPr>
          <w:b/>
          <w:bCs/>
          <w:sz w:val="24"/>
          <w:szCs w:val="24"/>
        </w:rPr>
        <w:t xml:space="preserve">osoby  </w:t>
      </w:r>
      <w:r>
        <w:rPr>
          <w:sz w:val="24"/>
          <w:szCs w:val="24"/>
        </w:rPr>
        <w:t>zjištění</w:t>
      </w:r>
      <w:proofErr w:type="gram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obchodní firmy</w:t>
      </w:r>
      <w:r>
        <w:rPr>
          <w:sz w:val="24"/>
          <w:szCs w:val="24"/>
        </w:rPr>
        <w:t xml:space="preserve"> nebo názvu včetně odlišujícího dodatku nebo dalšího označení, jejího </w:t>
      </w:r>
      <w:r>
        <w:rPr>
          <w:i/>
          <w:iCs/>
          <w:sz w:val="24"/>
          <w:szCs w:val="24"/>
        </w:rPr>
        <w:t xml:space="preserve">sídla, identifikačního čísla </w:t>
      </w:r>
      <w:r>
        <w:rPr>
          <w:sz w:val="24"/>
          <w:szCs w:val="24"/>
        </w:rPr>
        <w:t xml:space="preserve">nebo obdobného čísla přidělovaného v zahraničí, jména, případně všech jmen a příjmení, rodného čísla nebo data narození a trvalého nebo jiného pobytu osob, které jsou jejím </w:t>
      </w:r>
      <w:r>
        <w:rPr>
          <w:i/>
          <w:iCs/>
          <w:sz w:val="24"/>
          <w:szCs w:val="24"/>
        </w:rPr>
        <w:t xml:space="preserve">statutárním orgánem nebo jeho členem, </w:t>
      </w:r>
      <w:r>
        <w:rPr>
          <w:sz w:val="24"/>
          <w:szCs w:val="24"/>
        </w:rPr>
        <w:t xml:space="preserve">dále zjištění </w:t>
      </w:r>
      <w:r>
        <w:rPr>
          <w:i/>
          <w:iCs/>
          <w:sz w:val="24"/>
          <w:szCs w:val="24"/>
        </w:rPr>
        <w:t xml:space="preserve">většinového společníka nebo ovládající osoby </w:t>
      </w:r>
      <w:r>
        <w:rPr>
          <w:sz w:val="24"/>
          <w:szCs w:val="24"/>
        </w:rPr>
        <w:t xml:space="preserve">a </w:t>
      </w:r>
      <w:r>
        <w:rPr>
          <w:i/>
          <w:iCs/>
          <w:sz w:val="24"/>
          <w:szCs w:val="24"/>
        </w:rPr>
        <w:t xml:space="preserve">identifikace fyzické osoby, </w:t>
      </w:r>
      <w:r>
        <w:rPr>
          <w:sz w:val="24"/>
          <w:szCs w:val="24"/>
        </w:rPr>
        <w:t>která jejím jménem jedná v daném obchodu; je-li statutárním orgánem nebo jeho členem právnická osoba, zjištění její obchodní firmy nebo názvu včetně odlišujícího dodatku nebo dalšího označení, jejího sídla a identifikačního čísla nebo obdobného čísla přidělovaného v zahraničí a zjištění identifikačních údajů osob, které jsou jejím statutárním orgánem nebo jeho členem.</w:t>
      </w:r>
    </w:p>
    <w:p w:rsidR="00A66A6A" w:rsidRDefault="00A66A6A" w:rsidP="00942616">
      <w:pPr>
        <w:jc w:val="center"/>
        <w:rPr>
          <w:sz w:val="24"/>
          <w:szCs w:val="24"/>
        </w:rPr>
      </w:pPr>
    </w:p>
    <w:p w:rsidR="00A66A6A" w:rsidRDefault="00A66A6A" w:rsidP="00942616">
      <w:pPr>
        <w:jc w:val="center"/>
        <w:rPr>
          <w:sz w:val="24"/>
          <w:szCs w:val="24"/>
        </w:rPr>
      </w:pPr>
    </w:p>
    <w:p w:rsidR="00942616" w:rsidRDefault="00942616" w:rsidP="0094261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- 2 -</w:t>
      </w:r>
    </w:p>
    <w:p w:rsidR="00942616" w:rsidRDefault="00942616" w:rsidP="00942616">
      <w:pPr>
        <w:jc w:val="center"/>
        <w:rPr>
          <w:b/>
          <w:bCs/>
          <w:sz w:val="24"/>
          <w:szCs w:val="24"/>
        </w:rPr>
      </w:pPr>
    </w:p>
    <w:p w:rsidR="00942616" w:rsidRDefault="00942616" w:rsidP="00942616">
      <w:pPr>
        <w:jc w:val="center"/>
        <w:rPr>
          <w:b/>
          <w:bCs/>
          <w:sz w:val="24"/>
          <w:szCs w:val="24"/>
        </w:rPr>
      </w:pPr>
    </w:p>
    <w:p w:rsidR="00942616" w:rsidRDefault="00942616" w:rsidP="0094261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Podezřelým obchodem </w:t>
      </w:r>
      <w:r>
        <w:rPr>
          <w:sz w:val="24"/>
          <w:szCs w:val="24"/>
        </w:rPr>
        <w:t>se pro účely tohoto zákona rozumí obchod provedený za okolností vyvolávajících podezření ze snahy o legalizaci výnosu z trestné činnosti (zejména jednání sledující zakrytí nezákonného původu výnosu z této činnosti s cílem vzbudit zdání, že jde o příjem nabytý v souladu se zákonem, není přitom rozhodující, zda k takovému jednání došlo zcela nebo zčásti na území České republiky) nebo podezření, že v obchodu užité prostředky jsou určeny k financování terorismu, terorist</w:t>
      </w:r>
      <w:r w:rsidR="000847C7">
        <w:rPr>
          <w:sz w:val="24"/>
          <w:szCs w:val="24"/>
        </w:rPr>
        <w:t>ických činů nebo teroristických</w:t>
      </w:r>
      <w:r>
        <w:rPr>
          <w:sz w:val="24"/>
          <w:szCs w:val="24"/>
        </w:rPr>
        <w:t xml:space="preserve"> organizací;</w:t>
      </w:r>
    </w:p>
    <w:p w:rsidR="00942616" w:rsidRDefault="00942616" w:rsidP="00942616">
      <w:pPr>
        <w:jc w:val="both"/>
        <w:rPr>
          <w:sz w:val="24"/>
          <w:szCs w:val="24"/>
        </w:rPr>
      </w:pPr>
      <w:r>
        <w:rPr>
          <w:sz w:val="24"/>
          <w:szCs w:val="24"/>
        </w:rPr>
        <w:t>podezřelým obchodem jsou zejména</w:t>
      </w:r>
    </w:p>
    <w:p w:rsidR="00942616" w:rsidRDefault="00942616" w:rsidP="00756CC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vklady v hotovosti následované jejich okamžitými výběry nebo převody na jiné účty, </w:t>
      </w:r>
    </w:p>
    <w:p w:rsidR="00942616" w:rsidRDefault="00942616" w:rsidP="00756CC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zřizování účtů jedním klientem, jestliže jejich počet je ve zjevném nepoměru k předmětu jeho podnikatelské činnosti nebo jeho majetkovým poměrům, a převody mezi těmito účty,</w:t>
      </w:r>
    </w:p>
    <w:p w:rsidR="00942616" w:rsidRDefault="00942616" w:rsidP="00756CC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pohyby na účtech klienta, které zjevně neodpovídají povaze nebo rozsahu jeho podnikatelské činnosti nebo jeho majetkovým poměrům,</w:t>
      </w:r>
    </w:p>
    <w:p w:rsidR="00942616" w:rsidRDefault="00942616" w:rsidP="00756CC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případy, kdy počet obratů na účtu během jednoho dne nebo ve dnech následujících neodpovídá obvyklým peněžním operacím klienta,</w:t>
      </w:r>
    </w:p>
    <w:p w:rsidR="00942616" w:rsidRDefault="00942616" w:rsidP="00756CC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transakce, které zjevně nemají ekonomický důvod, </w:t>
      </w:r>
    </w:p>
    <w:p w:rsidR="00942616" w:rsidRDefault="00942616" w:rsidP="00756CC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případy, kdy účastníkem obchodu je přímo nebo nepřímo právnická nebo fyzická osoba, vůči níž Česká republika uplatňuje mezinárodní sankce podle zvláštního právního předpisu, </w:t>
      </w:r>
    </w:p>
    <w:p w:rsidR="00942616" w:rsidRDefault="00942616" w:rsidP="00756CC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případy, kdy předmětem obchodu je, byť i jen zčásti, sankcionované zboží nebo služby poskytované sankcionovanému subjektu nebo sankcionované osobě, </w:t>
      </w:r>
    </w:p>
    <w:p w:rsidR="00942616" w:rsidRDefault="00942616" w:rsidP="00756CC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transakce směrované do země, která nedostatečně nebo vůbec neuplatňuje opatření proti legalizaci výnosů. </w:t>
      </w:r>
    </w:p>
    <w:p w:rsidR="00942616" w:rsidRDefault="00942616" w:rsidP="00942616">
      <w:pPr>
        <w:jc w:val="both"/>
        <w:rPr>
          <w:sz w:val="24"/>
          <w:szCs w:val="24"/>
        </w:rPr>
      </w:pPr>
    </w:p>
    <w:p w:rsidR="00942616" w:rsidRDefault="00942616" w:rsidP="0094261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Účastníci byli poučeni, že k pojištění pohledávky z vkladu podle zákona č. 21/1991 Sb. o bankách, ve znění pozdějších předpisů, je třeba provést pro banku identifikaci skutečného vlastníka peněz. </w:t>
      </w:r>
    </w:p>
    <w:p w:rsidR="00942616" w:rsidRDefault="00942616" w:rsidP="00942616">
      <w:pPr>
        <w:ind w:firstLine="360"/>
        <w:jc w:val="both"/>
        <w:rPr>
          <w:sz w:val="24"/>
          <w:szCs w:val="24"/>
        </w:rPr>
      </w:pPr>
    </w:p>
    <w:p w:rsidR="00942616" w:rsidRDefault="00942616" w:rsidP="00942616">
      <w:pPr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Účastníci prohlašují, že souhlasí s pořízením fotokopie svých průkazů totožnosti s tím, že tyto kopie budou za</w:t>
      </w:r>
      <w:r w:rsidR="000847C7">
        <w:rPr>
          <w:b/>
          <w:bCs/>
          <w:sz w:val="24"/>
          <w:szCs w:val="24"/>
        </w:rPr>
        <w:t>loženy v příslušném spise notáře</w:t>
      </w:r>
      <w:r>
        <w:rPr>
          <w:b/>
          <w:bCs/>
          <w:sz w:val="24"/>
          <w:szCs w:val="24"/>
        </w:rPr>
        <w:t xml:space="preserve"> týkající se notářské úschovy. </w:t>
      </w:r>
    </w:p>
    <w:p w:rsidR="00942616" w:rsidRDefault="00942616" w:rsidP="00942616">
      <w:pPr>
        <w:jc w:val="both"/>
        <w:rPr>
          <w:b/>
          <w:bCs/>
          <w:sz w:val="24"/>
          <w:szCs w:val="24"/>
        </w:rPr>
      </w:pPr>
    </w:p>
    <w:p w:rsidR="00942616" w:rsidRDefault="00942616" w:rsidP="00942616">
      <w:pPr>
        <w:jc w:val="both"/>
        <w:rPr>
          <w:b/>
          <w:bCs/>
          <w:sz w:val="24"/>
          <w:szCs w:val="24"/>
        </w:rPr>
      </w:pPr>
    </w:p>
    <w:p w:rsidR="00A66A6A" w:rsidRDefault="00A66A6A" w:rsidP="00942616">
      <w:pPr>
        <w:jc w:val="both"/>
        <w:rPr>
          <w:b/>
          <w:bCs/>
          <w:sz w:val="24"/>
          <w:szCs w:val="24"/>
        </w:rPr>
      </w:pPr>
    </w:p>
    <w:p w:rsidR="00A66A6A" w:rsidRDefault="00A66A6A" w:rsidP="00942616">
      <w:pPr>
        <w:jc w:val="both"/>
        <w:rPr>
          <w:b/>
          <w:bCs/>
          <w:sz w:val="24"/>
          <w:szCs w:val="24"/>
        </w:rPr>
      </w:pPr>
    </w:p>
    <w:p w:rsidR="00942616" w:rsidRDefault="00942616" w:rsidP="00942616">
      <w:pPr>
        <w:jc w:val="both"/>
        <w:rPr>
          <w:b/>
          <w:bCs/>
          <w:sz w:val="24"/>
          <w:szCs w:val="24"/>
        </w:rPr>
      </w:pPr>
    </w:p>
    <w:p w:rsidR="00942616" w:rsidRDefault="00942616" w:rsidP="00942616">
      <w:pPr>
        <w:jc w:val="both"/>
        <w:rPr>
          <w:sz w:val="24"/>
          <w:szCs w:val="24"/>
        </w:rPr>
      </w:pPr>
    </w:p>
    <w:p w:rsidR="00942616" w:rsidRDefault="00942616" w:rsidP="00942616">
      <w:pPr>
        <w:jc w:val="both"/>
        <w:rPr>
          <w:sz w:val="24"/>
          <w:szCs w:val="24"/>
        </w:rPr>
      </w:pPr>
    </w:p>
    <w:p w:rsidR="00942616" w:rsidRDefault="00942616" w:rsidP="00942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..............................................                               .....................................…....</w:t>
      </w:r>
      <w:r w:rsidR="0095722A">
        <w:rPr>
          <w:sz w:val="24"/>
          <w:szCs w:val="24"/>
        </w:rPr>
        <w:t>.....</w:t>
      </w:r>
    </w:p>
    <w:p w:rsidR="00942616" w:rsidRDefault="00942616" w:rsidP="00942616">
      <w:pPr>
        <w:jc w:val="both"/>
        <w:rPr>
          <w:sz w:val="24"/>
          <w:szCs w:val="24"/>
        </w:rPr>
      </w:pPr>
    </w:p>
    <w:p w:rsidR="00942616" w:rsidRDefault="00942616" w:rsidP="00942616">
      <w:pPr>
        <w:jc w:val="both"/>
        <w:rPr>
          <w:sz w:val="24"/>
          <w:szCs w:val="24"/>
        </w:rPr>
      </w:pPr>
    </w:p>
    <w:p w:rsidR="00942616" w:rsidRDefault="00942616" w:rsidP="00942616">
      <w:pPr>
        <w:jc w:val="both"/>
        <w:rPr>
          <w:sz w:val="24"/>
          <w:szCs w:val="24"/>
        </w:rPr>
      </w:pPr>
    </w:p>
    <w:p w:rsidR="00C7601C" w:rsidRDefault="00C7601C" w:rsidP="00942616">
      <w:pPr>
        <w:jc w:val="both"/>
        <w:rPr>
          <w:sz w:val="24"/>
          <w:szCs w:val="24"/>
        </w:rPr>
      </w:pPr>
    </w:p>
    <w:p w:rsidR="007546A2" w:rsidRDefault="007546A2" w:rsidP="00942616">
      <w:pPr>
        <w:jc w:val="both"/>
        <w:rPr>
          <w:sz w:val="24"/>
          <w:szCs w:val="24"/>
        </w:rPr>
      </w:pPr>
    </w:p>
    <w:p w:rsidR="008A3A9F" w:rsidRDefault="008A3A9F" w:rsidP="008A3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..............................................                               </w:t>
      </w:r>
    </w:p>
    <w:p w:rsidR="007546A2" w:rsidRDefault="007546A2" w:rsidP="00942616">
      <w:pPr>
        <w:jc w:val="both"/>
        <w:rPr>
          <w:sz w:val="24"/>
          <w:szCs w:val="24"/>
        </w:rPr>
      </w:pPr>
    </w:p>
    <w:p w:rsidR="008A3A9F" w:rsidRDefault="008A3A9F" w:rsidP="00942616">
      <w:pPr>
        <w:jc w:val="both"/>
        <w:rPr>
          <w:sz w:val="24"/>
          <w:szCs w:val="24"/>
        </w:rPr>
      </w:pPr>
    </w:p>
    <w:p w:rsidR="008A3A9F" w:rsidRDefault="008A3A9F" w:rsidP="00942616">
      <w:pPr>
        <w:jc w:val="both"/>
        <w:rPr>
          <w:sz w:val="24"/>
          <w:szCs w:val="24"/>
        </w:rPr>
      </w:pPr>
    </w:p>
    <w:p w:rsidR="008A3A9F" w:rsidRDefault="008A3A9F" w:rsidP="00942616">
      <w:pPr>
        <w:jc w:val="both"/>
        <w:rPr>
          <w:sz w:val="24"/>
          <w:szCs w:val="24"/>
        </w:rPr>
      </w:pPr>
    </w:p>
    <w:p w:rsidR="008A3A9F" w:rsidRDefault="008A3A9F" w:rsidP="00942616">
      <w:pPr>
        <w:jc w:val="both"/>
        <w:rPr>
          <w:sz w:val="24"/>
          <w:szCs w:val="24"/>
        </w:rPr>
      </w:pPr>
    </w:p>
    <w:p w:rsidR="00942616" w:rsidRDefault="00942616" w:rsidP="00942616">
      <w:pPr>
        <w:pStyle w:val="Nadpis4"/>
        <w:jc w:val="right"/>
      </w:pPr>
      <w:r>
        <w:lastRenderedPageBreak/>
        <w:t xml:space="preserve">N </w:t>
      </w:r>
      <w:r w:rsidR="000847C7">
        <w:t>123</w:t>
      </w:r>
      <w:r w:rsidR="00D4019F">
        <w:t>/</w:t>
      </w:r>
      <w:r>
        <w:t>201</w:t>
      </w:r>
      <w:r w:rsidR="007546A2">
        <w:t>6</w:t>
      </w:r>
    </w:p>
    <w:p w:rsidR="00942616" w:rsidRDefault="00942616" w:rsidP="0094261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Záznam o provedení </w:t>
      </w:r>
      <w:proofErr w:type="gramStart"/>
      <w:r>
        <w:rPr>
          <w:b/>
          <w:bCs/>
          <w:sz w:val="24"/>
          <w:szCs w:val="24"/>
        </w:rPr>
        <w:t>identifikace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9F3B89" w:rsidRDefault="009F3B89" w:rsidP="00942616">
      <w:pPr>
        <w:jc w:val="both"/>
        <w:rPr>
          <w:b/>
          <w:bCs/>
          <w:sz w:val="24"/>
          <w:szCs w:val="24"/>
        </w:rPr>
      </w:pPr>
    </w:p>
    <w:p w:rsidR="00942616" w:rsidRDefault="00942616" w:rsidP="00942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souvislosti s notářskou úschovou peněz ve smyslu ustanovení § 86 zákona č. 358/1992 Sb., o </w:t>
      </w:r>
      <w:r w:rsidRPr="00A66A6A">
        <w:rPr>
          <w:sz w:val="24"/>
          <w:szCs w:val="24"/>
        </w:rPr>
        <w:t xml:space="preserve">notářích a jejich činnosti, v platném znění prohlašuji, že dne </w:t>
      </w:r>
      <w:proofErr w:type="gramStart"/>
      <w:r w:rsidR="000847C7">
        <w:rPr>
          <w:sz w:val="24"/>
          <w:szCs w:val="24"/>
        </w:rPr>
        <w:t>16.10.</w:t>
      </w:r>
      <w:r w:rsidR="008A3A9F">
        <w:rPr>
          <w:sz w:val="24"/>
          <w:szCs w:val="24"/>
        </w:rPr>
        <w:t>2016</w:t>
      </w:r>
      <w:proofErr w:type="gramEnd"/>
      <w:r w:rsidRPr="00A66A6A">
        <w:rPr>
          <w:b/>
          <w:bCs/>
          <w:sz w:val="24"/>
          <w:szCs w:val="24"/>
        </w:rPr>
        <w:t xml:space="preserve"> </w:t>
      </w:r>
      <w:r w:rsidRPr="00A66A6A">
        <w:rPr>
          <w:sz w:val="24"/>
          <w:szCs w:val="24"/>
        </w:rPr>
        <w:t>se do mé notářské kanceláře</w:t>
      </w:r>
      <w:r>
        <w:rPr>
          <w:sz w:val="24"/>
          <w:szCs w:val="24"/>
        </w:rPr>
        <w:t xml:space="preserve"> dostavili tito účastníci úschovy :</w:t>
      </w:r>
    </w:p>
    <w:p w:rsidR="00440EE4" w:rsidRDefault="00440EE4" w:rsidP="00942616">
      <w:pPr>
        <w:jc w:val="both"/>
        <w:rPr>
          <w:sz w:val="24"/>
          <w:szCs w:val="24"/>
        </w:rPr>
      </w:pPr>
    </w:p>
    <w:p w:rsidR="00A66A6A" w:rsidRPr="008A3A9F" w:rsidRDefault="008A3A9F" w:rsidP="00A66A6A">
      <w:pPr>
        <w:numPr>
          <w:ilvl w:val="0"/>
          <w:numId w:val="24"/>
        </w:numPr>
        <w:jc w:val="both"/>
        <w:rPr>
          <w:color w:val="FF0000"/>
          <w:sz w:val="24"/>
          <w:szCs w:val="24"/>
        </w:rPr>
      </w:pPr>
      <w:r w:rsidRPr="008A3A9F">
        <w:rPr>
          <w:color w:val="FF0000"/>
          <w:sz w:val="24"/>
          <w:szCs w:val="24"/>
        </w:rPr>
        <w:t xml:space="preserve">vložit </w:t>
      </w:r>
    </w:p>
    <w:p w:rsidR="004F378B" w:rsidRDefault="004F378B" w:rsidP="00942616">
      <w:pPr>
        <w:jc w:val="both"/>
        <w:rPr>
          <w:sz w:val="24"/>
          <w:szCs w:val="24"/>
        </w:rPr>
      </w:pPr>
    </w:p>
    <w:p w:rsidR="00942616" w:rsidRDefault="00942616" w:rsidP="00942616">
      <w:pPr>
        <w:pStyle w:val="Zkladntext2"/>
      </w:pPr>
      <w:r>
        <w:t xml:space="preserve">S těmito účastníky byl sepsán protokol o </w:t>
      </w:r>
      <w:r w:rsidR="00BE5D94">
        <w:t>notářské úschově peněz</w:t>
      </w:r>
      <w:r>
        <w:t xml:space="preserve"> a zároveň jsem před sepsáním tohoto protokolu provedla ve smyslu zákona o některých opatřeních proti legalizaci výnosů z trestů z trestné činnosti identifikaci jejich osob </w:t>
      </w:r>
      <w:proofErr w:type="gramStart"/>
      <w:r>
        <w:t>takto :</w:t>
      </w:r>
      <w:proofErr w:type="gramEnd"/>
      <w:r>
        <w:t xml:space="preserve"> </w:t>
      </w:r>
    </w:p>
    <w:p w:rsidR="009F3B89" w:rsidRDefault="009F3B89" w:rsidP="00942616">
      <w:pPr>
        <w:jc w:val="both"/>
        <w:rPr>
          <w:sz w:val="24"/>
          <w:szCs w:val="24"/>
        </w:rPr>
      </w:pPr>
    </w:p>
    <w:p w:rsidR="00942616" w:rsidRDefault="00942616" w:rsidP="00942616">
      <w:pPr>
        <w:rPr>
          <w:sz w:val="24"/>
          <w:szCs w:val="24"/>
        </w:rPr>
      </w:pPr>
      <w:r>
        <w:rPr>
          <w:sz w:val="24"/>
          <w:szCs w:val="24"/>
        </w:rPr>
        <w:t xml:space="preserve">1.) </w:t>
      </w:r>
    </w:p>
    <w:p w:rsidR="00942616" w:rsidRDefault="00942616" w:rsidP="0094261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Jméno, </w:t>
      </w:r>
      <w:proofErr w:type="gramStart"/>
      <w:r>
        <w:rPr>
          <w:sz w:val="24"/>
          <w:szCs w:val="24"/>
        </w:rPr>
        <w:t>příjmení :</w:t>
      </w:r>
      <w:proofErr w:type="gramEnd"/>
      <w:r>
        <w:rPr>
          <w:sz w:val="24"/>
          <w:szCs w:val="24"/>
        </w:rPr>
        <w:t xml:space="preserve"> </w:t>
      </w:r>
      <w:r w:rsidR="00041231">
        <w:rPr>
          <w:sz w:val="24"/>
          <w:szCs w:val="24"/>
        </w:rPr>
        <w:t xml:space="preserve">    </w:t>
      </w:r>
      <w:r w:rsidR="00C7601C">
        <w:rPr>
          <w:sz w:val="24"/>
          <w:szCs w:val="24"/>
        </w:rPr>
        <w:t xml:space="preserve"> </w:t>
      </w:r>
    </w:p>
    <w:p w:rsidR="00942616" w:rsidRDefault="00942616" w:rsidP="00942616">
      <w:pPr>
        <w:rPr>
          <w:sz w:val="24"/>
          <w:szCs w:val="24"/>
        </w:rPr>
      </w:pPr>
      <w:r>
        <w:rPr>
          <w:sz w:val="24"/>
          <w:szCs w:val="24"/>
        </w:rPr>
        <w:t xml:space="preserve">Rodné číslo (datum narození) : </w:t>
      </w:r>
    </w:p>
    <w:p w:rsidR="00942616" w:rsidRDefault="00942616" w:rsidP="000847C7">
      <w:pPr>
        <w:tabs>
          <w:tab w:val="left" w:pos="3206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Pohlaví :</w:t>
      </w:r>
      <w:proofErr w:type="gramEnd"/>
      <w:r>
        <w:rPr>
          <w:sz w:val="24"/>
          <w:szCs w:val="24"/>
        </w:rPr>
        <w:t xml:space="preserve"> </w:t>
      </w:r>
      <w:r w:rsidR="000847C7">
        <w:rPr>
          <w:sz w:val="24"/>
          <w:szCs w:val="24"/>
        </w:rPr>
        <w:tab/>
      </w:r>
    </w:p>
    <w:p w:rsidR="00942616" w:rsidRDefault="00942616" w:rsidP="00942616">
      <w:pPr>
        <w:rPr>
          <w:sz w:val="24"/>
          <w:szCs w:val="24"/>
        </w:rPr>
      </w:pPr>
      <w:r>
        <w:rPr>
          <w:sz w:val="24"/>
          <w:szCs w:val="24"/>
        </w:rPr>
        <w:t xml:space="preserve">Trvalý pobyt (bydliště) : </w:t>
      </w:r>
      <w:r w:rsidR="008A3A9F">
        <w:rPr>
          <w:sz w:val="24"/>
          <w:szCs w:val="24"/>
        </w:rPr>
        <w:t xml:space="preserve"> </w:t>
      </w:r>
    </w:p>
    <w:p w:rsidR="00942616" w:rsidRDefault="00942616" w:rsidP="00942616">
      <w:pPr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proofErr w:type="gramStart"/>
      <w:r>
        <w:rPr>
          <w:sz w:val="24"/>
          <w:szCs w:val="24"/>
        </w:rPr>
        <w:t>OP :</w:t>
      </w:r>
      <w:proofErr w:type="spellStart"/>
      <w:r w:rsidR="008A3A9F">
        <w:rPr>
          <w:sz w:val="24"/>
          <w:szCs w:val="24"/>
        </w:rPr>
        <w:t>xxxxxxxxxxx</w:t>
      </w:r>
      <w:proofErr w:type="spellEnd"/>
      <w:proofErr w:type="gramEnd"/>
      <w:r>
        <w:rPr>
          <w:sz w:val="24"/>
          <w:szCs w:val="24"/>
        </w:rPr>
        <w:t>, platný do</w:t>
      </w:r>
      <w:r w:rsidR="0095722A">
        <w:rPr>
          <w:sz w:val="24"/>
          <w:szCs w:val="24"/>
        </w:rPr>
        <w:t xml:space="preserve"> </w:t>
      </w:r>
      <w:proofErr w:type="spellStart"/>
      <w:r w:rsidR="008A3A9F">
        <w:rPr>
          <w:sz w:val="24"/>
          <w:szCs w:val="24"/>
        </w:rPr>
        <w:t>xxxxxxxxxx</w:t>
      </w:r>
      <w:proofErr w:type="spellEnd"/>
      <w:r w:rsidR="00440EE4">
        <w:rPr>
          <w:sz w:val="24"/>
          <w:szCs w:val="24"/>
        </w:rPr>
        <w:t xml:space="preserve">, </w:t>
      </w:r>
      <w:r>
        <w:rPr>
          <w:sz w:val="24"/>
          <w:szCs w:val="24"/>
        </w:rPr>
        <w:t>vydaný</w:t>
      </w:r>
      <w:r w:rsidR="008F68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0847C7">
        <w:rPr>
          <w:sz w:val="24"/>
          <w:szCs w:val="24"/>
        </w:rPr>
        <w:t>xxxxxxxxxxxxxxxxxx</w:t>
      </w:r>
      <w:proofErr w:type="spellEnd"/>
      <w:r w:rsidR="004F378B">
        <w:rPr>
          <w:sz w:val="24"/>
          <w:szCs w:val="24"/>
        </w:rPr>
        <w:t xml:space="preserve">                  </w:t>
      </w:r>
    </w:p>
    <w:p w:rsidR="00942616" w:rsidRDefault="00942616" w:rsidP="009426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942616" w:rsidRDefault="00942616" w:rsidP="00942616">
      <w:pPr>
        <w:rPr>
          <w:sz w:val="24"/>
          <w:szCs w:val="24"/>
        </w:rPr>
      </w:pPr>
      <w:r>
        <w:rPr>
          <w:sz w:val="24"/>
          <w:szCs w:val="24"/>
        </w:rPr>
        <w:t xml:space="preserve">2.) </w:t>
      </w:r>
    </w:p>
    <w:p w:rsidR="000847C7" w:rsidRDefault="000847C7" w:rsidP="000847C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Jméno, </w:t>
      </w:r>
      <w:proofErr w:type="gramStart"/>
      <w:r>
        <w:rPr>
          <w:sz w:val="24"/>
          <w:szCs w:val="24"/>
        </w:rPr>
        <w:t>příjmení :</w:t>
      </w:r>
      <w:proofErr w:type="gramEnd"/>
      <w:r>
        <w:rPr>
          <w:sz w:val="24"/>
          <w:szCs w:val="24"/>
        </w:rPr>
        <w:t xml:space="preserve">      </w:t>
      </w:r>
    </w:p>
    <w:p w:rsidR="000847C7" w:rsidRDefault="000847C7" w:rsidP="000847C7">
      <w:pPr>
        <w:rPr>
          <w:sz w:val="24"/>
          <w:szCs w:val="24"/>
        </w:rPr>
      </w:pPr>
      <w:r>
        <w:rPr>
          <w:sz w:val="24"/>
          <w:szCs w:val="24"/>
        </w:rPr>
        <w:t xml:space="preserve">Rodné číslo (datum narození) : </w:t>
      </w:r>
    </w:p>
    <w:p w:rsidR="000847C7" w:rsidRDefault="000847C7" w:rsidP="000847C7">
      <w:pPr>
        <w:tabs>
          <w:tab w:val="left" w:pos="3206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Pohlaví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0847C7" w:rsidRDefault="000847C7" w:rsidP="000847C7">
      <w:pPr>
        <w:rPr>
          <w:sz w:val="24"/>
          <w:szCs w:val="24"/>
        </w:rPr>
      </w:pPr>
      <w:r>
        <w:rPr>
          <w:sz w:val="24"/>
          <w:szCs w:val="24"/>
        </w:rPr>
        <w:t xml:space="preserve">Trvalý pobyt (bydliště) :  </w:t>
      </w:r>
    </w:p>
    <w:p w:rsidR="000847C7" w:rsidRDefault="000847C7" w:rsidP="000847C7">
      <w:pPr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proofErr w:type="gramStart"/>
      <w:r>
        <w:rPr>
          <w:sz w:val="24"/>
          <w:szCs w:val="24"/>
        </w:rPr>
        <w:t>OP :</w:t>
      </w:r>
      <w:proofErr w:type="spellStart"/>
      <w:r>
        <w:rPr>
          <w:sz w:val="24"/>
          <w:szCs w:val="24"/>
        </w:rPr>
        <w:t>xxxxxxxxxxx</w:t>
      </w:r>
      <w:proofErr w:type="spellEnd"/>
      <w:proofErr w:type="gramEnd"/>
      <w:r>
        <w:rPr>
          <w:sz w:val="24"/>
          <w:szCs w:val="24"/>
        </w:rPr>
        <w:t xml:space="preserve">, platný do </w:t>
      </w: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, vydaný  </w:t>
      </w:r>
      <w:proofErr w:type="spellStart"/>
      <w:r>
        <w:rPr>
          <w:sz w:val="24"/>
          <w:szCs w:val="24"/>
        </w:rPr>
        <w:t>xxxxxxxxxxxxxxxxxx</w:t>
      </w:r>
      <w:proofErr w:type="spellEnd"/>
      <w:r>
        <w:rPr>
          <w:sz w:val="24"/>
          <w:szCs w:val="24"/>
        </w:rPr>
        <w:t xml:space="preserve">                  </w:t>
      </w:r>
    </w:p>
    <w:p w:rsidR="009E11F8" w:rsidRDefault="009E11F8" w:rsidP="00942616">
      <w:pPr>
        <w:jc w:val="both"/>
        <w:rPr>
          <w:b/>
          <w:bCs/>
          <w:sz w:val="24"/>
          <w:szCs w:val="24"/>
        </w:rPr>
      </w:pPr>
    </w:p>
    <w:p w:rsidR="008A3A9F" w:rsidRDefault="008A3A9F" w:rsidP="008A3A9F">
      <w:pPr>
        <w:rPr>
          <w:sz w:val="24"/>
          <w:szCs w:val="24"/>
        </w:rPr>
      </w:pPr>
      <w:r>
        <w:rPr>
          <w:sz w:val="24"/>
          <w:szCs w:val="24"/>
        </w:rPr>
        <w:t xml:space="preserve">3.) </w:t>
      </w:r>
    </w:p>
    <w:p w:rsidR="000847C7" w:rsidRDefault="000847C7" w:rsidP="000847C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Jméno, </w:t>
      </w:r>
      <w:proofErr w:type="gramStart"/>
      <w:r>
        <w:rPr>
          <w:sz w:val="24"/>
          <w:szCs w:val="24"/>
        </w:rPr>
        <w:t>příjmení :</w:t>
      </w:r>
      <w:proofErr w:type="gramEnd"/>
      <w:r>
        <w:rPr>
          <w:sz w:val="24"/>
          <w:szCs w:val="24"/>
        </w:rPr>
        <w:t xml:space="preserve">      </w:t>
      </w:r>
    </w:p>
    <w:p w:rsidR="000847C7" w:rsidRDefault="000847C7" w:rsidP="000847C7">
      <w:pPr>
        <w:rPr>
          <w:sz w:val="24"/>
          <w:szCs w:val="24"/>
        </w:rPr>
      </w:pPr>
      <w:r>
        <w:rPr>
          <w:sz w:val="24"/>
          <w:szCs w:val="24"/>
        </w:rPr>
        <w:t xml:space="preserve">Rodné číslo (datum narození) : </w:t>
      </w:r>
    </w:p>
    <w:p w:rsidR="000847C7" w:rsidRDefault="000847C7" w:rsidP="000847C7">
      <w:pPr>
        <w:tabs>
          <w:tab w:val="left" w:pos="3206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Pohlaví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0847C7" w:rsidRDefault="000847C7" w:rsidP="000847C7">
      <w:pPr>
        <w:rPr>
          <w:sz w:val="24"/>
          <w:szCs w:val="24"/>
        </w:rPr>
      </w:pPr>
      <w:r>
        <w:rPr>
          <w:sz w:val="24"/>
          <w:szCs w:val="24"/>
        </w:rPr>
        <w:t xml:space="preserve">Trvalý pobyt (bydliště) :  </w:t>
      </w:r>
    </w:p>
    <w:p w:rsidR="000847C7" w:rsidRDefault="000847C7" w:rsidP="000847C7">
      <w:pPr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proofErr w:type="gramStart"/>
      <w:r>
        <w:rPr>
          <w:sz w:val="24"/>
          <w:szCs w:val="24"/>
        </w:rPr>
        <w:t>OP :</w:t>
      </w:r>
      <w:proofErr w:type="spellStart"/>
      <w:r>
        <w:rPr>
          <w:sz w:val="24"/>
          <w:szCs w:val="24"/>
        </w:rPr>
        <w:t>xxxxxxxxxxx</w:t>
      </w:r>
      <w:proofErr w:type="spellEnd"/>
      <w:proofErr w:type="gramEnd"/>
      <w:r>
        <w:rPr>
          <w:sz w:val="24"/>
          <w:szCs w:val="24"/>
        </w:rPr>
        <w:t xml:space="preserve">, platný do </w:t>
      </w: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, vydaný  </w:t>
      </w:r>
      <w:proofErr w:type="spellStart"/>
      <w:r>
        <w:rPr>
          <w:sz w:val="24"/>
          <w:szCs w:val="24"/>
        </w:rPr>
        <w:t>xxxxxxxxxxxxxxxxxx</w:t>
      </w:r>
      <w:proofErr w:type="spellEnd"/>
      <w:r>
        <w:rPr>
          <w:sz w:val="24"/>
          <w:szCs w:val="24"/>
        </w:rPr>
        <w:t xml:space="preserve">                  </w:t>
      </w:r>
    </w:p>
    <w:p w:rsidR="008A3A9F" w:rsidRDefault="008A3A9F" w:rsidP="008A3A9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A3A9F" w:rsidRDefault="008A3A9F" w:rsidP="00942616">
      <w:pPr>
        <w:jc w:val="both"/>
        <w:rPr>
          <w:b/>
          <w:bCs/>
          <w:sz w:val="24"/>
          <w:szCs w:val="24"/>
        </w:rPr>
      </w:pPr>
    </w:p>
    <w:p w:rsidR="00041231" w:rsidRDefault="00041231" w:rsidP="00041231">
      <w:pPr>
        <w:jc w:val="both"/>
        <w:rPr>
          <w:b/>
          <w:bCs/>
          <w:sz w:val="24"/>
          <w:szCs w:val="24"/>
        </w:rPr>
      </w:pPr>
    </w:p>
    <w:p w:rsidR="00942616" w:rsidRDefault="00942616" w:rsidP="0094261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Doklady, na základě kterých došlo k </w:t>
      </w:r>
      <w:proofErr w:type="gramStart"/>
      <w:r>
        <w:rPr>
          <w:b/>
          <w:bCs/>
          <w:sz w:val="24"/>
          <w:szCs w:val="24"/>
        </w:rPr>
        <w:t>identifikaci :</w:t>
      </w:r>
      <w:r>
        <w:rPr>
          <w:sz w:val="24"/>
          <w:szCs w:val="24"/>
        </w:rPr>
        <w:t>Výše</w:t>
      </w:r>
      <w:proofErr w:type="gramEnd"/>
      <w:r>
        <w:rPr>
          <w:sz w:val="24"/>
          <w:szCs w:val="24"/>
        </w:rPr>
        <w:t xml:space="preserve"> uvedené údaje (jméno, příjmení, rodné číslo, datum narození, pohlaví, trvalý pobyt, č. OP, včetně data platnosti a úřadu, který ho vydal) a dále shodu podoby identifikované osoby s vyobrazením v průkazu totožnosti jsem ověřil z průkazů totožnosti, které mi identifikované osoby předložily, které jsou součástí tohoto záznamu. Doklady byly na první pohled celistvé, dostatečně čitelné a nepoškozené. </w:t>
      </w:r>
    </w:p>
    <w:p w:rsidR="00942616" w:rsidRDefault="00942616" w:rsidP="00942616">
      <w:pPr>
        <w:jc w:val="both"/>
        <w:rPr>
          <w:sz w:val="24"/>
          <w:szCs w:val="24"/>
        </w:rPr>
      </w:pPr>
    </w:p>
    <w:p w:rsidR="00942616" w:rsidRDefault="00942616" w:rsidP="00942616">
      <w:pPr>
        <w:jc w:val="both"/>
        <w:rPr>
          <w:sz w:val="24"/>
          <w:szCs w:val="24"/>
        </w:rPr>
      </w:pPr>
      <w:r>
        <w:rPr>
          <w:sz w:val="24"/>
          <w:szCs w:val="24"/>
        </w:rPr>
        <w:t>Součástí tohoto záznamu je dále doklad o pouče</w:t>
      </w:r>
      <w:r w:rsidR="000847C7">
        <w:rPr>
          <w:sz w:val="24"/>
          <w:szCs w:val="24"/>
        </w:rPr>
        <w:t>ní účastníků o povinnosti notáře</w:t>
      </w:r>
      <w:r>
        <w:rPr>
          <w:sz w:val="24"/>
          <w:szCs w:val="24"/>
        </w:rPr>
        <w:t xml:space="preserve"> provádět identifikaci účastníků úschovy.</w:t>
      </w:r>
    </w:p>
    <w:p w:rsidR="00942616" w:rsidRDefault="00942616" w:rsidP="00942616">
      <w:pPr>
        <w:jc w:val="both"/>
        <w:rPr>
          <w:sz w:val="24"/>
          <w:szCs w:val="24"/>
        </w:rPr>
      </w:pPr>
    </w:p>
    <w:p w:rsidR="00942616" w:rsidRDefault="00942616" w:rsidP="00942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Opavě dne </w:t>
      </w:r>
      <w:proofErr w:type="gramStart"/>
      <w:r w:rsidR="000847C7">
        <w:rPr>
          <w:sz w:val="24"/>
          <w:szCs w:val="24"/>
        </w:rPr>
        <w:t>16.10</w:t>
      </w:r>
      <w:r w:rsidR="00C7601C">
        <w:rPr>
          <w:sz w:val="24"/>
          <w:szCs w:val="24"/>
        </w:rPr>
        <w:t>.</w:t>
      </w:r>
      <w:r>
        <w:rPr>
          <w:sz w:val="24"/>
          <w:szCs w:val="24"/>
        </w:rPr>
        <w:t>201</w:t>
      </w:r>
      <w:r w:rsidR="007546A2">
        <w:rPr>
          <w:sz w:val="24"/>
          <w:szCs w:val="24"/>
        </w:rPr>
        <w:t>6</w:t>
      </w:r>
      <w:proofErr w:type="gramEnd"/>
    </w:p>
    <w:p w:rsidR="00942616" w:rsidRDefault="00942616" w:rsidP="00942616">
      <w:pPr>
        <w:jc w:val="both"/>
        <w:rPr>
          <w:sz w:val="24"/>
          <w:szCs w:val="24"/>
        </w:rPr>
      </w:pPr>
    </w:p>
    <w:p w:rsidR="003107A4" w:rsidRDefault="003107A4" w:rsidP="00F2333B">
      <w:pPr>
        <w:jc w:val="both"/>
        <w:rPr>
          <w:bCs/>
          <w:sz w:val="24"/>
          <w:szCs w:val="24"/>
        </w:rPr>
      </w:pPr>
    </w:p>
    <w:sectPr w:rsidR="003107A4">
      <w:footerReference w:type="default" r:id="rId8"/>
      <w:pgSz w:w="11906" w:h="16838"/>
      <w:pgMar w:top="1418" w:right="1134" w:bottom="1418" w:left="1134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9AE" w:rsidRDefault="009039AE">
      <w:r>
        <w:separator/>
      </w:r>
    </w:p>
  </w:endnote>
  <w:endnote w:type="continuationSeparator" w:id="0">
    <w:p w:rsidR="009039AE" w:rsidRDefault="00903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E5" w:rsidRDefault="00A25DE5">
    <w:r>
      <w:rPr>
        <w:rFonts w:ascii="Courier New" w:hAnsi="Courier New" w:cs="Courier New"/>
        <w:snapToGrid w:val="0"/>
        <w:sz w:val="18"/>
        <w:szCs w:val="18"/>
      </w:rPr>
      <w:t xml:space="preserve">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9AE" w:rsidRDefault="009039AE">
      <w:r>
        <w:separator/>
      </w:r>
    </w:p>
  </w:footnote>
  <w:footnote w:type="continuationSeparator" w:id="0">
    <w:p w:rsidR="009039AE" w:rsidRDefault="00903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7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1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8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RTF_Num 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</w:abstractNum>
  <w:abstractNum w:abstractNumId="4">
    <w:nsid w:val="00000005"/>
    <w:multiLevelType w:val="singleLevel"/>
    <w:tmpl w:val="00000005"/>
    <w:name w:val="RTF_Num 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RTF_Num 5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6">
    <w:nsid w:val="05D74640"/>
    <w:multiLevelType w:val="hybridMultilevel"/>
    <w:tmpl w:val="6FA44838"/>
    <w:lvl w:ilvl="0" w:tplc="43CC6D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1B17AA"/>
    <w:multiLevelType w:val="hybridMultilevel"/>
    <w:tmpl w:val="25E402EA"/>
    <w:lvl w:ilvl="0" w:tplc="43CC6D9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9FD6D00"/>
    <w:multiLevelType w:val="hybridMultilevel"/>
    <w:tmpl w:val="C6564F74"/>
    <w:lvl w:ilvl="0" w:tplc="43CC6D9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6E5150"/>
    <w:multiLevelType w:val="hybridMultilevel"/>
    <w:tmpl w:val="7B0E6004"/>
    <w:lvl w:ilvl="0" w:tplc="0405000F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BF410DC"/>
    <w:multiLevelType w:val="hybridMultilevel"/>
    <w:tmpl w:val="FF7021FC"/>
    <w:lvl w:ilvl="0" w:tplc="00000002">
      <w:start w:val="50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E675C"/>
    <w:multiLevelType w:val="singleLevel"/>
    <w:tmpl w:val="0000000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1FB22597"/>
    <w:multiLevelType w:val="hybridMultilevel"/>
    <w:tmpl w:val="8F82D8A8"/>
    <w:lvl w:ilvl="0" w:tplc="43CC6D96">
      <w:start w:val="1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A523474"/>
    <w:multiLevelType w:val="singleLevel"/>
    <w:tmpl w:val="0000000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30FB59F6"/>
    <w:multiLevelType w:val="hybridMultilevel"/>
    <w:tmpl w:val="F32EAB14"/>
    <w:lvl w:ilvl="0" w:tplc="43CC6D9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CE1DDA"/>
    <w:multiLevelType w:val="hybridMultilevel"/>
    <w:tmpl w:val="FAC29E8C"/>
    <w:lvl w:ilvl="0" w:tplc="E0047C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F00C08"/>
    <w:multiLevelType w:val="hybridMultilevel"/>
    <w:tmpl w:val="8B12C92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A3F161B"/>
    <w:multiLevelType w:val="hybridMultilevel"/>
    <w:tmpl w:val="5A5A9788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BF24CAE"/>
    <w:multiLevelType w:val="multilevel"/>
    <w:tmpl w:val="637E38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5C12557"/>
    <w:multiLevelType w:val="hybridMultilevel"/>
    <w:tmpl w:val="638E9DBA"/>
    <w:lvl w:ilvl="0" w:tplc="B5C27A7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03152"/>
    <w:multiLevelType w:val="hybridMultilevel"/>
    <w:tmpl w:val="C416F79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0590F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69802B11"/>
    <w:multiLevelType w:val="singleLevel"/>
    <w:tmpl w:val="B5C27A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B514A30"/>
    <w:multiLevelType w:val="hybridMultilevel"/>
    <w:tmpl w:val="FBE4DD7C"/>
    <w:lvl w:ilvl="0" w:tplc="813AEE9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D55604"/>
    <w:multiLevelType w:val="hybridMultilevel"/>
    <w:tmpl w:val="5F44311E"/>
    <w:lvl w:ilvl="0" w:tplc="F0FCBB00">
      <w:start w:val="1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36949E5"/>
    <w:multiLevelType w:val="multilevel"/>
    <w:tmpl w:val="CA0CD1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7D33EC2"/>
    <w:multiLevelType w:val="hybridMultilevel"/>
    <w:tmpl w:val="AEFC6F00"/>
    <w:lvl w:ilvl="0" w:tplc="04050011">
      <w:start w:val="1"/>
      <w:numFmt w:val="decimal"/>
      <w:lvlText w:val="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9241E96"/>
    <w:multiLevelType w:val="hybridMultilevel"/>
    <w:tmpl w:val="4644228C"/>
    <w:lvl w:ilvl="0" w:tplc="0405000F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DC955A8"/>
    <w:multiLevelType w:val="hybridMultilevel"/>
    <w:tmpl w:val="D0026A80"/>
    <w:lvl w:ilvl="0" w:tplc="43CC6D9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2935A9"/>
    <w:multiLevelType w:val="singleLevel"/>
    <w:tmpl w:val="0000000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7E5274D5"/>
    <w:multiLevelType w:val="hybridMultilevel"/>
    <w:tmpl w:val="B644E43A"/>
    <w:lvl w:ilvl="0" w:tplc="43CC6D96">
      <w:start w:val="1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11"/>
  </w:num>
  <w:num w:numId="7">
    <w:abstractNumId w:val="22"/>
  </w:num>
  <w:num w:numId="8">
    <w:abstractNumId w:val="17"/>
  </w:num>
  <w:num w:numId="9">
    <w:abstractNumId w:val="29"/>
  </w:num>
  <w:num w:numId="10">
    <w:abstractNumId w:val="19"/>
  </w:num>
  <w:num w:numId="11">
    <w:abstractNumId w:val="6"/>
  </w:num>
  <w:num w:numId="12">
    <w:abstractNumId w:val="23"/>
  </w:num>
  <w:num w:numId="13">
    <w:abstractNumId w:val="27"/>
  </w:num>
  <w:num w:numId="14">
    <w:abstractNumId w:val="30"/>
  </w:num>
  <w:num w:numId="15">
    <w:abstractNumId w:val="14"/>
  </w:num>
  <w:num w:numId="16">
    <w:abstractNumId w:val="28"/>
  </w:num>
  <w:num w:numId="17">
    <w:abstractNumId w:val="7"/>
  </w:num>
  <w:num w:numId="18">
    <w:abstractNumId w:val="8"/>
  </w:num>
  <w:num w:numId="19">
    <w:abstractNumId w:val="26"/>
  </w:num>
  <w:num w:numId="20">
    <w:abstractNumId w:val="12"/>
  </w:num>
  <w:num w:numId="21">
    <w:abstractNumId w:val="9"/>
  </w:num>
  <w:num w:numId="22">
    <w:abstractNumId w:val="24"/>
  </w:num>
  <w:num w:numId="23">
    <w:abstractNumId w:val="16"/>
  </w:num>
  <w:num w:numId="24">
    <w:abstractNumId w:val="20"/>
  </w:num>
  <w:num w:numId="25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3FBD"/>
    <w:rsid w:val="00001929"/>
    <w:rsid w:val="00006C65"/>
    <w:rsid w:val="00016094"/>
    <w:rsid w:val="00020A10"/>
    <w:rsid w:val="000214CE"/>
    <w:rsid w:val="00021938"/>
    <w:rsid w:val="00023546"/>
    <w:rsid w:val="0003176F"/>
    <w:rsid w:val="00031E87"/>
    <w:rsid w:val="00041231"/>
    <w:rsid w:val="000847C7"/>
    <w:rsid w:val="0009094F"/>
    <w:rsid w:val="000957E4"/>
    <w:rsid w:val="000A2D57"/>
    <w:rsid w:val="000B2BDD"/>
    <w:rsid w:val="000C57C9"/>
    <w:rsid w:val="000C701E"/>
    <w:rsid w:val="000E13A6"/>
    <w:rsid w:val="000F0320"/>
    <w:rsid w:val="001036AD"/>
    <w:rsid w:val="00105BD3"/>
    <w:rsid w:val="00107F11"/>
    <w:rsid w:val="00130760"/>
    <w:rsid w:val="00131F7A"/>
    <w:rsid w:val="00132B85"/>
    <w:rsid w:val="001342F8"/>
    <w:rsid w:val="001343AF"/>
    <w:rsid w:val="00134703"/>
    <w:rsid w:val="00137F60"/>
    <w:rsid w:val="00146AAC"/>
    <w:rsid w:val="00161F10"/>
    <w:rsid w:val="00162553"/>
    <w:rsid w:val="001700BE"/>
    <w:rsid w:val="001718C1"/>
    <w:rsid w:val="00175E90"/>
    <w:rsid w:val="00176C0C"/>
    <w:rsid w:val="00182327"/>
    <w:rsid w:val="0018449F"/>
    <w:rsid w:val="001849E3"/>
    <w:rsid w:val="00186778"/>
    <w:rsid w:val="00191593"/>
    <w:rsid w:val="00192364"/>
    <w:rsid w:val="00193A81"/>
    <w:rsid w:val="0019753F"/>
    <w:rsid w:val="001A0F7D"/>
    <w:rsid w:val="001A272F"/>
    <w:rsid w:val="001A3CB5"/>
    <w:rsid w:val="001B0D34"/>
    <w:rsid w:val="001B2E94"/>
    <w:rsid w:val="001B528F"/>
    <w:rsid w:val="001C2215"/>
    <w:rsid w:val="001C3EBE"/>
    <w:rsid w:val="001E2926"/>
    <w:rsid w:val="001E3C71"/>
    <w:rsid w:val="001E40D8"/>
    <w:rsid w:val="001F0ABA"/>
    <w:rsid w:val="001F68EE"/>
    <w:rsid w:val="0020268B"/>
    <w:rsid w:val="002039EA"/>
    <w:rsid w:val="0020500C"/>
    <w:rsid w:val="0022179D"/>
    <w:rsid w:val="0022665F"/>
    <w:rsid w:val="002325BB"/>
    <w:rsid w:val="00235C4C"/>
    <w:rsid w:val="00244CC9"/>
    <w:rsid w:val="00250643"/>
    <w:rsid w:val="00253B0F"/>
    <w:rsid w:val="002554B9"/>
    <w:rsid w:val="00256E0C"/>
    <w:rsid w:val="0026200C"/>
    <w:rsid w:val="00270A21"/>
    <w:rsid w:val="00270E6F"/>
    <w:rsid w:val="0027178C"/>
    <w:rsid w:val="002719DD"/>
    <w:rsid w:val="00276967"/>
    <w:rsid w:val="0028701C"/>
    <w:rsid w:val="00295DC2"/>
    <w:rsid w:val="002A2645"/>
    <w:rsid w:val="002A4571"/>
    <w:rsid w:val="002B3A2E"/>
    <w:rsid w:val="002B625D"/>
    <w:rsid w:val="002B6E9B"/>
    <w:rsid w:val="002B6F19"/>
    <w:rsid w:val="002C7AAB"/>
    <w:rsid w:val="002D1468"/>
    <w:rsid w:val="002D5F20"/>
    <w:rsid w:val="002E1E99"/>
    <w:rsid w:val="002E5877"/>
    <w:rsid w:val="002F4642"/>
    <w:rsid w:val="002F46FC"/>
    <w:rsid w:val="00306CEE"/>
    <w:rsid w:val="003107A4"/>
    <w:rsid w:val="00310F09"/>
    <w:rsid w:val="003126C6"/>
    <w:rsid w:val="00315A32"/>
    <w:rsid w:val="00316B83"/>
    <w:rsid w:val="0032403D"/>
    <w:rsid w:val="003244E9"/>
    <w:rsid w:val="003247FB"/>
    <w:rsid w:val="00335339"/>
    <w:rsid w:val="00340663"/>
    <w:rsid w:val="00350F13"/>
    <w:rsid w:val="003515EC"/>
    <w:rsid w:val="00357B66"/>
    <w:rsid w:val="003665D2"/>
    <w:rsid w:val="00367C8D"/>
    <w:rsid w:val="00375939"/>
    <w:rsid w:val="00376096"/>
    <w:rsid w:val="003806E9"/>
    <w:rsid w:val="003A2A8F"/>
    <w:rsid w:val="003A646E"/>
    <w:rsid w:val="003A789B"/>
    <w:rsid w:val="003B0018"/>
    <w:rsid w:val="003B4326"/>
    <w:rsid w:val="003B4B00"/>
    <w:rsid w:val="003C39FF"/>
    <w:rsid w:val="003D0C70"/>
    <w:rsid w:val="003E238D"/>
    <w:rsid w:val="003E2F98"/>
    <w:rsid w:val="003E502E"/>
    <w:rsid w:val="003F3476"/>
    <w:rsid w:val="00412550"/>
    <w:rsid w:val="00412BC2"/>
    <w:rsid w:val="00412DE8"/>
    <w:rsid w:val="00417AB1"/>
    <w:rsid w:val="00433A53"/>
    <w:rsid w:val="00437D04"/>
    <w:rsid w:val="00440EE4"/>
    <w:rsid w:val="004423D9"/>
    <w:rsid w:val="00443FDA"/>
    <w:rsid w:val="00445261"/>
    <w:rsid w:val="00451E3F"/>
    <w:rsid w:val="00453E8C"/>
    <w:rsid w:val="0045447C"/>
    <w:rsid w:val="004575E9"/>
    <w:rsid w:val="00465698"/>
    <w:rsid w:val="0046668B"/>
    <w:rsid w:val="00472D70"/>
    <w:rsid w:val="00482387"/>
    <w:rsid w:val="00485452"/>
    <w:rsid w:val="00485821"/>
    <w:rsid w:val="004A5D23"/>
    <w:rsid w:val="004A6B66"/>
    <w:rsid w:val="004B602D"/>
    <w:rsid w:val="004B6048"/>
    <w:rsid w:val="004C113F"/>
    <w:rsid w:val="004C2380"/>
    <w:rsid w:val="004C4DF0"/>
    <w:rsid w:val="004C5895"/>
    <w:rsid w:val="004D73DB"/>
    <w:rsid w:val="004E5A31"/>
    <w:rsid w:val="004F131E"/>
    <w:rsid w:val="004F378B"/>
    <w:rsid w:val="00504766"/>
    <w:rsid w:val="005211E5"/>
    <w:rsid w:val="005240FD"/>
    <w:rsid w:val="00524BE8"/>
    <w:rsid w:val="00524DFB"/>
    <w:rsid w:val="0052709F"/>
    <w:rsid w:val="0053247C"/>
    <w:rsid w:val="00535182"/>
    <w:rsid w:val="0054560E"/>
    <w:rsid w:val="00545ED8"/>
    <w:rsid w:val="00550461"/>
    <w:rsid w:val="00561ED3"/>
    <w:rsid w:val="005644F0"/>
    <w:rsid w:val="005664AB"/>
    <w:rsid w:val="005746FD"/>
    <w:rsid w:val="005776EB"/>
    <w:rsid w:val="00580574"/>
    <w:rsid w:val="00581F6A"/>
    <w:rsid w:val="00583FD8"/>
    <w:rsid w:val="005871E4"/>
    <w:rsid w:val="00592FD9"/>
    <w:rsid w:val="005A1462"/>
    <w:rsid w:val="005B05F5"/>
    <w:rsid w:val="005B1DA3"/>
    <w:rsid w:val="005B7971"/>
    <w:rsid w:val="005B7C16"/>
    <w:rsid w:val="005C112D"/>
    <w:rsid w:val="005C1699"/>
    <w:rsid w:val="005D53E4"/>
    <w:rsid w:val="005E4544"/>
    <w:rsid w:val="005E4CB0"/>
    <w:rsid w:val="005F7819"/>
    <w:rsid w:val="0060695A"/>
    <w:rsid w:val="00610C55"/>
    <w:rsid w:val="006129D4"/>
    <w:rsid w:val="00616C6C"/>
    <w:rsid w:val="006203A1"/>
    <w:rsid w:val="00622CF9"/>
    <w:rsid w:val="00626F32"/>
    <w:rsid w:val="00634B06"/>
    <w:rsid w:val="00637004"/>
    <w:rsid w:val="006434C3"/>
    <w:rsid w:val="006451A2"/>
    <w:rsid w:val="0066183A"/>
    <w:rsid w:val="0066634D"/>
    <w:rsid w:val="00677911"/>
    <w:rsid w:val="00687FE2"/>
    <w:rsid w:val="006900E4"/>
    <w:rsid w:val="006C1C8B"/>
    <w:rsid w:val="006C5FAF"/>
    <w:rsid w:val="006C6E89"/>
    <w:rsid w:val="006D05F6"/>
    <w:rsid w:val="006D388C"/>
    <w:rsid w:val="006D4729"/>
    <w:rsid w:val="006E3204"/>
    <w:rsid w:val="006F32E4"/>
    <w:rsid w:val="006F3A2E"/>
    <w:rsid w:val="006F3D4F"/>
    <w:rsid w:val="006F725F"/>
    <w:rsid w:val="00703F67"/>
    <w:rsid w:val="00706775"/>
    <w:rsid w:val="0071647E"/>
    <w:rsid w:val="00716A5B"/>
    <w:rsid w:val="00720F48"/>
    <w:rsid w:val="00724726"/>
    <w:rsid w:val="00726FF4"/>
    <w:rsid w:val="00735069"/>
    <w:rsid w:val="007379D6"/>
    <w:rsid w:val="00737BCA"/>
    <w:rsid w:val="00751A87"/>
    <w:rsid w:val="007546A2"/>
    <w:rsid w:val="00756CCC"/>
    <w:rsid w:val="0076170A"/>
    <w:rsid w:val="00773985"/>
    <w:rsid w:val="00775A32"/>
    <w:rsid w:val="00794278"/>
    <w:rsid w:val="007972D5"/>
    <w:rsid w:val="007A470C"/>
    <w:rsid w:val="007B1011"/>
    <w:rsid w:val="007B4F16"/>
    <w:rsid w:val="007C02C5"/>
    <w:rsid w:val="007C3AC4"/>
    <w:rsid w:val="007D0710"/>
    <w:rsid w:val="007D1572"/>
    <w:rsid w:val="007D5BF6"/>
    <w:rsid w:val="007E64CF"/>
    <w:rsid w:val="007E717A"/>
    <w:rsid w:val="007F7E6C"/>
    <w:rsid w:val="00800D86"/>
    <w:rsid w:val="00810E0D"/>
    <w:rsid w:val="008116AC"/>
    <w:rsid w:val="008219F4"/>
    <w:rsid w:val="00824B45"/>
    <w:rsid w:val="00831092"/>
    <w:rsid w:val="00845E4C"/>
    <w:rsid w:val="008525CA"/>
    <w:rsid w:val="00852A0F"/>
    <w:rsid w:val="0085551C"/>
    <w:rsid w:val="00855E04"/>
    <w:rsid w:val="008562CC"/>
    <w:rsid w:val="00856A40"/>
    <w:rsid w:val="00874784"/>
    <w:rsid w:val="00876B18"/>
    <w:rsid w:val="00880B4B"/>
    <w:rsid w:val="008832B2"/>
    <w:rsid w:val="0088458A"/>
    <w:rsid w:val="00884613"/>
    <w:rsid w:val="0089411D"/>
    <w:rsid w:val="008A1D44"/>
    <w:rsid w:val="008A274E"/>
    <w:rsid w:val="008A3A9F"/>
    <w:rsid w:val="008A4AEC"/>
    <w:rsid w:val="008B014F"/>
    <w:rsid w:val="008B0D41"/>
    <w:rsid w:val="008B2160"/>
    <w:rsid w:val="008B7F87"/>
    <w:rsid w:val="008C33F9"/>
    <w:rsid w:val="008D1430"/>
    <w:rsid w:val="008E4735"/>
    <w:rsid w:val="008E78A9"/>
    <w:rsid w:val="008F125D"/>
    <w:rsid w:val="008F3FBD"/>
    <w:rsid w:val="008F4497"/>
    <w:rsid w:val="008F5068"/>
    <w:rsid w:val="008F6864"/>
    <w:rsid w:val="009039AE"/>
    <w:rsid w:val="00913CC5"/>
    <w:rsid w:val="0092069D"/>
    <w:rsid w:val="009247D0"/>
    <w:rsid w:val="0092526F"/>
    <w:rsid w:val="00930887"/>
    <w:rsid w:val="00941F09"/>
    <w:rsid w:val="00942616"/>
    <w:rsid w:val="00942A57"/>
    <w:rsid w:val="00942B20"/>
    <w:rsid w:val="00954B88"/>
    <w:rsid w:val="0095722A"/>
    <w:rsid w:val="00961440"/>
    <w:rsid w:val="009646D8"/>
    <w:rsid w:val="009716BC"/>
    <w:rsid w:val="00974F0E"/>
    <w:rsid w:val="0097576C"/>
    <w:rsid w:val="00982E40"/>
    <w:rsid w:val="00983B7E"/>
    <w:rsid w:val="00996A9F"/>
    <w:rsid w:val="009A4C66"/>
    <w:rsid w:val="009A7517"/>
    <w:rsid w:val="009C0280"/>
    <w:rsid w:val="009C06AA"/>
    <w:rsid w:val="009D067D"/>
    <w:rsid w:val="009D3E18"/>
    <w:rsid w:val="009E11DF"/>
    <w:rsid w:val="009E11F8"/>
    <w:rsid w:val="009F2F6F"/>
    <w:rsid w:val="009F3B89"/>
    <w:rsid w:val="009F5104"/>
    <w:rsid w:val="009F5AFD"/>
    <w:rsid w:val="00A0626D"/>
    <w:rsid w:val="00A066E7"/>
    <w:rsid w:val="00A10C8D"/>
    <w:rsid w:val="00A11957"/>
    <w:rsid w:val="00A12593"/>
    <w:rsid w:val="00A22B86"/>
    <w:rsid w:val="00A23C1B"/>
    <w:rsid w:val="00A25DE5"/>
    <w:rsid w:val="00A26E71"/>
    <w:rsid w:val="00A3149D"/>
    <w:rsid w:val="00A51803"/>
    <w:rsid w:val="00A604D3"/>
    <w:rsid w:val="00A6090D"/>
    <w:rsid w:val="00A625B3"/>
    <w:rsid w:val="00A64B5A"/>
    <w:rsid w:val="00A66A6A"/>
    <w:rsid w:val="00A83577"/>
    <w:rsid w:val="00A95DF4"/>
    <w:rsid w:val="00A97654"/>
    <w:rsid w:val="00AA3636"/>
    <w:rsid w:val="00AC615A"/>
    <w:rsid w:val="00AC74FC"/>
    <w:rsid w:val="00AD029F"/>
    <w:rsid w:val="00AE34C3"/>
    <w:rsid w:val="00AF0F78"/>
    <w:rsid w:val="00B171C8"/>
    <w:rsid w:val="00B217B8"/>
    <w:rsid w:val="00B21DA6"/>
    <w:rsid w:val="00B33F49"/>
    <w:rsid w:val="00B37663"/>
    <w:rsid w:val="00B41300"/>
    <w:rsid w:val="00B4183C"/>
    <w:rsid w:val="00B50004"/>
    <w:rsid w:val="00B5403A"/>
    <w:rsid w:val="00B63AA7"/>
    <w:rsid w:val="00B66853"/>
    <w:rsid w:val="00B76E9B"/>
    <w:rsid w:val="00B81025"/>
    <w:rsid w:val="00B87554"/>
    <w:rsid w:val="00B927A8"/>
    <w:rsid w:val="00BA08F3"/>
    <w:rsid w:val="00BB1BDB"/>
    <w:rsid w:val="00BB25C5"/>
    <w:rsid w:val="00BC26DB"/>
    <w:rsid w:val="00BC39A1"/>
    <w:rsid w:val="00BD6547"/>
    <w:rsid w:val="00BE5D94"/>
    <w:rsid w:val="00BE7C1E"/>
    <w:rsid w:val="00BF19FC"/>
    <w:rsid w:val="00BF1DE3"/>
    <w:rsid w:val="00BF3014"/>
    <w:rsid w:val="00C06E03"/>
    <w:rsid w:val="00C07EF9"/>
    <w:rsid w:val="00C177A2"/>
    <w:rsid w:val="00C204BD"/>
    <w:rsid w:val="00C21559"/>
    <w:rsid w:val="00C21685"/>
    <w:rsid w:val="00C236F2"/>
    <w:rsid w:val="00C252C1"/>
    <w:rsid w:val="00C27495"/>
    <w:rsid w:val="00C27C91"/>
    <w:rsid w:val="00C31F8D"/>
    <w:rsid w:val="00C346FA"/>
    <w:rsid w:val="00C352D1"/>
    <w:rsid w:val="00C40E6C"/>
    <w:rsid w:val="00C51300"/>
    <w:rsid w:val="00C513A5"/>
    <w:rsid w:val="00C530C6"/>
    <w:rsid w:val="00C54DCD"/>
    <w:rsid w:val="00C603C9"/>
    <w:rsid w:val="00C65329"/>
    <w:rsid w:val="00C671E3"/>
    <w:rsid w:val="00C73F51"/>
    <w:rsid w:val="00C7601C"/>
    <w:rsid w:val="00C92BAC"/>
    <w:rsid w:val="00C93590"/>
    <w:rsid w:val="00C944A5"/>
    <w:rsid w:val="00C9771D"/>
    <w:rsid w:val="00CA35B6"/>
    <w:rsid w:val="00CA576F"/>
    <w:rsid w:val="00CB40FE"/>
    <w:rsid w:val="00CD0D46"/>
    <w:rsid w:val="00CD1D72"/>
    <w:rsid w:val="00CD2DEF"/>
    <w:rsid w:val="00CD43FE"/>
    <w:rsid w:val="00CE45A9"/>
    <w:rsid w:val="00CF113C"/>
    <w:rsid w:val="00CF474D"/>
    <w:rsid w:val="00D122CA"/>
    <w:rsid w:val="00D22E49"/>
    <w:rsid w:val="00D249FF"/>
    <w:rsid w:val="00D300C5"/>
    <w:rsid w:val="00D4019F"/>
    <w:rsid w:val="00D430A5"/>
    <w:rsid w:val="00D4593D"/>
    <w:rsid w:val="00D529BD"/>
    <w:rsid w:val="00D56681"/>
    <w:rsid w:val="00D62D26"/>
    <w:rsid w:val="00D740C7"/>
    <w:rsid w:val="00D741D4"/>
    <w:rsid w:val="00D74290"/>
    <w:rsid w:val="00D8296C"/>
    <w:rsid w:val="00D837C2"/>
    <w:rsid w:val="00D83DE2"/>
    <w:rsid w:val="00D9412A"/>
    <w:rsid w:val="00DA090D"/>
    <w:rsid w:val="00DA2C4F"/>
    <w:rsid w:val="00DA6123"/>
    <w:rsid w:val="00DD20A1"/>
    <w:rsid w:val="00DE0377"/>
    <w:rsid w:val="00DF011E"/>
    <w:rsid w:val="00E00411"/>
    <w:rsid w:val="00E026AB"/>
    <w:rsid w:val="00E13BB5"/>
    <w:rsid w:val="00E33E7B"/>
    <w:rsid w:val="00E548CB"/>
    <w:rsid w:val="00E6263E"/>
    <w:rsid w:val="00E73995"/>
    <w:rsid w:val="00E80E5D"/>
    <w:rsid w:val="00E92C2C"/>
    <w:rsid w:val="00EA108B"/>
    <w:rsid w:val="00EA37D0"/>
    <w:rsid w:val="00ED67D2"/>
    <w:rsid w:val="00EF16A4"/>
    <w:rsid w:val="00F0151D"/>
    <w:rsid w:val="00F01B1B"/>
    <w:rsid w:val="00F12232"/>
    <w:rsid w:val="00F2333B"/>
    <w:rsid w:val="00F35440"/>
    <w:rsid w:val="00F45F49"/>
    <w:rsid w:val="00F47BBD"/>
    <w:rsid w:val="00F50B27"/>
    <w:rsid w:val="00F540D7"/>
    <w:rsid w:val="00F60928"/>
    <w:rsid w:val="00F727FA"/>
    <w:rsid w:val="00F75242"/>
    <w:rsid w:val="00F76210"/>
    <w:rsid w:val="00F80987"/>
    <w:rsid w:val="00F81E87"/>
    <w:rsid w:val="00F86FDB"/>
    <w:rsid w:val="00F96BDB"/>
    <w:rsid w:val="00FA3927"/>
    <w:rsid w:val="00FA5B97"/>
    <w:rsid w:val="00FB32B7"/>
    <w:rsid w:val="00FB45BF"/>
    <w:rsid w:val="00FB5C58"/>
    <w:rsid w:val="00FC0F1E"/>
    <w:rsid w:val="00FC286D"/>
    <w:rsid w:val="00FD1970"/>
    <w:rsid w:val="00FD37D3"/>
    <w:rsid w:val="00FD4AEE"/>
    <w:rsid w:val="00FE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6A6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widowControl w:val="0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widowControl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120"/>
      <w:jc w:val="both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widowControl w:val="0"/>
      <w:spacing w:before="120"/>
      <w:outlineLvl w:val="4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widowControl w:val="0"/>
      <w:jc w:val="center"/>
      <w:outlineLvl w:val="6"/>
    </w:pPr>
    <w:rPr>
      <w:sz w:val="24"/>
      <w:szCs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widowControl w:val="0"/>
      <w:jc w:val="right"/>
      <w:outlineLvl w:val="7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widowControl w:val="0"/>
      <w:jc w:val="center"/>
      <w:outlineLvl w:val="8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rFonts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widowControl w:val="0"/>
      <w:jc w:val="center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ascii="Times New Roman" w:hAnsi="Times New Roman" w:cs="Times New Roman"/>
      <w:sz w:val="16"/>
      <w:szCs w:val="16"/>
    </w:rPr>
  </w:style>
  <w:style w:type="paragraph" w:styleId="Nzev">
    <w:name w:val="Title"/>
    <w:basedOn w:val="Normln"/>
    <w:next w:val="Podtitul"/>
    <w:link w:val="NzevChar"/>
    <w:uiPriority w:val="99"/>
    <w:qFormat/>
    <w:pPr>
      <w:suppressAutoHyphens/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Pr>
      <w:rFonts w:ascii="Cambria" w:hAnsi="Cambria" w:cs="Cambria"/>
      <w:sz w:val="24"/>
      <w:szCs w:val="24"/>
    </w:rPr>
  </w:style>
  <w:style w:type="paragraph" w:styleId="Seznam">
    <w:name w:val="List"/>
    <w:basedOn w:val="Zkladntext"/>
    <w:uiPriority w:val="99"/>
    <w:pPr>
      <w:jc w:val="both"/>
    </w:pPr>
    <w:rPr>
      <w:rFonts w:ascii="Arial Narrow" w:hAnsi="Arial Narrow" w:cs="Arial Narrow"/>
    </w:rPr>
  </w:style>
  <w:style w:type="paragraph" w:styleId="Titulek">
    <w:name w:val="caption"/>
    <w:basedOn w:val="Normln"/>
    <w:uiPriority w:val="99"/>
    <w:qFormat/>
    <w:pPr>
      <w:widowControl w:val="0"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pPr>
      <w:widowControl w:val="0"/>
    </w:pPr>
    <w:rPr>
      <w:sz w:val="24"/>
      <w:szCs w:val="24"/>
    </w:rPr>
  </w:style>
  <w:style w:type="paragraph" w:customStyle="1" w:styleId="Index1">
    <w:name w:val="Index1"/>
    <w:basedOn w:val="Normln"/>
    <w:uiPriority w:val="99"/>
    <w:pPr>
      <w:widowControl w:val="0"/>
    </w:pPr>
    <w:rPr>
      <w:sz w:val="24"/>
      <w:szCs w:val="24"/>
    </w:rPr>
  </w:style>
  <w:style w:type="character" w:customStyle="1" w:styleId="RTFNum21">
    <w:name w:val="RTF_Num 2 1"/>
    <w:uiPriority w:val="99"/>
    <w:rPr>
      <w:lang w:val="en-US"/>
    </w:rPr>
  </w:style>
  <w:style w:type="character" w:customStyle="1" w:styleId="RTFNum212">
    <w:name w:val="RTF_Num 2 12"/>
    <w:uiPriority w:val="99"/>
    <w:rPr>
      <w:lang w:val="en-US"/>
    </w:rPr>
  </w:style>
  <w:style w:type="character" w:customStyle="1" w:styleId="RTFNum211">
    <w:name w:val="RTF_Num 2 11"/>
    <w:uiPriority w:val="99"/>
    <w:rPr>
      <w:lang w:val="en-US"/>
    </w:rPr>
  </w:style>
  <w:style w:type="character" w:customStyle="1" w:styleId="RTFNum31">
    <w:name w:val="RTF_Num 3 1"/>
    <w:uiPriority w:val="99"/>
    <w:rPr>
      <w:lang w:val="en-US"/>
    </w:rPr>
  </w:style>
  <w:style w:type="character" w:customStyle="1" w:styleId="RTFNum316">
    <w:name w:val="RTF_Num 3 16"/>
    <w:uiPriority w:val="99"/>
    <w:rPr>
      <w:lang w:val="en-US"/>
    </w:rPr>
  </w:style>
  <w:style w:type="character" w:customStyle="1" w:styleId="RTFNum315">
    <w:name w:val="RTF_Num 3 15"/>
    <w:uiPriority w:val="99"/>
    <w:rPr>
      <w:lang w:val="en-US"/>
    </w:rPr>
  </w:style>
  <w:style w:type="character" w:customStyle="1" w:styleId="RTFNum314">
    <w:name w:val="RTF_Num 3 14"/>
    <w:uiPriority w:val="99"/>
    <w:rPr>
      <w:lang w:val="en-US"/>
    </w:rPr>
  </w:style>
  <w:style w:type="character" w:customStyle="1" w:styleId="RTFNum313">
    <w:name w:val="RTF_Num 3 13"/>
    <w:uiPriority w:val="99"/>
    <w:rPr>
      <w:lang w:val="en-US"/>
    </w:rPr>
  </w:style>
  <w:style w:type="character" w:customStyle="1" w:styleId="RTFNum312">
    <w:name w:val="RTF_Num 3 12"/>
    <w:uiPriority w:val="99"/>
    <w:rPr>
      <w:lang w:val="en-US"/>
    </w:rPr>
  </w:style>
  <w:style w:type="character" w:customStyle="1" w:styleId="RTFNum311">
    <w:name w:val="RTF_Num 3 11"/>
    <w:uiPriority w:val="99"/>
    <w:rPr>
      <w:lang w:val="en-US"/>
    </w:rPr>
  </w:style>
  <w:style w:type="character" w:customStyle="1" w:styleId="RTFNum61">
    <w:name w:val="RTF_Num 6 1"/>
    <w:uiPriority w:val="99"/>
    <w:rPr>
      <w:lang w:val="en-US"/>
    </w:rPr>
  </w:style>
  <w:style w:type="character" w:customStyle="1" w:styleId="RTFNum71">
    <w:name w:val="RTF_Num 7 1"/>
    <w:uiPriority w:val="99"/>
    <w:rPr>
      <w:lang w:val="en-US"/>
    </w:rPr>
  </w:style>
  <w:style w:type="character" w:customStyle="1" w:styleId="RTFNum41">
    <w:name w:val="RTF_Num 4 1"/>
    <w:uiPriority w:val="99"/>
    <w:rPr>
      <w:lang w:val="en-US"/>
    </w:rPr>
  </w:style>
  <w:style w:type="character" w:customStyle="1" w:styleId="RTFNum51">
    <w:name w:val="RTF_Num 5 1"/>
    <w:uiPriority w:val="99"/>
    <w:rPr>
      <w:lang w:val="en-US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paragraph" w:styleId="Zkladntextodsazen2">
    <w:name w:val="Body Text Indent 2"/>
    <w:basedOn w:val="Normln"/>
    <w:link w:val="Zkladntextodsazen2Char"/>
    <w:uiPriority w:val="99"/>
    <w:pPr>
      <w:ind w:firstLine="708"/>
      <w:jc w:val="both"/>
    </w:pPr>
    <w:rPr>
      <w:rFonts w:ascii="Tahoma" w:hAnsi="Tahoma" w:cs="Tahoma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4C4DF0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rsid w:val="00A3149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ZkladntextIMP">
    <w:name w:val="Základní text_IMP"/>
    <w:basedOn w:val="Normln"/>
    <w:uiPriority w:val="99"/>
    <w:rsid w:val="00A3149D"/>
    <w:pPr>
      <w:suppressAutoHyphens/>
      <w:autoSpaceDE/>
      <w:autoSpaceDN/>
      <w:spacing w:line="276" w:lineRule="auto"/>
    </w:pPr>
    <w:rPr>
      <w:sz w:val="24"/>
      <w:szCs w:val="24"/>
    </w:rPr>
  </w:style>
  <w:style w:type="character" w:customStyle="1" w:styleId="CharChar">
    <w:name w:val="Char Char"/>
    <w:basedOn w:val="Standardnpsmoodstavce"/>
    <w:uiPriority w:val="99"/>
    <w:rsid w:val="00A3149D"/>
    <w:rPr>
      <w:rFonts w:cs="Times New Roman"/>
      <w:b/>
      <w:bCs/>
      <w:noProof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C57C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6F7F-A486-418C-BABA-D418713E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940</Words>
  <Characters>5550</Characters>
  <Application>Microsoft Office Word</Application>
  <DocSecurity>0</DocSecurity>
  <Lines>46</Lines>
  <Paragraphs>12</Paragraphs>
  <ScaleCrop>false</ScaleCrop>
  <Company>*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první</dc:title>
  <dc:creator>JUDr. Kožiaková</dc:creator>
  <cp:lastModifiedBy>Jaromír Kožiak</cp:lastModifiedBy>
  <cp:revision>2</cp:revision>
  <cp:lastPrinted>2016-09-02T10:24:00Z</cp:lastPrinted>
  <dcterms:created xsi:type="dcterms:W3CDTF">2017-10-16T13:38:00Z</dcterms:created>
  <dcterms:modified xsi:type="dcterms:W3CDTF">2017-10-16T13:38:00Z</dcterms:modified>
</cp:coreProperties>
</file>