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201</w:t>
      </w:r>
      <w:r w:rsidR="00FD6484">
        <w:rPr>
          <w:rFonts w:ascii="Times New Roman" w:hAnsi="Times New Roman" w:cs="Times New Roman"/>
          <w:b/>
          <w:sz w:val="32"/>
          <w:szCs w:val="32"/>
        </w:rPr>
        <w:t>9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Default="00FD6484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.9.201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>
        <w:rPr>
          <w:rFonts w:ascii="Times New Roman" w:hAnsi="Times New Roman" w:cs="Times New Roman"/>
          <w:b/>
          <w:sz w:val="28"/>
          <w:szCs w:val="28"/>
        </w:rPr>
        <w:t>215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00-13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>JUDr. Vojtěch Vomáčka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 xml:space="preserve">JUDr. </w:t>
      </w:r>
      <w:r w:rsidR="008E7D95">
        <w:rPr>
          <w:rFonts w:ascii="Times New Roman" w:hAnsi="Times New Roman" w:cs="Times New Roman"/>
          <w:sz w:val="24"/>
          <w:szCs w:val="24"/>
        </w:rPr>
        <w:t>Vojtěch Vomáčka</w:t>
      </w:r>
      <w:r w:rsidR="0004256D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  <w:bookmarkStart w:id="0" w:name="_GoBack"/>
      <w:bookmarkEnd w:id="0"/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447F57" w:rsidRDefault="00FD6484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25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 w:rsidR="00DB0217">
        <w:rPr>
          <w:rFonts w:ascii="Times New Roman" w:hAnsi="Times New Roman" w:cs="Times New Roman"/>
          <w:b/>
          <w:sz w:val="28"/>
          <w:szCs w:val="24"/>
        </w:rPr>
        <w:t>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6423A">
        <w:rPr>
          <w:rFonts w:ascii="Times New Roman" w:hAnsi="Times New Roman" w:cs="Times New Roman"/>
          <w:b/>
          <w:sz w:val="28"/>
          <w:szCs w:val="24"/>
        </w:rPr>
        <w:t>214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4642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>JUDr. Dominik Židek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C16E88">
        <w:rPr>
          <w:rFonts w:ascii="Times New Roman" w:hAnsi="Times New Roman" w:cs="Times New Roman"/>
          <w:sz w:val="24"/>
          <w:szCs w:val="24"/>
        </w:rPr>
        <w:t>JUDr. Dominik Židek, Ph.D.</w:t>
      </w: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Pr="00447F57" w:rsidRDefault="00FD6484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>
        <w:rPr>
          <w:rFonts w:ascii="Times New Roman" w:hAnsi="Times New Roman" w:cs="Times New Roman"/>
          <w:b/>
          <w:sz w:val="28"/>
          <w:szCs w:val="24"/>
        </w:rPr>
        <w:t>038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C16E88">
        <w:rPr>
          <w:rFonts w:ascii="Times New Roman" w:hAnsi="Times New Roman" w:cs="Times New Roman"/>
          <w:b/>
          <w:sz w:val="24"/>
          <w:szCs w:val="24"/>
        </w:rPr>
        <w:t>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3A">
        <w:rPr>
          <w:rFonts w:ascii="Times New Roman" w:hAnsi="Times New Roman" w:cs="Times New Roman"/>
          <w:sz w:val="24"/>
          <w:szCs w:val="24"/>
        </w:rPr>
        <w:t>16.00</w:t>
      </w:r>
      <w:r w:rsidR="00D7045B">
        <w:rPr>
          <w:rFonts w:ascii="Times New Roman" w:hAnsi="Times New Roman" w:cs="Times New Roman"/>
          <w:sz w:val="24"/>
          <w:szCs w:val="24"/>
        </w:rPr>
        <w:t>-1</w:t>
      </w:r>
      <w:r w:rsidR="0046423A">
        <w:rPr>
          <w:rFonts w:ascii="Times New Roman" w:hAnsi="Times New Roman" w:cs="Times New Roman"/>
          <w:sz w:val="24"/>
          <w:szCs w:val="24"/>
        </w:rPr>
        <w:t>7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C16E88">
        <w:rPr>
          <w:rFonts w:ascii="Times New Roman" w:hAnsi="Times New Roman" w:cs="Times New Roman"/>
          <w:sz w:val="24"/>
          <w:szCs w:val="24"/>
        </w:rPr>
        <w:t>doc. JUDr. Ilona Jančářová, Ph.D.</w:t>
      </w:r>
    </w:p>
    <w:p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8E7D95">
        <w:rPr>
          <w:rFonts w:ascii="Times New Roman" w:hAnsi="Times New Roman" w:cs="Times New Roman"/>
          <w:sz w:val="24"/>
          <w:szCs w:val="24"/>
        </w:rPr>
        <w:t>doc. JUDr. Ilona Jančářová</w:t>
      </w:r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sectPr w:rsidR="00955D07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13"/>
    <w:rsid w:val="00015A12"/>
    <w:rsid w:val="0004256D"/>
    <w:rsid w:val="00361C76"/>
    <w:rsid w:val="003F21B2"/>
    <w:rsid w:val="00447F57"/>
    <w:rsid w:val="0046423A"/>
    <w:rsid w:val="006A7DD2"/>
    <w:rsid w:val="008D2F27"/>
    <w:rsid w:val="008E7D95"/>
    <w:rsid w:val="00905565"/>
    <w:rsid w:val="00955D07"/>
    <w:rsid w:val="009673EC"/>
    <w:rsid w:val="00AF2290"/>
    <w:rsid w:val="00B700A3"/>
    <w:rsid w:val="00BB50F6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AB94"/>
  <w15:docId w15:val="{E118F76D-F9D2-4EE5-A695-6674DCD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4</cp:revision>
  <cp:lastPrinted>2019-06-25T07:28:00Z</cp:lastPrinted>
  <dcterms:created xsi:type="dcterms:W3CDTF">2019-06-25T07:28:00Z</dcterms:created>
  <dcterms:modified xsi:type="dcterms:W3CDTF">2019-09-06T09:35:00Z</dcterms:modified>
</cp:coreProperties>
</file>