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9D55" w14:textId="7C18E3EF" w:rsidR="004473B8" w:rsidRPr="0081797D" w:rsidRDefault="0081797D" w:rsidP="00E9367B">
      <w:pPr>
        <w:pStyle w:val="Nadpis2"/>
        <w:jc w:val="center"/>
        <w:rPr>
          <w:lang w:val="en-GB"/>
        </w:rPr>
      </w:pPr>
      <w:r w:rsidRPr="0081797D">
        <w:rPr>
          <w:lang w:val="en-GB"/>
        </w:rPr>
        <w:t>4th seminar</w:t>
      </w:r>
    </w:p>
    <w:p w14:paraId="23BDFA7F" w14:textId="507139F8" w:rsidR="005F3AAF" w:rsidRPr="0081797D" w:rsidRDefault="0081797D" w:rsidP="00E9367B">
      <w:pPr>
        <w:pStyle w:val="Nadpis2"/>
        <w:jc w:val="center"/>
        <w:rPr>
          <w:lang w:val="en-GB"/>
        </w:rPr>
      </w:pPr>
      <w:r w:rsidRPr="0081797D">
        <w:rPr>
          <w:lang w:val="en-GB"/>
        </w:rPr>
        <w:t>Conformity of the goods</w:t>
      </w:r>
      <w:r w:rsidR="005F3AAF" w:rsidRPr="0081797D">
        <w:rPr>
          <w:lang w:val="en-GB"/>
        </w:rPr>
        <w:t xml:space="preserve">. </w:t>
      </w:r>
      <w:r w:rsidRPr="0081797D">
        <w:rPr>
          <w:lang w:val="en-GB"/>
        </w:rPr>
        <w:t>Examination of the goods</w:t>
      </w:r>
      <w:r w:rsidR="005F3AAF" w:rsidRPr="0081797D">
        <w:rPr>
          <w:lang w:val="en-GB"/>
        </w:rPr>
        <w:t xml:space="preserve">. </w:t>
      </w:r>
      <w:r w:rsidRPr="0081797D">
        <w:rPr>
          <w:lang w:val="en-GB"/>
        </w:rPr>
        <w:t>Fundamental breach</w:t>
      </w:r>
      <w:r w:rsidR="005F3AAF" w:rsidRPr="0081797D">
        <w:rPr>
          <w:lang w:val="en-GB"/>
        </w:rPr>
        <w:t xml:space="preserve">. </w:t>
      </w:r>
      <w:r w:rsidRPr="0081797D">
        <w:rPr>
          <w:lang w:val="en-GB"/>
        </w:rPr>
        <w:t>CSIG</w:t>
      </w:r>
      <w:r w:rsidR="005F3AAF" w:rsidRPr="0081797D">
        <w:rPr>
          <w:lang w:val="en-GB"/>
        </w:rPr>
        <w:t xml:space="preserve">. </w:t>
      </w:r>
      <w:r w:rsidRPr="0081797D">
        <w:rPr>
          <w:lang w:val="en-GB"/>
        </w:rPr>
        <w:t>Arbitration proceedings</w:t>
      </w:r>
    </w:p>
    <w:p w14:paraId="54874119" w14:textId="3644D2AC" w:rsidR="00286273" w:rsidRPr="0081797D" w:rsidRDefault="00286273" w:rsidP="00E9367B">
      <w:pPr>
        <w:pStyle w:val="Nadpis3"/>
        <w:rPr>
          <w:lang w:val="en-GB"/>
        </w:rPr>
      </w:pPr>
      <w:r w:rsidRPr="0081797D">
        <w:rPr>
          <w:lang w:val="en-GB"/>
        </w:rPr>
        <w:t>P</w:t>
      </w:r>
      <w:r w:rsidR="0081797D" w:rsidRPr="0081797D">
        <w:rPr>
          <w:lang w:val="en-GB"/>
        </w:rPr>
        <w:t>reparation for the seminar</w:t>
      </w:r>
    </w:p>
    <w:p w14:paraId="7382394D" w14:textId="20E01B8B" w:rsidR="0081797D" w:rsidRPr="0081797D" w:rsidRDefault="0081797D" w:rsidP="0081797D">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0"/>
          <w:szCs w:val="20"/>
          <w:lang w:val="en" w:eastAsia="cs-CZ"/>
        </w:rPr>
      </w:pPr>
      <w:r w:rsidRPr="0081797D">
        <w:rPr>
          <w:rFonts w:asciiTheme="majorHAnsi" w:eastAsia="Times New Roman" w:hAnsiTheme="majorHAnsi" w:cstheme="majorHAnsi"/>
          <w:sz w:val="20"/>
          <w:szCs w:val="20"/>
          <w:lang w:val="en" w:eastAsia="cs-CZ"/>
        </w:rPr>
        <w:t xml:space="preserve">Carefully read the relevant articles of the </w:t>
      </w:r>
      <w:r w:rsidRPr="0081797D">
        <w:rPr>
          <w:rFonts w:asciiTheme="majorHAnsi" w:eastAsia="Times New Roman" w:hAnsiTheme="majorHAnsi" w:cstheme="majorHAnsi"/>
          <w:sz w:val="20"/>
          <w:szCs w:val="20"/>
          <w:lang w:val="en" w:eastAsia="cs-CZ"/>
        </w:rPr>
        <w:t>CISG</w:t>
      </w:r>
      <w:r w:rsidRPr="0081797D">
        <w:rPr>
          <w:rFonts w:asciiTheme="majorHAnsi" w:eastAsia="Times New Roman" w:hAnsiTheme="majorHAnsi" w:cstheme="majorHAnsi"/>
          <w:sz w:val="20"/>
          <w:szCs w:val="20"/>
          <w:lang w:val="en" w:eastAsia="cs-CZ"/>
        </w:rPr>
        <w:t xml:space="preserve">, </w:t>
      </w:r>
      <w:r w:rsidRPr="0081797D">
        <w:rPr>
          <w:rFonts w:asciiTheme="majorHAnsi" w:eastAsia="Times New Roman" w:hAnsiTheme="majorHAnsi" w:cstheme="majorHAnsi"/>
          <w:sz w:val="20"/>
          <w:szCs w:val="20"/>
          <w:lang w:val="en" w:eastAsia="cs-CZ"/>
        </w:rPr>
        <w:t>Articles</w:t>
      </w:r>
      <w:r w:rsidRPr="0081797D">
        <w:rPr>
          <w:rFonts w:asciiTheme="majorHAnsi" w:eastAsia="Times New Roman" w:hAnsiTheme="majorHAnsi" w:cstheme="majorHAnsi"/>
          <w:sz w:val="20"/>
          <w:szCs w:val="20"/>
          <w:lang w:val="en" w:eastAsia="cs-CZ"/>
        </w:rPr>
        <w:t xml:space="preserve"> 35 to 52, 61 to 73.</w:t>
      </w:r>
    </w:p>
    <w:p w14:paraId="65DD307D" w14:textId="7EB703B4" w:rsidR="0081797D" w:rsidRPr="0081797D" w:rsidRDefault="0081797D" w:rsidP="0081797D">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0"/>
          <w:szCs w:val="20"/>
          <w:lang w:val="en" w:eastAsia="cs-CZ"/>
        </w:rPr>
      </w:pPr>
      <w:r w:rsidRPr="0081797D">
        <w:rPr>
          <w:rFonts w:asciiTheme="majorHAnsi" w:eastAsia="Times New Roman" w:hAnsiTheme="majorHAnsi" w:cstheme="majorHAnsi"/>
          <w:sz w:val="20"/>
          <w:szCs w:val="20"/>
          <w:lang w:val="en" w:eastAsia="cs-CZ"/>
        </w:rPr>
        <w:t xml:space="preserve">learn to work with INCOTERMS 2020 and INCOTERMS 2010 clauses </w:t>
      </w:r>
    </w:p>
    <w:p w14:paraId="3DDC2D82" w14:textId="246ACEAC" w:rsidR="0081797D" w:rsidRPr="0081797D" w:rsidRDefault="0081797D" w:rsidP="0081797D">
      <w:pPr>
        <w:pStyle w:val="Odstavecseseznamem"/>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sz w:val="20"/>
          <w:szCs w:val="20"/>
          <w:lang w:val="en" w:eastAsia="cs-CZ"/>
        </w:rPr>
      </w:pPr>
      <w:r w:rsidRPr="0081797D">
        <w:rPr>
          <w:rFonts w:asciiTheme="majorHAnsi" w:eastAsia="Times New Roman" w:hAnsiTheme="majorHAnsi" w:cstheme="majorHAnsi"/>
          <w:sz w:val="20"/>
          <w:szCs w:val="20"/>
          <w:lang w:val="en" w:eastAsia="cs-CZ"/>
        </w:rPr>
        <w:t xml:space="preserve">PMO cast - CISG can help you </w:t>
      </w:r>
      <w:r w:rsidRPr="0081797D">
        <w:rPr>
          <w:rFonts w:asciiTheme="majorHAnsi" w:eastAsia="Times New Roman" w:hAnsiTheme="majorHAnsi" w:cstheme="majorHAnsi"/>
          <w:sz w:val="20"/>
          <w:szCs w:val="20"/>
          <w:lang w:val="en" w:eastAsia="cs-CZ"/>
        </w:rPr>
        <w:t xml:space="preserve">to </w:t>
      </w:r>
      <w:r w:rsidRPr="0081797D">
        <w:rPr>
          <w:rFonts w:asciiTheme="majorHAnsi" w:eastAsia="Times New Roman" w:hAnsiTheme="majorHAnsi" w:cstheme="majorHAnsi"/>
          <w:sz w:val="20"/>
          <w:szCs w:val="20"/>
          <w:lang w:val="en" w:eastAsia="cs-CZ"/>
        </w:rPr>
        <w:t>prepare: https://www.youtube.com/watch?v=dq1Zd9lUC-g</w:t>
      </w:r>
    </w:p>
    <w:p w14:paraId="4EC12BA8" w14:textId="5213620A" w:rsidR="00F1458D" w:rsidRPr="0081797D" w:rsidRDefault="00F1458D" w:rsidP="0081797D">
      <w:pPr>
        <w:spacing w:after="0" w:line="240" w:lineRule="auto"/>
        <w:ind w:left="720"/>
        <w:jc w:val="both"/>
        <w:rPr>
          <w:rFonts w:ascii="Arial" w:eastAsia="Times New Roman" w:hAnsi="Arial" w:cs="Arial"/>
          <w:sz w:val="20"/>
          <w:szCs w:val="20"/>
          <w:lang w:val="en-GB" w:eastAsia="cs-CZ"/>
        </w:rPr>
      </w:pPr>
    </w:p>
    <w:p w14:paraId="56F0C1E4" w14:textId="77777777" w:rsidR="00F1458D" w:rsidRPr="0081797D" w:rsidRDefault="00F1458D" w:rsidP="00F1458D">
      <w:pPr>
        <w:pStyle w:val="Normlnweb"/>
        <w:spacing w:before="0" w:beforeAutospacing="0" w:after="0" w:afterAutospacing="0"/>
        <w:ind w:left="720"/>
        <w:jc w:val="both"/>
        <w:rPr>
          <w:rFonts w:ascii="Garamond" w:hAnsi="Garamond"/>
          <w:lang w:val="en-GB"/>
        </w:rPr>
      </w:pPr>
    </w:p>
    <w:p w14:paraId="777CCB84" w14:textId="1878D4F3" w:rsidR="000538C8" w:rsidRPr="0081797D" w:rsidRDefault="0081797D" w:rsidP="00E9367B">
      <w:pPr>
        <w:pStyle w:val="Nadpis3"/>
        <w:rPr>
          <w:lang w:val="en-GB"/>
        </w:rPr>
      </w:pPr>
      <w:r>
        <w:rPr>
          <w:lang w:val="en-GB"/>
        </w:rPr>
        <w:t xml:space="preserve">Case study </w:t>
      </w:r>
    </w:p>
    <w:p w14:paraId="71485AC9" w14:textId="3737E801" w:rsidR="00122EC8" w:rsidRPr="00122EC8" w:rsidRDefault="00122EC8" w:rsidP="00122EC8">
      <w:pPr>
        <w:pStyle w:val="FormtovanvHTML"/>
        <w:jc w:val="both"/>
        <w:rPr>
          <w:rFonts w:asciiTheme="majorHAnsi" w:hAnsiTheme="majorHAnsi" w:cstheme="majorHAnsi"/>
        </w:rPr>
      </w:pPr>
      <w:proofErr w:type="spellStart"/>
      <w:r w:rsidRPr="00122EC8">
        <w:rPr>
          <w:rStyle w:val="y2iqfc"/>
          <w:rFonts w:asciiTheme="majorHAnsi" w:hAnsiTheme="majorHAnsi" w:cstheme="majorHAnsi"/>
          <w:lang w:val="en"/>
        </w:rPr>
        <w:t>Douha</w:t>
      </w:r>
      <w:proofErr w:type="spellEnd"/>
      <w:r w:rsidRPr="00122EC8">
        <w:rPr>
          <w:rStyle w:val="y2iqfc"/>
          <w:rFonts w:asciiTheme="majorHAnsi" w:hAnsiTheme="majorHAnsi" w:cstheme="majorHAnsi"/>
          <w:lang w:val="en"/>
        </w:rPr>
        <w:t xml:space="preserve"> (established under Czech law, registered </w:t>
      </w:r>
      <w:r w:rsidRPr="00122EC8">
        <w:rPr>
          <w:rStyle w:val="y2iqfc"/>
          <w:rFonts w:asciiTheme="majorHAnsi" w:hAnsiTheme="majorHAnsi" w:cstheme="majorHAnsi"/>
          <w:lang w:val="en"/>
        </w:rPr>
        <w:t>office,</w:t>
      </w:r>
      <w:r w:rsidRPr="00122EC8">
        <w:rPr>
          <w:rStyle w:val="y2iqfc"/>
          <w:rFonts w:asciiTheme="majorHAnsi" w:hAnsiTheme="majorHAnsi" w:cstheme="majorHAnsi"/>
          <w:lang w:val="en"/>
        </w:rPr>
        <w:t xml:space="preserve"> and place of business in the Czech Republic) is a manufacturer of pumps. On November 19, 2020, </w:t>
      </w:r>
      <w:proofErr w:type="spellStart"/>
      <w:r w:rsidRPr="00122EC8">
        <w:rPr>
          <w:rStyle w:val="y2iqfc"/>
          <w:rFonts w:asciiTheme="majorHAnsi" w:hAnsiTheme="majorHAnsi" w:cstheme="majorHAnsi"/>
          <w:lang w:val="en"/>
        </w:rPr>
        <w:t>Douha</w:t>
      </w:r>
      <w:proofErr w:type="spellEnd"/>
      <w:r w:rsidRPr="00122EC8">
        <w:rPr>
          <w:rStyle w:val="y2iqfc"/>
          <w:rFonts w:asciiTheme="majorHAnsi" w:hAnsiTheme="majorHAnsi" w:cstheme="majorHAnsi"/>
          <w:lang w:val="en"/>
        </w:rPr>
        <w:t xml:space="preserve"> received an email from </w:t>
      </w:r>
      <w:proofErr w:type="spellStart"/>
      <w:r w:rsidRPr="00122EC8">
        <w:rPr>
          <w:rStyle w:val="y2iqfc"/>
          <w:rFonts w:asciiTheme="majorHAnsi" w:hAnsiTheme="majorHAnsi" w:cstheme="majorHAnsi"/>
          <w:lang w:val="en"/>
        </w:rPr>
        <w:t>Komahir</w:t>
      </w:r>
      <w:proofErr w:type="spellEnd"/>
      <w:r w:rsidRPr="00122EC8">
        <w:rPr>
          <w:rStyle w:val="y2iqfc"/>
          <w:rFonts w:asciiTheme="majorHAnsi" w:hAnsiTheme="majorHAnsi" w:cstheme="majorHAnsi"/>
          <w:lang w:val="en"/>
        </w:rPr>
        <w:t xml:space="preserve"> (incorporated under Ukrainian law, </w:t>
      </w:r>
      <w:r w:rsidRPr="00122EC8">
        <w:rPr>
          <w:rStyle w:val="y2iqfc"/>
          <w:rFonts w:asciiTheme="majorHAnsi" w:hAnsiTheme="majorHAnsi" w:cstheme="majorHAnsi"/>
          <w:lang w:val="en"/>
        </w:rPr>
        <w:t>place,</w:t>
      </w:r>
      <w:r w:rsidRPr="00122EC8">
        <w:rPr>
          <w:rStyle w:val="y2iqfc"/>
          <w:rFonts w:asciiTheme="majorHAnsi" w:hAnsiTheme="majorHAnsi" w:cstheme="majorHAnsi"/>
          <w:lang w:val="en"/>
        </w:rPr>
        <w:t xml:space="preserve"> and registered office in Lv</w:t>
      </w:r>
      <w:r>
        <w:rPr>
          <w:rStyle w:val="y2iqfc"/>
          <w:rFonts w:asciiTheme="majorHAnsi" w:hAnsiTheme="majorHAnsi" w:cstheme="majorHAnsi"/>
          <w:lang w:val="en"/>
        </w:rPr>
        <w:t>o</w:t>
      </w:r>
      <w:r w:rsidRPr="00122EC8">
        <w:rPr>
          <w:rStyle w:val="y2iqfc"/>
          <w:rFonts w:asciiTheme="majorHAnsi" w:hAnsiTheme="majorHAnsi" w:cstheme="majorHAnsi"/>
          <w:lang w:val="en"/>
        </w:rPr>
        <w:t>v). The companies have traded together several times in the past</w:t>
      </w:r>
      <w:r>
        <w:rPr>
          <w:rStyle w:val="y2iqfc"/>
          <w:rFonts w:asciiTheme="majorHAnsi" w:hAnsiTheme="majorHAnsi" w:cstheme="majorHAnsi"/>
          <w:lang w:val="en"/>
        </w:rPr>
        <w:t xml:space="preserve"> for </w:t>
      </w:r>
      <w:r w:rsidRPr="00122EC8">
        <w:rPr>
          <w:rStyle w:val="y2iqfc"/>
          <w:rFonts w:asciiTheme="majorHAnsi" w:hAnsiTheme="majorHAnsi" w:cstheme="majorHAnsi"/>
          <w:lang w:val="en"/>
        </w:rPr>
        <w:t>supply</w:t>
      </w:r>
      <w:r>
        <w:rPr>
          <w:rStyle w:val="y2iqfc"/>
          <w:rFonts w:asciiTheme="majorHAnsi" w:hAnsiTheme="majorHAnsi" w:cstheme="majorHAnsi"/>
          <w:lang w:val="en"/>
        </w:rPr>
        <w:t xml:space="preserve"> of</w:t>
      </w:r>
      <w:r w:rsidRPr="00122EC8">
        <w:rPr>
          <w:rStyle w:val="y2iqfc"/>
          <w:rFonts w:asciiTheme="majorHAnsi" w:hAnsiTheme="majorHAnsi" w:cstheme="majorHAnsi"/>
          <w:lang w:val="en"/>
        </w:rPr>
        <w:t xml:space="preserve"> pumps. This time the order was made for 1000 pieces of pumps</w:t>
      </w:r>
      <w:r>
        <w:rPr>
          <w:rStyle w:val="y2iqfc"/>
          <w:rFonts w:asciiTheme="majorHAnsi" w:hAnsiTheme="majorHAnsi" w:cstheme="majorHAnsi"/>
          <w:lang w:val="en"/>
        </w:rPr>
        <w:t>;</w:t>
      </w:r>
      <w:r w:rsidRPr="00122EC8">
        <w:rPr>
          <w:rStyle w:val="y2iqfc"/>
          <w:rFonts w:asciiTheme="majorHAnsi" w:hAnsiTheme="majorHAnsi" w:cstheme="majorHAnsi"/>
          <w:lang w:val="en"/>
        </w:rPr>
        <w:t xml:space="preserve"> pump specifications incl. the prices were made by reference to the </w:t>
      </w:r>
      <w:proofErr w:type="spellStart"/>
      <w:r w:rsidRPr="00122EC8">
        <w:rPr>
          <w:rStyle w:val="y2iqfc"/>
          <w:rFonts w:asciiTheme="majorHAnsi" w:hAnsiTheme="majorHAnsi" w:cstheme="majorHAnsi"/>
          <w:lang w:val="en"/>
        </w:rPr>
        <w:t>Douha</w:t>
      </w:r>
      <w:proofErr w:type="spellEnd"/>
      <w:r w:rsidRPr="00122EC8">
        <w:rPr>
          <w:rStyle w:val="y2iqfc"/>
          <w:rFonts w:asciiTheme="majorHAnsi" w:hAnsiTheme="majorHAnsi" w:cstheme="majorHAnsi"/>
          <w:lang w:val="en"/>
        </w:rPr>
        <w:t xml:space="preserve"> catalog, delivery was requested in five deliveries of 200 pieces - February 2021, April 2021, June 2021, August 2021</w:t>
      </w:r>
      <w:r>
        <w:rPr>
          <w:rStyle w:val="y2iqfc"/>
          <w:rFonts w:asciiTheme="majorHAnsi" w:hAnsiTheme="majorHAnsi" w:cstheme="majorHAnsi"/>
          <w:lang w:val="en"/>
        </w:rPr>
        <w:t>,</w:t>
      </w:r>
      <w:r w:rsidRPr="00122EC8">
        <w:rPr>
          <w:rStyle w:val="y2iqfc"/>
          <w:rFonts w:asciiTheme="majorHAnsi" w:hAnsiTheme="majorHAnsi" w:cstheme="majorHAnsi"/>
          <w:lang w:val="en"/>
        </w:rPr>
        <w:t xml:space="preserve"> and October 2021. </w:t>
      </w:r>
      <w:proofErr w:type="spellStart"/>
      <w:r w:rsidRPr="00122EC8">
        <w:rPr>
          <w:rStyle w:val="y2iqfc"/>
          <w:rFonts w:asciiTheme="majorHAnsi" w:hAnsiTheme="majorHAnsi" w:cstheme="majorHAnsi"/>
          <w:lang w:val="en"/>
        </w:rPr>
        <w:t>Douha</w:t>
      </w:r>
      <w:proofErr w:type="spellEnd"/>
      <w:r w:rsidRPr="00122EC8">
        <w:rPr>
          <w:rStyle w:val="y2iqfc"/>
          <w:rFonts w:asciiTheme="majorHAnsi" w:hAnsiTheme="majorHAnsi" w:cstheme="majorHAnsi"/>
          <w:lang w:val="en"/>
        </w:rPr>
        <w:t xml:space="preserve"> responded on 1 December 2020 that it </w:t>
      </w:r>
      <w:r>
        <w:rPr>
          <w:rStyle w:val="y2iqfc"/>
          <w:rFonts w:asciiTheme="majorHAnsi" w:hAnsiTheme="majorHAnsi" w:cstheme="majorHAnsi"/>
          <w:lang w:val="en"/>
        </w:rPr>
        <w:t>will</w:t>
      </w:r>
      <w:r w:rsidRPr="00122EC8">
        <w:rPr>
          <w:rStyle w:val="y2iqfc"/>
          <w:rFonts w:asciiTheme="majorHAnsi" w:hAnsiTheme="majorHAnsi" w:cstheme="majorHAnsi"/>
          <w:lang w:val="en"/>
        </w:rPr>
        <w:t xml:space="preserve"> deliver the ordered goods within the specified months. </w:t>
      </w:r>
      <w:proofErr w:type="spellStart"/>
      <w:r>
        <w:rPr>
          <w:rStyle w:val="y2iqfc"/>
          <w:rFonts w:asciiTheme="majorHAnsi" w:hAnsiTheme="majorHAnsi" w:cstheme="majorHAnsi"/>
          <w:lang w:val="en"/>
        </w:rPr>
        <w:t>Douha</w:t>
      </w:r>
      <w:proofErr w:type="spellEnd"/>
      <w:r w:rsidRPr="00122EC8">
        <w:rPr>
          <w:rStyle w:val="y2iqfc"/>
          <w:rFonts w:asciiTheme="majorHAnsi" w:hAnsiTheme="majorHAnsi" w:cstheme="majorHAnsi"/>
          <w:lang w:val="en"/>
        </w:rPr>
        <w:t xml:space="preserve"> attached </w:t>
      </w:r>
      <w:r>
        <w:rPr>
          <w:rStyle w:val="y2iqfc"/>
          <w:rFonts w:asciiTheme="majorHAnsi" w:hAnsiTheme="majorHAnsi" w:cstheme="majorHAnsi"/>
          <w:lang w:val="en"/>
        </w:rPr>
        <w:t>its</w:t>
      </w:r>
      <w:r w:rsidRPr="00122EC8">
        <w:rPr>
          <w:rStyle w:val="y2iqfc"/>
          <w:rFonts w:asciiTheme="majorHAnsi" w:hAnsiTheme="majorHAnsi" w:cstheme="majorHAnsi"/>
          <w:lang w:val="en"/>
        </w:rPr>
        <w:t xml:space="preserve"> terms and conditions in a separate PDF file, which was not linked to in the body of the email. The terms and conditions contained </w:t>
      </w:r>
      <w:r>
        <w:rPr>
          <w:rStyle w:val="y2iqfc"/>
          <w:rFonts w:asciiTheme="majorHAnsi" w:hAnsiTheme="majorHAnsi" w:cstheme="majorHAnsi"/>
          <w:lang w:val="en"/>
        </w:rPr>
        <w:t>there</w:t>
      </w:r>
      <w:r w:rsidRPr="00122EC8">
        <w:rPr>
          <w:rStyle w:val="y2iqfc"/>
          <w:rFonts w:asciiTheme="majorHAnsi" w:hAnsiTheme="majorHAnsi" w:cstheme="majorHAnsi"/>
          <w:lang w:val="en"/>
        </w:rPr>
        <w:t>, which are relevant to us, were</w:t>
      </w:r>
    </w:p>
    <w:p w14:paraId="71913E65" w14:textId="77777777" w:rsidR="00122EC8" w:rsidRPr="00122EC8" w:rsidRDefault="00122EC8" w:rsidP="006732E5">
      <w:pPr>
        <w:spacing w:after="0" w:line="240" w:lineRule="auto"/>
        <w:jc w:val="both"/>
        <w:rPr>
          <w:rFonts w:asciiTheme="majorHAnsi" w:hAnsiTheme="majorHAnsi" w:cstheme="majorHAnsi"/>
          <w:sz w:val="20"/>
          <w:szCs w:val="20"/>
        </w:rPr>
      </w:pPr>
    </w:p>
    <w:p w14:paraId="2172A870" w14:textId="3EA0AA4E" w:rsidR="007645B9" w:rsidRPr="007645B9" w:rsidRDefault="007645B9" w:rsidP="007645B9">
      <w:pPr>
        <w:pStyle w:val="FormtovanvHTML"/>
        <w:numPr>
          <w:ilvl w:val="0"/>
          <w:numId w:val="37"/>
        </w:numPr>
        <w:rPr>
          <w:rStyle w:val="y2iqfc"/>
          <w:rFonts w:asciiTheme="majorHAnsi" w:hAnsiTheme="majorHAnsi" w:cstheme="majorHAnsi"/>
          <w:i/>
          <w:iCs/>
          <w:lang w:val="en"/>
        </w:rPr>
      </w:pPr>
      <w:r w:rsidRPr="007645B9">
        <w:rPr>
          <w:rStyle w:val="y2iqfc"/>
          <w:rFonts w:asciiTheme="majorHAnsi" w:hAnsiTheme="majorHAnsi" w:cstheme="majorHAnsi"/>
          <w:i/>
          <w:iCs/>
          <w:lang w:val="en"/>
        </w:rPr>
        <w:t>DDP buyer's registered office</w:t>
      </w:r>
    </w:p>
    <w:p w14:paraId="46B495D9" w14:textId="71FE5D19" w:rsidR="007645B9" w:rsidRPr="007645B9" w:rsidRDefault="007645B9" w:rsidP="007645B9">
      <w:pPr>
        <w:pStyle w:val="FormtovanvHTML"/>
        <w:numPr>
          <w:ilvl w:val="0"/>
          <w:numId w:val="37"/>
        </w:numPr>
        <w:rPr>
          <w:rStyle w:val="y2iqfc"/>
          <w:rFonts w:asciiTheme="majorHAnsi" w:hAnsiTheme="majorHAnsi" w:cstheme="majorHAnsi"/>
          <w:i/>
          <w:iCs/>
          <w:lang w:val="en"/>
        </w:rPr>
      </w:pPr>
      <w:r w:rsidRPr="007645B9">
        <w:rPr>
          <w:rStyle w:val="y2iqfc"/>
          <w:rFonts w:asciiTheme="majorHAnsi" w:hAnsiTheme="majorHAnsi" w:cstheme="majorHAnsi"/>
          <w:i/>
          <w:iCs/>
          <w:lang w:val="en"/>
        </w:rPr>
        <w:t xml:space="preserve">The seller guarantees to the buyer that the goods will have the agreed </w:t>
      </w:r>
      <w:r>
        <w:rPr>
          <w:rStyle w:val="y2iqfc"/>
          <w:rFonts w:asciiTheme="majorHAnsi" w:hAnsiTheme="majorHAnsi" w:cstheme="majorHAnsi"/>
          <w:i/>
          <w:iCs/>
          <w:lang w:val="en"/>
        </w:rPr>
        <w:t>specifications (incl.</w:t>
      </w:r>
      <w:r w:rsidRPr="007645B9">
        <w:rPr>
          <w:rStyle w:val="y2iqfc"/>
          <w:rFonts w:asciiTheme="majorHAnsi" w:hAnsiTheme="majorHAnsi" w:cstheme="majorHAnsi"/>
          <w:i/>
          <w:iCs/>
          <w:lang w:val="en"/>
        </w:rPr>
        <w:t xml:space="preserve"> power consumption</w:t>
      </w:r>
      <w:r>
        <w:rPr>
          <w:rStyle w:val="y2iqfc"/>
          <w:rFonts w:asciiTheme="majorHAnsi" w:hAnsiTheme="majorHAnsi" w:cstheme="majorHAnsi"/>
          <w:i/>
          <w:iCs/>
          <w:lang w:val="en"/>
        </w:rPr>
        <w:t>)</w:t>
      </w:r>
      <w:r w:rsidRPr="007645B9">
        <w:rPr>
          <w:rStyle w:val="y2iqfc"/>
          <w:rFonts w:asciiTheme="majorHAnsi" w:hAnsiTheme="majorHAnsi" w:cstheme="majorHAnsi"/>
          <w:i/>
          <w:iCs/>
          <w:lang w:val="en"/>
        </w:rPr>
        <w:t xml:space="preserve"> for a period of 4 years from delivery. For submersible pumps, the pump retains its </w:t>
      </w:r>
      <w:r>
        <w:rPr>
          <w:rStyle w:val="y2iqfc"/>
          <w:rFonts w:asciiTheme="majorHAnsi" w:hAnsiTheme="majorHAnsi" w:cstheme="majorHAnsi"/>
          <w:i/>
          <w:iCs/>
          <w:lang w:val="en"/>
        </w:rPr>
        <w:t>specifications</w:t>
      </w:r>
      <w:r w:rsidRPr="007645B9">
        <w:rPr>
          <w:rStyle w:val="y2iqfc"/>
          <w:rFonts w:asciiTheme="majorHAnsi" w:hAnsiTheme="majorHAnsi" w:cstheme="majorHAnsi"/>
          <w:i/>
          <w:iCs/>
          <w:lang w:val="en"/>
        </w:rPr>
        <w:t xml:space="preserve"> up to a</w:t>
      </w:r>
      <w:r>
        <w:rPr>
          <w:rStyle w:val="y2iqfc"/>
          <w:rFonts w:asciiTheme="majorHAnsi" w:hAnsiTheme="majorHAnsi" w:cstheme="majorHAnsi"/>
          <w:i/>
          <w:iCs/>
          <w:lang w:val="en"/>
        </w:rPr>
        <w:t>n</w:t>
      </w:r>
      <w:r w:rsidRPr="007645B9">
        <w:rPr>
          <w:rStyle w:val="y2iqfc"/>
          <w:rFonts w:asciiTheme="majorHAnsi" w:hAnsiTheme="majorHAnsi" w:cstheme="majorHAnsi"/>
          <w:i/>
          <w:iCs/>
          <w:lang w:val="en"/>
        </w:rPr>
        <w:t xml:space="preserve"> immersion depth of 15 meters.</w:t>
      </w:r>
    </w:p>
    <w:p w14:paraId="18E57269" w14:textId="46466D76" w:rsidR="007645B9" w:rsidRPr="007645B9" w:rsidRDefault="007645B9" w:rsidP="007645B9">
      <w:pPr>
        <w:pStyle w:val="FormtovanvHTML"/>
        <w:numPr>
          <w:ilvl w:val="0"/>
          <w:numId w:val="37"/>
        </w:numPr>
        <w:rPr>
          <w:rStyle w:val="y2iqfc"/>
          <w:rFonts w:asciiTheme="majorHAnsi" w:hAnsiTheme="majorHAnsi" w:cstheme="majorHAnsi"/>
          <w:i/>
          <w:iCs/>
          <w:lang w:val="en"/>
        </w:rPr>
      </w:pPr>
      <w:r w:rsidRPr="007645B9">
        <w:rPr>
          <w:rStyle w:val="y2iqfc"/>
          <w:rFonts w:asciiTheme="majorHAnsi" w:hAnsiTheme="majorHAnsi" w:cstheme="majorHAnsi"/>
          <w:i/>
          <w:iCs/>
          <w:lang w:val="en"/>
        </w:rPr>
        <w:t>In case of delay in payment of the purchase price, the seller is entitled to charge interest on arrears in the amount of 4% p.a. without special request from the due date of the purchase price until payment of the purchase price.</w:t>
      </w:r>
    </w:p>
    <w:p w14:paraId="3562F20C" w14:textId="069ADB6A" w:rsidR="007645B9" w:rsidRPr="007645B9" w:rsidRDefault="007645B9" w:rsidP="007645B9">
      <w:pPr>
        <w:pStyle w:val="FormtovanvHTML"/>
        <w:numPr>
          <w:ilvl w:val="0"/>
          <w:numId w:val="37"/>
        </w:numPr>
        <w:rPr>
          <w:rStyle w:val="y2iqfc"/>
          <w:rFonts w:asciiTheme="majorHAnsi" w:hAnsiTheme="majorHAnsi" w:cstheme="majorHAnsi"/>
          <w:i/>
          <w:iCs/>
          <w:lang w:val="en"/>
        </w:rPr>
      </w:pPr>
      <w:r w:rsidRPr="007645B9">
        <w:rPr>
          <w:rStyle w:val="y2iqfc"/>
          <w:rFonts w:asciiTheme="majorHAnsi" w:hAnsiTheme="majorHAnsi" w:cstheme="majorHAnsi"/>
          <w:i/>
          <w:iCs/>
          <w:lang w:val="en"/>
        </w:rPr>
        <w:t>This contract is governed by the Principles of European Contract Law.</w:t>
      </w:r>
    </w:p>
    <w:p w14:paraId="2FEC9046" w14:textId="7DE025E1" w:rsidR="007645B9" w:rsidRPr="007645B9" w:rsidRDefault="007645B9" w:rsidP="007645B9">
      <w:pPr>
        <w:pStyle w:val="FormtovanvHTML"/>
        <w:numPr>
          <w:ilvl w:val="0"/>
          <w:numId w:val="32"/>
        </w:numPr>
        <w:rPr>
          <w:rFonts w:asciiTheme="majorHAnsi" w:hAnsiTheme="majorHAnsi" w:cstheme="majorHAnsi"/>
          <w:i/>
          <w:iCs/>
        </w:rPr>
      </w:pPr>
      <w:r w:rsidRPr="007645B9">
        <w:rPr>
          <w:rStyle w:val="y2iqfc"/>
          <w:rFonts w:asciiTheme="majorHAnsi" w:hAnsiTheme="majorHAnsi" w:cstheme="majorHAnsi"/>
          <w:i/>
          <w:iCs/>
          <w:lang w:val="en"/>
        </w:rPr>
        <w:t>Disputes arising from this contract or arising in connection with it will be resolved in arbitration proceedings that will take place in the Czech Republic</w:t>
      </w:r>
    </w:p>
    <w:p w14:paraId="46FE8510" w14:textId="77777777" w:rsidR="00122EC8" w:rsidRPr="007645B9" w:rsidRDefault="00122EC8" w:rsidP="006732E5">
      <w:pPr>
        <w:spacing w:after="0" w:line="240" w:lineRule="auto"/>
        <w:jc w:val="both"/>
        <w:rPr>
          <w:rFonts w:asciiTheme="majorHAnsi" w:hAnsiTheme="majorHAnsi" w:cstheme="majorHAnsi"/>
          <w:sz w:val="20"/>
          <w:szCs w:val="20"/>
        </w:rPr>
      </w:pPr>
    </w:p>
    <w:p w14:paraId="33BF75AC" w14:textId="474601A7" w:rsidR="007645B9" w:rsidRDefault="007645B9" w:rsidP="007645B9">
      <w:pPr>
        <w:pStyle w:val="FormtovanvHTML"/>
        <w:rPr>
          <w:rStyle w:val="y2iqfc"/>
          <w:rFonts w:asciiTheme="majorHAnsi" w:hAnsiTheme="majorHAnsi" w:cstheme="majorHAnsi"/>
          <w:lang w:val="en"/>
        </w:rPr>
      </w:pPr>
      <w:proofErr w:type="spellStart"/>
      <w:r w:rsidRPr="007645B9">
        <w:rPr>
          <w:rStyle w:val="y2iqfc"/>
          <w:rFonts w:asciiTheme="majorHAnsi" w:hAnsiTheme="majorHAnsi" w:cstheme="majorHAnsi"/>
          <w:lang w:val="en"/>
        </w:rPr>
        <w:t>Komahir</w:t>
      </w:r>
      <w:proofErr w:type="spellEnd"/>
      <w:r w:rsidRPr="007645B9">
        <w:rPr>
          <w:rStyle w:val="y2iqfc"/>
          <w:rFonts w:asciiTheme="majorHAnsi" w:hAnsiTheme="majorHAnsi" w:cstheme="majorHAnsi"/>
          <w:lang w:val="en"/>
        </w:rPr>
        <w:t xml:space="preserve"> immediately replied that it agreed.</w:t>
      </w:r>
    </w:p>
    <w:p w14:paraId="63BA436D" w14:textId="77777777" w:rsidR="007645B9" w:rsidRPr="007645B9" w:rsidRDefault="007645B9" w:rsidP="007645B9">
      <w:pPr>
        <w:pStyle w:val="FormtovanvHTML"/>
        <w:rPr>
          <w:rFonts w:asciiTheme="majorHAnsi" w:hAnsiTheme="majorHAnsi" w:cstheme="majorHAnsi"/>
        </w:rPr>
      </w:pPr>
    </w:p>
    <w:p w14:paraId="54597519" w14:textId="0705F589" w:rsidR="007645B9" w:rsidRPr="007645B9" w:rsidRDefault="007645B9" w:rsidP="007645B9">
      <w:pPr>
        <w:pStyle w:val="FormtovanvHTML"/>
        <w:numPr>
          <w:ilvl w:val="0"/>
          <w:numId w:val="33"/>
        </w:numPr>
        <w:rPr>
          <w:rStyle w:val="y2iqfc"/>
          <w:rFonts w:asciiTheme="majorHAnsi" w:hAnsiTheme="majorHAnsi" w:cstheme="majorHAnsi"/>
          <w:lang w:val="en"/>
        </w:rPr>
      </w:pPr>
      <w:r w:rsidRPr="007645B9">
        <w:rPr>
          <w:rStyle w:val="y2iqfc"/>
          <w:rFonts w:asciiTheme="majorHAnsi" w:hAnsiTheme="majorHAnsi" w:cstheme="majorHAnsi"/>
          <w:lang w:val="en"/>
        </w:rPr>
        <w:t xml:space="preserve">Qualify and determine the legal regime of the contract, including the legal regime of the gaps </w:t>
      </w:r>
      <w:r>
        <w:rPr>
          <w:rStyle w:val="y2iqfc"/>
          <w:rFonts w:asciiTheme="majorHAnsi" w:hAnsiTheme="majorHAnsi" w:cstheme="majorHAnsi"/>
          <w:lang w:val="en"/>
        </w:rPr>
        <w:t xml:space="preserve">(loopholes) </w:t>
      </w:r>
      <w:r w:rsidRPr="007645B9">
        <w:rPr>
          <w:rStyle w:val="y2iqfc"/>
          <w:rFonts w:asciiTheme="majorHAnsi" w:hAnsiTheme="majorHAnsi" w:cstheme="majorHAnsi"/>
          <w:lang w:val="en"/>
        </w:rPr>
        <w:t xml:space="preserve">of </w:t>
      </w:r>
      <w:r>
        <w:rPr>
          <w:rStyle w:val="y2iqfc"/>
          <w:rFonts w:asciiTheme="majorHAnsi" w:hAnsiTheme="majorHAnsi" w:cstheme="majorHAnsi"/>
          <w:lang w:val="en"/>
        </w:rPr>
        <w:t xml:space="preserve">the </w:t>
      </w:r>
      <w:r w:rsidRPr="007645B9">
        <w:rPr>
          <w:rStyle w:val="y2iqfc"/>
          <w:rFonts w:asciiTheme="majorHAnsi" w:hAnsiTheme="majorHAnsi" w:cstheme="majorHAnsi"/>
          <w:lang w:val="en"/>
        </w:rPr>
        <w:t xml:space="preserve">potentially applied direct </w:t>
      </w:r>
      <w:r>
        <w:rPr>
          <w:rStyle w:val="y2iqfc"/>
          <w:rFonts w:asciiTheme="majorHAnsi" w:hAnsiTheme="majorHAnsi" w:cstheme="majorHAnsi"/>
          <w:lang w:val="en"/>
        </w:rPr>
        <w:t>norms</w:t>
      </w:r>
      <w:r w:rsidRPr="007645B9">
        <w:rPr>
          <w:rStyle w:val="y2iqfc"/>
          <w:rFonts w:asciiTheme="majorHAnsi" w:hAnsiTheme="majorHAnsi" w:cstheme="majorHAnsi"/>
          <w:lang w:val="en"/>
        </w:rPr>
        <w:t>. Does the fact that Ukraine has a reservation under Article 96 CISG have any bearing on the contract concluded?</w:t>
      </w:r>
    </w:p>
    <w:p w14:paraId="06EE1847" w14:textId="46140111" w:rsidR="007645B9" w:rsidRPr="007645B9" w:rsidRDefault="007645B9" w:rsidP="007645B9">
      <w:pPr>
        <w:pStyle w:val="FormtovanvHTML"/>
        <w:numPr>
          <w:ilvl w:val="0"/>
          <w:numId w:val="33"/>
        </w:numPr>
        <w:rPr>
          <w:rStyle w:val="y2iqfc"/>
          <w:rFonts w:asciiTheme="majorHAnsi" w:hAnsiTheme="majorHAnsi" w:cstheme="majorHAnsi"/>
          <w:lang w:val="en"/>
        </w:rPr>
      </w:pPr>
      <w:r w:rsidRPr="007645B9">
        <w:rPr>
          <w:rStyle w:val="y2iqfc"/>
          <w:rFonts w:asciiTheme="majorHAnsi" w:hAnsiTheme="majorHAnsi" w:cstheme="majorHAnsi"/>
          <w:lang w:val="en"/>
        </w:rPr>
        <w:t xml:space="preserve">Indicate the stages of the contracting process and specify as precisely as possible the time at which the contract was concluded. Would the answer have changed if </w:t>
      </w:r>
      <w:proofErr w:type="spellStart"/>
      <w:r w:rsidRPr="007645B9">
        <w:rPr>
          <w:rStyle w:val="y2iqfc"/>
          <w:rFonts w:asciiTheme="majorHAnsi" w:hAnsiTheme="majorHAnsi" w:cstheme="majorHAnsi"/>
          <w:lang w:val="en"/>
        </w:rPr>
        <w:t>Komahir</w:t>
      </w:r>
      <w:proofErr w:type="spellEnd"/>
      <w:r w:rsidRPr="007645B9">
        <w:rPr>
          <w:rStyle w:val="y2iqfc"/>
          <w:rFonts w:asciiTheme="majorHAnsi" w:hAnsiTheme="majorHAnsi" w:cstheme="majorHAnsi"/>
          <w:lang w:val="en"/>
        </w:rPr>
        <w:t xml:space="preserve"> had not explicitly replied that it agreed, but had paid the purchase price after receiving a reply from </w:t>
      </w:r>
      <w:proofErr w:type="spellStart"/>
      <w:r w:rsidRPr="007645B9">
        <w:rPr>
          <w:rStyle w:val="y2iqfc"/>
          <w:rFonts w:asciiTheme="majorHAnsi" w:hAnsiTheme="majorHAnsi" w:cstheme="majorHAnsi"/>
          <w:lang w:val="en"/>
        </w:rPr>
        <w:t>Douha</w:t>
      </w:r>
      <w:proofErr w:type="spellEnd"/>
      <w:r w:rsidRPr="007645B9">
        <w:rPr>
          <w:rStyle w:val="y2iqfc"/>
          <w:rFonts w:asciiTheme="majorHAnsi" w:hAnsiTheme="majorHAnsi" w:cstheme="majorHAnsi"/>
          <w:lang w:val="en"/>
        </w:rPr>
        <w:t xml:space="preserve">? Also </w:t>
      </w:r>
      <w:r>
        <w:rPr>
          <w:rStyle w:val="y2iqfc"/>
          <w:rFonts w:asciiTheme="majorHAnsi" w:hAnsiTheme="majorHAnsi" w:cstheme="majorHAnsi"/>
          <w:lang w:val="en"/>
        </w:rPr>
        <w:t>analyze</w:t>
      </w:r>
      <w:r w:rsidRPr="007645B9">
        <w:rPr>
          <w:rStyle w:val="y2iqfc"/>
          <w:rFonts w:asciiTheme="majorHAnsi" w:hAnsiTheme="majorHAnsi" w:cstheme="majorHAnsi"/>
          <w:lang w:val="en"/>
        </w:rPr>
        <w:t xml:space="preserve"> the incorporation of business </w:t>
      </w:r>
      <w:r>
        <w:rPr>
          <w:rStyle w:val="y2iqfc"/>
          <w:rFonts w:asciiTheme="majorHAnsi" w:hAnsiTheme="majorHAnsi" w:cstheme="majorHAnsi"/>
          <w:lang w:val="en"/>
        </w:rPr>
        <w:t xml:space="preserve">terms </w:t>
      </w:r>
      <w:r w:rsidRPr="007645B9">
        <w:rPr>
          <w:rStyle w:val="y2iqfc"/>
          <w:rFonts w:asciiTheme="majorHAnsi" w:hAnsiTheme="majorHAnsi" w:cstheme="majorHAnsi"/>
          <w:lang w:val="en"/>
        </w:rPr>
        <w:t xml:space="preserve">conditions. Have they become part of the contract? (Whatever answer you come up with, </w:t>
      </w:r>
      <w:r>
        <w:rPr>
          <w:rStyle w:val="y2iqfc"/>
          <w:rFonts w:asciiTheme="majorHAnsi" w:hAnsiTheme="majorHAnsi" w:cstheme="majorHAnsi"/>
          <w:lang w:val="en"/>
        </w:rPr>
        <w:t xml:space="preserve">assume for your further </w:t>
      </w:r>
      <w:proofErr w:type="gramStart"/>
      <w:r>
        <w:rPr>
          <w:rStyle w:val="y2iqfc"/>
          <w:rFonts w:asciiTheme="majorHAnsi" w:hAnsiTheme="majorHAnsi" w:cstheme="majorHAnsi"/>
          <w:lang w:val="en"/>
        </w:rPr>
        <w:t xml:space="preserve">analysis </w:t>
      </w:r>
      <w:r w:rsidRPr="007645B9">
        <w:rPr>
          <w:rStyle w:val="y2iqfc"/>
          <w:rFonts w:asciiTheme="majorHAnsi" w:hAnsiTheme="majorHAnsi" w:cstheme="majorHAnsi"/>
          <w:lang w:val="en"/>
        </w:rPr>
        <w:t xml:space="preserve"> that</w:t>
      </w:r>
      <w:proofErr w:type="gramEnd"/>
      <w:r w:rsidRPr="007645B9">
        <w:rPr>
          <w:rStyle w:val="y2iqfc"/>
          <w:rFonts w:asciiTheme="majorHAnsi" w:hAnsiTheme="majorHAnsi" w:cstheme="majorHAnsi"/>
          <w:lang w:val="en"/>
        </w:rPr>
        <w:t xml:space="preserve"> the terms and conditions have become part of the contract).</w:t>
      </w:r>
    </w:p>
    <w:p w14:paraId="77260740" w14:textId="25B8F257" w:rsidR="007645B9" w:rsidRPr="007645B9" w:rsidRDefault="007645B9" w:rsidP="007645B9">
      <w:pPr>
        <w:pStyle w:val="FormtovanvHTML"/>
        <w:numPr>
          <w:ilvl w:val="0"/>
          <w:numId w:val="33"/>
        </w:numPr>
        <w:rPr>
          <w:rStyle w:val="y2iqfc"/>
          <w:rFonts w:asciiTheme="majorHAnsi" w:hAnsiTheme="majorHAnsi" w:cstheme="majorHAnsi"/>
        </w:rPr>
      </w:pPr>
      <w:r w:rsidRPr="007645B9">
        <w:rPr>
          <w:rStyle w:val="y2iqfc"/>
          <w:rFonts w:asciiTheme="majorHAnsi" w:hAnsiTheme="majorHAnsi" w:cstheme="majorHAnsi"/>
          <w:lang w:val="en"/>
        </w:rPr>
        <w:t xml:space="preserve">Analyze the delivery condition, explain </w:t>
      </w:r>
      <w:r>
        <w:rPr>
          <w:rStyle w:val="y2iqfc"/>
          <w:rFonts w:asciiTheme="majorHAnsi" w:hAnsiTheme="majorHAnsi" w:cstheme="majorHAnsi"/>
          <w:lang w:val="en"/>
        </w:rPr>
        <w:t>the place of passing of risk</w:t>
      </w:r>
      <w:r w:rsidRPr="007645B9">
        <w:rPr>
          <w:rStyle w:val="y2iqfc"/>
          <w:rFonts w:asciiTheme="majorHAnsi" w:hAnsiTheme="majorHAnsi" w:cstheme="majorHAnsi"/>
          <w:lang w:val="en"/>
        </w:rPr>
        <w:t xml:space="preserve">. Does </w:t>
      </w:r>
      <w:r>
        <w:rPr>
          <w:rStyle w:val="y2iqfc"/>
          <w:rFonts w:asciiTheme="majorHAnsi" w:hAnsiTheme="majorHAnsi" w:cstheme="majorHAnsi"/>
          <w:lang w:val="en"/>
        </w:rPr>
        <w:t>this condition</w:t>
      </w:r>
      <w:r w:rsidRPr="007645B9">
        <w:rPr>
          <w:rStyle w:val="y2iqfc"/>
          <w:rFonts w:asciiTheme="majorHAnsi" w:hAnsiTheme="majorHAnsi" w:cstheme="majorHAnsi"/>
          <w:lang w:val="en"/>
        </w:rPr>
        <w:t xml:space="preserve"> have any defects? If so, how can these defects be </w:t>
      </w:r>
      <w:r>
        <w:rPr>
          <w:rStyle w:val="y2iqfc"/>
          <w:rFonts w:asciiTheme="majorHAnsi" w:hAnsiTheme="majorHAnsi" w:cstheme="majorHAnsi"/>
          <w:lang w:val="en"/>
        </w:rPr>
        <w:t>resolved</w:t>
      </w:r>
      <w:r w:rsidRPr="007645B9">
        <w:rPr>
          <w:rStyle w:val="y2iqfc"/>
          <w:rFonts w:asciiTheme="majorHAnsi" w:hAnsiTheme="majorHAnsi" w:cstheme="majorHAnsi"/>
          <w:lang w:val="en"/>
        </w:rPr>
        <w:t>?</w:t>
      </w:r>
    </w:p>
    <w:p w14:paraId="5A99F930" w14:textId="49D08A95" w:rsidR="007645B9" w:rsidRPr="007645B9" w:rsidRDefault="007645B9" w:rsidP="007645B9">
      <w:pPr>
        <w:pStyle w:val="FormtovanvHTML"/>
        <w:numPr>
          <w:ilvl w:val="0"/>
          <w:numId w:val="33"/>
        </w:numPr>
        <w:rPr>
          <w:rStyle w:val="y2iqfc"/>
          <w:rFonts w:asciiTheme="majorHAnsi" w:hAnsiTheme="majorHAnsi" w:cstheme="majorHAnsi"/>
          <w:lang w:val="en"/>
        </w:rPr>
      </w:pPr>
      <w:r w:rsidRPr="007645B9">
        <w:rPr>
          <w:rStyle w:val="y2iqfc"/>
          <w:rFonts w:asciiTheme="majorHAnsi" w:hAnsiTheme="majorHAnsi" w:cstheme="majorHAnsi"/>
          <w:lang w:val="en"/>
        </w:rPr>
        <w:t xml:space="preserve">There is a contractual guarantee in the terms and conditions. Explain what the differences are between the liability for </w:t>
      </w:r>
      <w:r>
        <w:rPr>
          <w:rStyle w:val="y2iqfc"/>
          <w:rFonts w:asciiTheme="majorHAnsi" w:hAnsiTheme="majorHAnsi" w:cstheme="majorHAnsi"/>
          <w:lang w:val="en"/>
        </w:rPr>
        <w:t>non-conformity</w:t>
      </w:r>
      <w:r w:rsidRPr="007645B9">
        <w:rPr>
          <w:rStyle w:val="y2iqfc"/>
          <w:rFonts w:asciiTheme="majorHAnsi" w:hAnsiTheme="majorHAnsi" w:cstheme="majorHAnsi"/>
          <w:lang w:val="en"/>
        </w:rPr>
        <w:t xml:space="preserve"> under the CISG and the contractual guarantee.</w:t>
      </w:r>
    </w:p>
    <w:p w14:paraId="5FF99734" w14:textId="3A1E29DB" w:rsidR="007645B9" w:rsidRPr="00290556" w:rsidRDefault="007645B9" w:rsidP="007645B9">
      <w:pPr>
        <w:pStyle w:val="FormtovanvHTML"/>
        <w:numPr>
          <w:ilvl w:val="0"/>
          <w:numId w:val="33"/>
        </w:numPr>
        <w:rPr>
          <w:rStyle w:val="y2iqfc"/>
          <w:rFonts w:asciiTheme="majorHAnsi" w:hAnsiTheme="majorHAnsi" w:cstheme="majorHAnsi"/>
        </w:rPr>
      </w:pPr>
      <w:r w:rsidRPr="007645B9">
        <w:rPr>
          <w:rStyle w:val="y2iqfc"/>
          <w:rFonts w:asciiTheme="majorHAnsi" w:hAnsiTheme="majorHAnsi" w:cstheme="majorHAnsi"/>
          <w:lang w:val="en"/>
        </w:rPr>
        <w:t>The first delivery was delivered to the buyer's headquarters on February 12, 2021. The buyer duly took over the delivery. Since he intend</w:t>
      </w:r>
      <w:r w:rsidR="00290556">
        <w:rPr>
          <w:rStyle w:val="y2iqfc"/>
          <w:rFonts w:asciiTheme="majorHAnsi" w:hAnsiTheme="majorHAnsi" w:cstheme="majorHAnsi"/>
          <w:lang w:val="en"/>
        </w:rPr>
        <w:t>ed</w:t>
      </w:r>
      <w:r w:rsidRPr="007645B9">
        <w:rPr>
          <w:rStyle w:val="y2iqfc"/>
          <w:rFonts w:asciiTheme="majorHAnsi" w:hAnsiTheme="majorHAnsi" w:cstheme="majorHAnsi"/>
          <w:lang w:val="en"/>
        </w:rPr>
        <w:t xml:space="preserve"> to sell the pumps to customers only in the spring, he stored the pumps in a warehouse. On March 20, 2021, he unpacked the pumps and found that five pumps were missing (195 were delivered). The defects were reported by telephone the same day and described to the seller. Qualify the defects, determine who is responsible for </w:t>
      </w:r>
      <w:r w:rsidRPr="007645B9">
        <w:rPr>
          <w:rStyle w:val="y2iqfc"/>
          <w:rFonts w:asciiTheme="majorHAnsi" w:hAnsiTheme="majorHAnsi" w:cstheme="majorHAnsi"/>
          <w:lang w:val="en"/>
        </w:rPr>
        <w:lastRenderedPageBreak/>
        <w:t xml:space="preserve">them and analyze the complaint process, </w:t>
      </w:r>
      <w:proofErr w:type="spellStart"/>
      <w:proofErr w:type="gramStart"/>
      <w:r w:rsidRPr="007645B9">
        <w:rPr>
          <w:rStyle w:val="y2iqfc"/>
          <w:rFonts w:asciiTheme="majorHAnsi" w:hAnsiTheme="majorHAnsi" w:cstheme="majorHAnsi"/>
          <w:lang w:val="en"/>
        </w:rPr>
        <w:t>ie</w:t>
      </w:r>
      <w:proofErr w:type="spellEnd"/>
      <w:proofErr w:type="gramEnd"/>
      <w:r w:rsidRPr="007645B9">
        <w:rPr>
          <w:rStyle w:val="y2iqfc"/>
          <w:rFonts w:asciiTheme="majorHAnsi" w:hAnsiTheme="majorHAnsi" w:cstheme="majorHAnsi"/>
          <w:lang w:val="en"/>
        </w:rPr>
        <w:t xml:space="preserve"> pay attention to whether the defects were reported properly in form and on time. Can there be any problems with verbally reported defects?</w:t>
      </w:r>
    </w:p>
    <w:p w14:paraId="511927A8" w14:textId="027AF3F5" w:rsidR="00290556" w:rsidRPr="00290556" w:rsidRDefault="00290556" w:rsidP="00290556">
      <w:pPr>
        <w:pStyle w:val="FormtovanvHTML"/>
        <w:numPr>
          <w:ilvl w:val="0"/>
          <w:numId w:val="33"/>
        </w:numPr>
        <w:rPr>
          <w:rStyle w:val="y2iqfc"/>
          <w:rFonts w:asciiTheme="majorHAnsi" w:hAnsiTheme="majorHAnsi" w:cstheme="majorHAnsi"/>
          <w:lang w:val="en"/>
        </w:rPr>
      </w:pPr>
      <w:r w:rsidRPr="00290556">
        <w:rPr>
          <w:rStyle w:val="y2iqfc"/>
          <w:rFonts w:asciiTheme="majorHAnsi" w:hAnsiTheme="majorHAnsi" w:cstheme="majorHAnsi"/>
          <w:lang w:val="en"/>
        </w:rPr>
        <w:t xml:space="preserve">The second delivery was delivered and taken over </w:t>
      </w:r>
      <w:r w:rsidR="008E5AFB">
        <w:rPr>
          <w:rStyle w:val="y2iqfc"/>
          <w:rFonts w:asciiTheme="majorHAnsi" w:hAnsiTheme="majorHAnsi" w:cstheme="majorHAnsi"/>
          <w:lang w:val="en"/>
        </w:rPr>
        <w:t xml:space="preserve">by the buyer </w:t>
      </w:r>
      <w:r w:rsidRPr="00290556">
        <w:rPr>
          <w:rStyle w:val="y2iqfc"/>
          <w:rFonts w:asciiTheme="majorHAnsi" w:hAnsiTheme="majorHAnsi" w:cstheme="majorHAnsi"/>
          <w:lang w:val="en"/>
        </w:rPr>
        <w:t xml:space="preserve">on April 9, 2021. By an unfortunate accident on the same day, the sanitary </w:t>
      </w:r>
      <w:r w:rsidR="008E5AFB">
        <w:rPr>
          <w:rStyle w:val="y2iqfc"/>
          <w:rFonts w:asciiTheme="majorHAnsi" w:hAnsiTheme="majorHAnsi" w:cstheme="majorHAnsi"/>
          <w:lang w:val="en"/>
        </w:rPr>
        <w:t xml:space="preserve">offices </w:t>
      </w:r>
      <w:r w:rsidRPr="00290556">
        <w:rPr>
          <w:rStyle w:val="y2iqfc"/>
          <w:rFonts w:asciiTheme="majorHAnsi" w:hAnsiTheme="majorHAnsi" w:cstheme="majorHAnsi"/>
          <w:lang w:val="en"/>
        </w:rPr>
        <w:t>order</w:t>
      </w:r>
      <w:r w:rsidR="00EC454E">
        <w:rPr>
          <w:rStyle w:val="y2iqfc"/>
          <w:rFonts w:asciiTheme="majorHAnsi" w:hAnsiTheme="majorHAnsi" w:cstheme="majorHAnsi"/>
          <w:lang w:val="en"/>
        </w:rPr>
        <w:t>ed</w:t>
      </w:r>
      <w:r w:rsidRPr="00290556">
        <w:rPr>
          <w:rStyle w:val="y2iqfc"/>
          <w:rFonts w:asciiTheme="majorHAnsi" w:hAnsiTheme="majorHAnsi" w:cstheme="majorHAnsi"/>
          <w:lang w:val="en"/>
        </w:rPr>
        <w:t xml:space="preserve"> all employees </w:t>
      </w:r>
      <w:r w:rsidR="00EC454E">
        <w:rPr>
          <w:rStyle w:val="y2iqfc"/>
          <w:rFonts w:asciiTheme="majorHAnsi" w:hAnsiTheme="majorHAnsi" w:cstheme="majorHAnsi"/>
          <w:lang w:val="en"/>
        </w:rPr>
        <w:t xml:space="preserve">at </w:t>
      </w:r>
      <w:proofErr w:type="spellStart"/>
      <w:r w:rsidR="00EC454E">
        <w:rPr>
          <w:rStyle w:val="y2iqfc"/>
          <w:rFonts w:asciiTheme="majorHAnsi" w:hAnsiTheme="majorHAnsi" w:cstheme="majorHAnsi"/>
          <w:lang w:val="en"/>
        </w:rPr>
        <w:t>Komahir</w:t>
      </w:r>
      <w:proofErr w:type="spellEnd"/>
      <w:r w:rsidR="00EC454E">
        <w:rPr>
          <w:rStyle w:val="y2iqfc"/>
          <w:rFonts w:asciiTheme="majorHAnsi" w:hAnsiTheme="majorHAnsi" w:cstheme="majorHAnsi"/>
          <w:lang w:val="en"/>
        </w:rPr>
        <w:t xml:space="preserve"> </w:t>
      </w:r>
      <w:r w:rsidRPr="00290556">
        <w:rPr>
          <w:rStyle w:val="y2iqfc"/>
          <w:rFonts w:asciiTheme="majorHAnsi" w:hAnsiTheme="majorHAnsi" w:cstheme="majorHAnsi"/>
          <w:lang w:val="en"/>
        </w:rPr>
        <w:t xml:space="preserve">to undergo a mandatory 14-day quarantine. After returning to work (Monday, April 26, 2021), the authorized employees inspected the delivery of the pumps and found during the inspection that some pumps had different dimensions than ordered. </w:t>
      </w:r>
      <w:r w:rsidR="008E5AFB">
        <w:rPr>
          <w:rStyle w:val="y2iqfc"/>
          <w:rFonts w:asciiTheme="majorHAnsi" w:hAnsiTheme="majorHAnsi" w:cstheme="majorHAnsi"/>
          <w:lang w:val="en"/>
        </w:rPr>
        <w:t>These defects</w:t>
      </w:r>
      <w:r w:rsidRPr="00290556">
        <w:rPr>
          <w:rStyle w:val="y2iqfc"/>
          <w:rFonts w:asciiTheme="majorHAnsi" w:hAnsiTheme="majorHAnsi" w:cstheme="majorHAnsi"/>
          <w:lang w:val="en"/>
        </w:rPr>
        <w:t xml:space="preserve"> were notified to the seller in writing</w:t>
      </w:r>
      <w:r w:rsidR="008E5AFB">
        <w:rPr>
          <w:rStyle w:val="y2iqfc"/>
          <w:rFonts w:asciiTheme="majorHAnsi" w:hAnsiTheme="majorHAnsi" w:cstheme="majorHAnsi"/>
          <w:lang w:val="en"/>
        </w:rPr>
        <w:t xml:space="preserve"> the following day</w:t>
      </w:r>
      <w:r w:rsidRPr="00290556">
        <w:rPr>
          <w:rStyle w:val="y2iqfc"/>
          <w:rFonts w:asciiTheme="majorHAnsi" w:hAnsiTheme="majorHAnsi" w:cstheme="majorHAnsi"/>
          <w:lang w:val="en"/>
        </w:rPr>
        <w:t xml:space="preserve">. Analyze the situation </w:t>
      </w:r>
      <w:r w:rsidR="008E5AFB">
        <w:rPr>
          <w:rStyle w:val="y2iqfc"/>
          <w:rFonts w:asciiTheme="majorHAnsi" w:hAnsiTheme="majorHAnsi" w:cstheme="majorHAnsi"/>
          <w:lang w:val="en"/>
        </w:rPr>
        <w:t>from the point of view</w:t>
      </w:r>
      <w:r w:rsidRPr="00290556">
        <w:rPr>
          <w:rStyle w:val="y2iqfc"/>
          <w:rFonts w:asciiTheme="majorHAnsi" w:hAnsiTheme="majorHAnsi" w:cstheme="majorHAnsi"/>
          <w:lang w:val="en"/>
        </w:rPr>
        <w:t xml:space="preserve"> of both the seller and the buyer, with the support of the CISG.</w:t>
      </w:r>
    </w:p>
    <w:p w14:paraId="3FA9DD4B" w14:textId="77777777" w:rsidR="008E5AFB" w:rsidRDefault="00290556" w:rsidP="008E5AFB">
      <w:pPr>
        <w:pStyle w:val="FormtovanvHTML"/>
        <w:numPr>
          <w:ilvl w:val="0"/>
          <w:numId w:val="33"/>
        </w:numPr>
        <w:rPr>
          <w:rStyle w:val="y2iqfc"/>
          <w:rFonts w:asciiTheme="majorHAnsi" w:hAnsiTheme="majorHAnsi" w:cstheme="majorHAnsi"/>
          <w:lang w:val="en"/>
        </w:rPr>
      </w:pPr>
      <w:r w:rsidRPr="00290556">
        <w:rPr>
          <w:rStyle w:val="y2iqfc"/>
          <w:rFonts w:asciiTheme="majorHAnsi" w:hAnsiTheme="majorHAnsi" w:cstheme="majorHAnsi"/>
          <w:lang w:val="en"/>
        </w:rPr>
        <w:t xml:space="preserve">Let's modify the situation in the previous question. </w:t>
      </w:r>
      <w:r w:rsidR="008E5AFB">
        <w:rPr>
          <w:rStyle w:val="y2iqfc"/>
          <w:rFonts w:asciiTheme="majorHAnsi" w:hAnsiTheme="majorHAnsi" w:cstheme="majorHAnsi"/>
          <w:lang w:val="en"/>
        </w:rPr>
        <w:t>Assume</w:t>
      </w:r>
      <w:r w:rsidRPr="00290556">
        <w:rPr>
          <w:rStyle w:val="y2iqfc"/>
          <w:rFonts w:asciiTheme="majorHAnsi" w:hAnsiTheme="majorHAnsi" w:cstheme="majorHAnsi"/>
          <w:lang w:val="en"/>
        </w:rPr>
        <w:t xml:space="preserve"> that the goods were delivered on April 9, </w:t>
      </w:r>
      <w:proofErr w:type="gramStart"/>
      <w:r w:rsidRPr="00290556">
        <w:rPr>
          <w:rStyle w:val="y2iqfc"/>
          <w:rFonts w:asciiTheme="majorHAnsi" w:hAnsiTheme="majorHAnsi" w:cstheme="majorHAnsi"/>
          <w:lang w:val="en"/>
        </w:rPr>
        <w:t>2021</w:t>
      </w:r>
      <w:proofErr w:type="gramEnd"/>
      <w:r w:rsidRPr="00290556">
        <w:rPr>
          <w:rStyle w:val="y2iqfc"/>
          <w:rFonts w:asciiTheme="majorHAnsi" w:hAnsiTheme="majorHAnsi" w:cstheme="majorHAnsi"/>
          <w:lang w:val="en"/>
        </w:rPr>
        <w:t xml:space="preserve"> and had the specified defects in size. Defects were notified in writing to the seller on the fourth day after delivery. The seller offered to correct the error and deliver pumps of the correct dimensions within 5 working days. Is such a procedure possible within the scope of the CISG?</w:t>
      </w:r>
    </w:p>
    <w:p w14:paraId="0D363BC4" w14:textId="2DE6904A" w:rsidR="008E5AFB" w:rsidRDefault="00290556" w:rsidP="008E5AFB">
      <w:pPr>
        <w:pStyle w:val="FormtovanvHTML"/>
        <w:numPr>
          <w:ilvl w:val="0"/>
          <w:numId w:val="33"/>
        </w:numPr>
        <w:rPr>
          <w:rStyle w:val="y2iqfc"/>
          <w:rFonts w:asciiTheme="majorHAnsi" w:hAnsiTheme="majorHAnsi" w:cstheme="majorHAnsi"/>
          <w:lang w:val="en"/>
        </w:rPr>
      </w:pPr>
      <w:proofErr w:type="spellStart"/>
      <w:r w:rsidRPr="008E5AFB">
        <w:rPr>
          <w:rStyle w:val="y2iqfc"/>
          <w:rFonts w:asciiTheme="majorHAnsi" w:hAnsiTheme="majorHAnsi" w:cstheme="majorHAnsi"/>
          <w:lang w:val="en"/>
        </w:rPr>
        <w:t>Komahir</w:t>
      </w:r>
      <w:proofErr w:type="spellEnd"/>
      <w:r w:rsidRPr="008E5AFB">
        <w:rPr>
          <w:rStyle w:val="y2iqfc"/>
          <w:rFonts w:asciiTheme="majorHAnsi" w:hAnsiTheme="majorHAnsi" w:cstheme="majorHAnsi"/>
          <w:lang w:val="en"/>
        </w:rPr>
        <w:t xml:space="preserve"> took over the third delivery in June 2021. After experience with previous deliveries, the company inspected the number, color and parameters of the pumps and performed 10 technological tests (regarding performance, draft, etc.). As the inspection did not reveal any defects, the company sold the pumps to its customers. </w:t>
      </w:r>
      <w:r w:rsidR="008E5AFB" w:rsidRPr="008E5AFB">
        <w:rPr>
          <w:rStyle w:val="y2iqfc"/>
          <w:rFonts w:asciiTheme="majorHAnsi" w:hAnsiTheme="majorHAnsi" w:cstheme="majorHAnsi"/>
          <w:lang w:val="en"/>
        </w:rPr>
        <w:t xml:space="preserve">However, after about 3 months, some customers started complaining about the pumps. After short-term use, the submersible pumps could not be started or stopped, which was caused by a defect in the foot valve and </w:t>
      </w:r>
      <w:r w:rsidR="008E5AFB">
        <w:rPr>
          <w:rStyle w:val="y2iqfc"/>
          <w:rFonts w:asciiTheme="majorHAnsi" w:hAnsiTheme="majorHAnsi" w:cstheme="majorHAnsi"/>
          <w:lang w:val="en"/>
        </w:rPr>
        <w:t xml:space="preserve">by </w:t>
      </w:r>
      <w:r w:rsidR="008E5AFB" w:rsidRPr="008E5AFB">
        <w:rPr>
          <w:rStyle w:val="y2iqfc"/>
          <w:rFonts w:asciiTheme="majorHAnsi" w:hAnsiTheme="majorHAnsi" w:cstheme="majorHAnsi"/>
          <w:lang w:val="en"/>
        </w:rPr>
        <w:t xml:space="preserve">a leaking diaphragm of the pressure vessel - defects not covered by the contractual warranty. Qualify the nature of the defects and assess the defect </w:t>
      </w:r>
      <w:r w:rsidR="008E5AFB">
        <w:rPr>
          <w:rStyle w:val="y2iqfc"/>
          <w:rFonts w:asciiTheme="majorHAnsi" w:hAnsiTheme="majorHAnsi" w:cstheme="majorHAnsi"/>
          <w:lang w:val="en"/>
        </w:rPr>
        <w:t>notification</w:t>
      </w:r>
      <w:r w:rsidR="008E5AFB" w:rsidRPr="008E5AFB">
        <w:rPr>
          <w:rStyle w:val="y2iqfc"/>
          <w:rFonts w:asciiTheme="majorHAnsi" w:hAnsiTheme="majorHAnsi" w:cstheme="majorHAnsi"/>
          <w:lang w:val="en"/>
        </w:rPr>
        <w:t xml:space="preserve"> if the company reported the defects in October 2021</w:t>
      </w:r>
      <w:r w:rsidR="008E5AFB">
        <w:rPr>
          <w:rStyle w:val="y2iqfc"/>
          <w:rFonts w:asciiTheme="majorHAnsi" w:hAnsiTheme="majorHAnsi" w:cstheme="majorHAnsi"/>
          <w:lang w:val="en"/>
        </w:rPr>
        <w:t>.</w:t>
      </w:r>
    </w:p>
    <w:p w14:paraId="38BF52D7" w14:textId="2B891C18" w:rsidR="008E5AFB" w:rsidRPr="008E5AFB" w:rsidRDefault="008E5AFB" w:rsidP="008E5AFB">
      <w:pPr>
        <w:pStyle w:val="FormtovanvHTML"/>
        <w:numPr>
          <w:ilvl w:val="0"/>
          <w:numId w:val="33"/>
        </w:numPr>
        <w:rPr>
          <w:rStyle w:val="y2iqfc"/>
          <w:rFonts w:asciiTheme="majorHAnsi" w:hAnsiTheme="majorHAnsi" w:cstheme="majorHAnsi"/>
          <w:lang w:val="en"/>
        </w:rPr>
      </w:pPr>
      <w:r w:rsidRPr="008E5AFB">
        <w:rPr>
          <w:rStyle w:val="y2iqfc"/>
          <w:rFonts w:asciiTheme="majorHAnsi" w:hAnsiTheme="majorHAnsi" w:cstheme="majorHAnsi"/>
          <w:lang w:val="en"/>
        </w:rPr>
        <w:t xml:space="preserve">Shortly after the fourth delivery (August 2021), the seller was approached by a lawyer from the Ukrainian company </w:t>
      </w:r>
      <w:proofErr w:type="spellStart"/>
      <w:r w:rsidRPr="008E5AFB">
        <w:rPr>
          <w:rStyle w:val="y2iqfc"/>
          <w:rFonts w:asciiTheme="majorHAnsi" w:hAnsiTheme="majorHAnsi" w:cstheme="majorHAnsi"/>
          <w:lang w:val="en"/>
        </w:rPr>
        <w:t>Cholodno</w:t>
      </w:r>
      <w:proofErr w:type="spellEnd"/>
      <w:r w:rsidRPr="008E5AFB">
        <w:rPr>
          <w:rStyle w:val="y2iqfc"/>
          <w:rFonts w:asciiTheme="majorHAnsi" w:hAnsiTheme="majorHAnsi" w:cstheme="majorHAnsi"/>
          <w:lang w:val="en"/>
        </w:rPr>
        <w:t xml:space="preserve">, stating that the same design and technical solution for the pumps supplied by the Czech company was protected by patents granted by the Ukrainian Industrial Property Office. For this reason, </w:t>
      </w:r>
      <w:proofErr w:type="spellStart"/>
      <w:r w:rsidRPr="008E5AFB">
        <w:rPr>
          <w:rStyle w:val="y2iqfc"/>
          <w:rFonts w:asciiTheme="majorHAnsi" w:hAnsiTheme="majorHAnsi" w:cstheme="majorHAnsi"/>
          <w:lang w:val="en"/>
        </w:rPr>
        <w:t>Komahir</w:t>
      </w:r>
      <w:proofErr w:type="spellEnd"/>
      <w:r w:rsidRPr="008E5AFB">
        <w:rPr>
          <w:rStyle w:val="y2iqfc"/>
          <w:rFonts w:asciiTheme="majorHAnsi" w:hAnsiTheme="majorHAnsi" w:cstheme="majorHAnsi"/>
          <w:lang w:val="en"/>
        </w:rPr>
        <w:t xml:space="preserve"> cannot resell the pumps to end customers in Ukraine. </w:t>
      </w:r>
      <w:proofErr w:type="spellStart"/>
      <w:r w:rsidRPr="008E5AFB">
        <w:rPr>
          <w:rStyle w:val="y2iqfc"/>
          <w:rFonts w:asciiTheme="majorHAnsi" w:hAnsiTheme="majorHAnsi" w:cstheme="majorHAnsi"/>
          <w:lang w:val="en"/>
        </w:rPr>
        <w:t>Komahir</w:t>
      </w:r>
      <w:proofErr w:type="spellEnd"/>
      <w:r w:rsidRPr="008E5AFB">
        <w:rPr>
          <w:rStyle w:val="y2iqfc"/>
          <w:rFonts w:asciiTheme="majorHAnsi" w:hAnsiTheme="majorHAnsi" w:cstheme="majorHAnsi"/>
          <w:lang w:val="en"/>
        </w:rPr>
        <w:t xml:space="preserve"> reported </w:t>
      </w:r>
      <w:r w:rsidR="00FE2655">
        <w:rPr>
          <w:rStyle w:val="y2iqfc"/>
          <w:rFonts w:asciiTheme="majorHAnsi" w:hAnsiTheme="majorHAnsi" w:cstheme="majorHAnsi"/>
          <w:lang w:val="en"/>
        </w:rPr>
        <w:t xml:space="preserve">these </w:t>
      </w:r>
      <w:r w:rsidRPr="008E5AFB">
        <w:rPr>
          <w:rStyle w:val="y2iqfc"/>
          <w:rFonts w:asciiTheme="majorHAnsi" w:hAnsiTheme="majorHAnsi" w:cstheme="majorHAnsi"/>
          <w:lang w:val="en"/>
        </w:rPr>
        <w:t xml:space="preserve">defects </w:t>
      </w:r>
      <w:r w:rsidR="00FE2655">
        <w:rPr>
          <w:rStyle w:val="y2iqfc"/>
          <w:rFonts w:asciiTheme="majorHAnsi" w:hAnsiTheme="majorHAnsi" w:cstheme="majorHAnsi"/>
          <w:lang w:val="en"/>
        </w:rPr>
        <w:t>to</w:t>
      </w:r>
      <w:r w:rsidRPr="008E5AFB">
        <w:rPr>
          <w:rStyle w:val="y2iqfc"/>
          <w:rFonts w:asciiTheme="majorHAnsi" w:hAnsiTheme="majorHAnsi" w:cstheme="majorHAnsi"/>
          <w:lang w:val="en"/>
        </w:rPr>
        <w:t xml:space="preserve"> </w:t>
      </w:r>
      <w:proofErr w:type="spellStart"/>
      <w:r w:rsidRPr="008E5AFB">
        <w:rPr>
          <w:rStyle w:val="y2iqfc"/>
          <w:rFonts w:asciiTheme="majorHAnsi" w:hAnsiTheme="majorHAnsi" w:cstheme="majorHAnsi"/>
          <w:lang w:val="en"/>
        </w:rPr>
        <w:t>Douha</w:t>
      </w:r>
      <w:proofErr w:type="spellEnd"/>
      <w:r w:rsidRPr="008E5AFB">
        <w:rPr>
          <w:rStyle w:val="y2iqfc"/>
          <w:rFonts w:asciiTheme="majorHAnsi" w:hAnsiTheme="majorHAnsi" w:cstheme="majorHAnsi"/>
          <w:lang w:val="en"/>
        </w:rPr>
        <w:t xml:space="preserve"> in early September. Qualify the nature of the defects and analyze the complaint process - make arguments in favor of the seller and in favor of the buyer.</w:t>
      </w:r>
    </w:p>
    <w:p w14:paraId="1ED9D74D" w14:textId="0F71B209" w:rsidR="008E5AFB" w:rsidRPr="008E5AFB" w:rsidRDefault="008E5AFB" w:rsidP="008E5AFB">
      <w:pPr>
        <w:pStyle w:val="FormtovanvHTML"/>
        <w:numPr>
          <w:ilvl w:val="0"/>
          <w:numId w:val="33"/>
        </w:numPr>
        <w:rPr>
          <w:rStyle w:val="y2iqfc"/>
          <w:rFonts w:asciiTheme="majorHAnsi" w:hAnsiTheme="majorHAnsi" w:cstheme="majorHAnsi"/>
          <w:lang w:val="en"/>
        </w:rPr>
      </w:pPr>
      <w:r w:rsidRPr="008E5AFB">
        <w:rPr>
          <w:rStyle w:val="y2iqfc"/>
          <w:rFonts w:asciiTheme="majorHAnsi" w:hAnsiTheme="majorHAnsi" w:cstheme="majorHAnsi"/>
          <w:lang w:val="en"/>
        </w:rPr>
        <w:t xml:space="preserve">In view of the problems, the Ukrainian company withdrew from the contract and sought damages. However, Czech society refuses to pay. In the event of this dispute, </w:t>
      </w:r>
      <w:r w:rsidR="00FE2655">
        <w:rPr>
          <w:rStyle w:val="y2iqfc"/>
          <w:rFonts w:asciiTheme="majorHAnsi" w:hAnsiTheme="majorHAnsi" w:cstheme="majorHAnsi"/>
          <w:lang w:val="en"/>
        </w:rPr>
        <w:t xml:space="preserve">analyze </w:t>
      </w:r>
      <w:r w:rsidRPr="008E5AFB">
        <w:rPr>
          <w:rStyle w:val="y2iqfc"/>
          <w:rFonts w:asciiTheme="majorHAnsi" w:hAnsiTheme="majorHAnsi" w:cstheme="majorHAnsi"/>
          <w:lang w:val="en"/>
        </w:rPr>
        <w:t xml:space="preserve">the method and place of dispute resolution and </w:t>
      </w:r>
      <w:r w:rsidR="00FE2655">
        <w:rPr>
          <w:rStyle w:val="y2iqfc"/>
          <w:rFonts w:asciiTheme="majorHAnsi" w:hAnsiTheme="majorHAnsi" w:cstheme="majorHAnsi"/>
          <w:lang w:val="en"/>
        </w:rPr>
        <w:t xml:space="preserve">how </w:t>
      </w:r>
      <w:r w:rsidRPr="008E5AFB">
        <w:rPr>
          <w:rStyle w:val="y2iqfc"/>
          <w:rFonts w:asciiTheme="majorHAnsi" w:hAnsiTheme="majorHAnsi" w:cstheme="majorHAnsi"/>
          <w:lang w:val="en"/>
        </w:rPr>
        <w:t>the number of arbitrators shall be determined.</w:t>
      </w:r>
    </w:p>
    <w:p w14:paraId="26256C9B" w14:textId="6049AB7F" w:rsidR="008E5AFB" w:rsidRPr="008E5AFB" w:rsidRDefault="008E5AFB" w:rsidP="008E5AFB">
      <w:pPr>
        <w:pStyle w:val="FormtovanvHTML"/>
        <w:numPr>
          <w:ilvl w:val="0"/>
          <w:numId w:val="33"/>
        </w:numPr>
        <w:rPr>
          <w:rStyle w:val="y2iqfc"/>
          <w:rFonts w:asciiTheme="majorHAnsi" w:hAnsiTheme="majorHAnsi" w:cstheme="majorHAnsi"/>
          <w:lang w:val="en"/>
        </w:rPr>
      </w:pPr>
      <w:r w:rsidRPr="008E5AFB">
        <w:rPr>
          <w:rStyle w:val="y2iqfc"/>
          <w:rFonts w:asciiTheme="majorHAnsi" w:hAnsiTheme="majorHAnsi" w:cstheme="majorHAnsi"/>
          <w:lang w:val="en"/>
        </w:rPr>
        <w:t xml:space="preserve">Assess the course of the arbitration proceedings. Where and how is it regulated in Czech law? What are the sources </w:t>
      </w:r>
      <w:r w:rsidR="00FE2655">
        <w:rPr>
          <w:rStyle w:val="y2iqfc"/>
          <w:rFonts w:asciiTheme="majorHAnsi" w:hAnsiTheme="majorHAnsi" w:cstheme="majorHAnsi"/>
          <w:lang w:val="en"/>
        </w:rPr>
        <w:t>for</w:t>
      </w:r>
      <w:r w:rsidRPr="008E5AFB">
        <w:rPr>
          <w:rStyle w:val="y2iqfc"/>
          <w:rFonts w:asciiTheme="majorHAnsi" w:hAnsiTheme="majorHAnsi" w:cstheme="majorHAnsi"/>
          <w:lang w:val="en"/>
        </w:rPr>
        <w:t xml:space="preserve"> the arbitration procedure? How </w:t>
      </w:r>
      <w:proofErr w:type="gramStart"/>
      <w:r w:rsidRPr="008E5AFB">
        <w:rPr>
          <w:rStyle w:val="y2iqfc"/>
          <w:rFonts w:asciiTheme="majorHAnsi" w:hAnsiTheme="majorHAnsi" w:cstheme="majorHAnsi"/>
          <w:lang w:val="en"/>
        </w:rPr>
        <w:t>is</w:t>
      </w:r>
      <w:proofErr w:type="gramEnd"/>
      <w:r w:rsidRPr="008E5AFB">
        <w:rPr>
          <w:rStyle w:val="y2iqfc"/>
          <w:rFonts w:asciiTheme="majorHAnsi" w:hAnsiTheme="majorHAnsi" w:cstheme="majorHAnsi"/>
          <w:lang w:val="en"/>
        </w:rPr>
        <w:t xml:space="preserve"> the arbitration proceedings initiated? Can the parties themselves agree on the procedure to be followed? </w:t>
      </w:r>
      <w:r w:rsidR="00FE2655">
        <w:rPr>
          <w:rStyle w:val="y2iqfc"/>
          <w:rFonts w:asciiTheme="majorHAnsi" w:hAnsiTheme="majorHAnsi" w:cstheme="majorHAnsi"/>
          <w:lang w:val="en"/>
        </w:rPr>
        <w:t>Analyze</w:t>
      </w:r>
      <w:r w:rsidRPr="008E5AFB">
        <w:rPr>
          <w:rStyle w:val="y2iqfc"/>
          <w:rFonts w:asciiTheme="majorHAnsi" w:hAnsiTheme="majorHAnsi" w:cstheme="majorHAnsi"/>
          <w:lang w:val="en"/>
        </w:rPr>
        <w:t xml:space="preserve"> from the perspective of </w:t>
      </w:r>
      <w:r w:rsidRPr="00FE2655">
        <w:rPr>
          <w:rStyle w:val="y2iqfc"/>
          <w:rFonts w:asciiTheme="majorHAnsi" w:hAnsiTheme="majorHAnsi" w:cstheme="majorHAnsi"/>
          <w:i/>
          <w:iCs/>
          <w:lang w:val="en"/>
        </w:rPr>
        <w:t>ad hoc</w:t>
      </w:r>
      <w:r w:rsidRPr="008E5AFB">
        <w:rPr>
          <w:rStyle w:val="y2iqfc"/>
          <w:rFonts w:asciiTheme="majorHAnsi" w:hAnsiTheme="majorHAnsi" w:cstheme="majorHAnsi"/>
          <w:lang w:val="en"/>
        </w:rPr>
        <w:t xml:space="preserve"> arbitration and permanent arbitral tribunals.</w:t>
      </w:r>
    </w:p>
    <w:p w14:paraId="04C442AA" w14:textId="3778C4CB" w:rsidR="008E5AFB" w:rsidRPr="008E5AFB" w:rsidRDefault="008E5AFB" w:rsidP="008E5AFB">
      <w:pPr>
        <w:pStyle w:val="FormtovanvHTML"/>
        <w:numPr>
          <w:ilvl w:val="0"/>
          <w:numId w:val="33"/>
        </w:numPr>
        <w:rPr>
          <w:rFonts w:asciiTheme="majorHAnsi" w:hAnsiTheme="majorHAnsi" w:cstheme="majorHAnsi"/>
        </w:rPr>
      </w:pPr>
      <w:r w:rsidRPr="008E5AFB">
        <w:rPr>
          <w:rStyle w:val="y2iqfc"/>
          <w:rFonts w:asciiTheme="majorHAnsi" w:hAnsiTheme="majorHAnsi" w:cstheme="majorHAnsi"/>
          <w:lang w:val="en"/>
        </w:rPr>
        <w:t xml:space="preserve">The Czech company supplies pumps to various countries. The contract was also concluded in September 2021 with the Slovak company </w:t>
      </w:r>
      <w:proofErr w:type="spellStart"/>
      <w:r w:rsidRPr="008E5AFB">
        <w:rPr>
          <w:rStyle w:val="y2iqfc"/>
          <w:rFonts w:asciiTheme="majorHAnsi" w:hAnsiTheme="majorHAnsi" w:cstheme="majorHAnsi"/>
          <w:lang w:val="en"/>
        </w:rPr>
        <w:t>Čerxo</w:t>
      </w:r>
      <w:proofErr w:type="spellEnd"/>
      <w:r w:rsidRPr="008E5AFB">
        <w:rPr>
          <w:rStyle w:val="y2iqfc"/>
          <w:rFonts w:asciiTheme="majorHAnsi" w:hAnsiTheme="majorHAnsi" w:cstheme="majorHAnsi"/>
          <w:lang w:val="en"/>
        </w:rPr>
        <w:t xml:space="preserve"> (headquarters and place of business in Bratislava). The goods were delivered to the buyer's headquarters in accordance with the delivery condition on October 1, 2021. The Slovak company learned that the Slovak technical safety requirements of the pumps, which result from the relevant EU directives for all Member States, are not met. The Slovak company reported the defect to the Czech company. The Czech company refused to deal with the complaint on the grounds that it was not obliged to ascertain the public law standards and regulations of the country to which it supplies goods. </w:t>
      </w:r>
      <w:r w:rsidR="00FE2655">
        <w:rPr>
          <w:rStyle w:val="y2iqfc"/>
          <w:rFonts w:asciiTheme="majorHAnsi" w:hAnsiTheme="majorHAnsi" w:cstheme="majorHAnsi"/>
          <w:lang w:val="en"/>
        </w:rPr>
        <w:t>Analyze</w:t>
      </w:r>
      <w:r w:rsidRPr="008E5AFB">
        <w:rPr>
          <w:rStyle w:val="y2iqfc"/>
          <w:rFonts w:asciiTheme="majorHAnsi" w:hAnsiTheme="majorHAnsi" w:cstheme="majorHAnsi"/>
          <w:lang w:val="en"/>
        </w:rPr>
        <w:t xml:space="preserve"> this argument.</w:t>
      </w:r>
    </w:p>
    <w:p w14:paraId="013A41A0" w14:textId="77777777" w:rsidR="008E5AFB" w:rsidRPr="008E5AFB" w:rsidRDefault="008E5AFB" w:rsidP="00FE2655">
      <w:pPr>
        <w:pStyle w:val="FormtovanvHTML"/>
        <w:ind w:left="720"/>
        <w:rPr>
          <w:rFonts w:asciiTheme="majorHAnsi" w:hAnsiTheme="majorHAnsi" w:cstheme="majorHAnsi"/>
          <w:lang w:val="en"/>
        </w:rPr>
      </w:pPr>
    </w:p>
    <w:p w14:paraId="5C9BB260" w14:textId="6160DD3B" w:rsidR="00E37A3E" w:rsidRPr="0081797D" w:rsidRDefault="00A663D0" w:rsidP="00BD661A">
      <w:pPr>
        <w:pStyle w:val="Nadpis4"/>
        <w:rPr>
          <w:lang w:val="en-GB"/>
        </w:rPr>
      </w:pPr>
      <w:r>
        <w:rPr>
          <w:lang w:val="en-GB"/>
        </w:rPr>
        <w:t>Questions on claims for breach of contract (a.k.a. “click” to the 5</w:t>
      </w:r>
      <w:r w:rsidRPr="00A663D0">
        <w:rPr>
          <w:vertAlign w:val="superscript"/>
          <w:lang w:val="en-GB"/>
        </w:rPr>
        <w:t>th</w:t>
      </w:r>
      <w:r>
        <w:rPr>
          <w:lang w:val="en-GB"/>
        </w:rPr>
        <w:t xml:space="preserve"> seminar)</w:t>
      </w:r>
    </w:p>
    <w:p w14:paraId="3413DA20" w14:textId="7C825B6F" w:rsidR="00A663D0" w:rsidRPr="00A663D0" w:rsidRDefault="00A663D0" w:rsidP="00A663D0">
      <w:pPr>
        <w:pStyle w:val="FormtovanvHTML"/>
        <w:numPr>
          <w:ilvl w:val="0"/>
          <w:numId w:val="33"/>
        </w:numPr>
        <w:rPr>
          <w:rStyle w:val="y2iqfc"/>
          <w:rFonts w:asciiTheme="majorHAnsi" w:hAnsiTheme="majorHAnsi" w:cstheme="majorHAnsi"/>
          <w:lang w:val="en"/>
        </w:rPr>
      </w:pPr>
      <w:r w:rsidRPr="00A663D0">
        <w:rPr>
          <w:rStyle w:val="y2iqfc"/>
          <w:rFonts w:asciiTheme="majorHAnsi" w:hAnsiTheme="majorHAnsi" w:cstheme="majorHAnsi"/>
          <w:lang w:val="en"/>
        </w:rPr>
        <w:t>Assume that the</w:t>
      </w:r>
      <w:r>
        <w:rPr>
          <w:rStyle w:val="y2iqfc"/>
          <w:rFonts w:asciiTheme="majorHAnsi" w:hAnsiTheme="majorHAnsi" w:cstheme="majorHAnsi"/>
          <w:lang w:val="en"/>
        </w:rPr>
        <w:t xml:space="preserve"> notification of non-conformity for the</w:t>
      </w:r>
      <w:r w:rsidRPr="00A663D0">
        <w:rPr>
          <w:rStyle w:val="y2iqfc"/>
          <w:rFonts w:asciiTheme="majorHAnsi" w:hAnsiTheme="majorHAnsi" w:cstheme="majorHAnsi"/>
          <w:lang w:val="en"/>
        </w:rPr>
        <w:t xml:space="preserve"> first delivery was proper and timely. </w:t>
      </w:r>
      <w:r>
        <w:rPr>
          <w:rStyle w:val="y2iqfc"/>
          <w:rFonts w:asciiTheme="majorHAnsi" w:hAnsiTheme="majorHAnsi" w:cstheme="majorHAnsi"/>
          <w:lang w:val="en"/>
        </w:rPr>
        <w:t>Analyze</w:t>
      </w:r>
      <w:r w:rsidRPr="00A663D0">
        <w:rPr>
          <w:rStyle w:val="y2iqfc"/>
          <w:rFonts w:asciiTheme="majorHAnsi" w:hAnsiTheme="majorHAnsi" w:cstheme="majorHAnsi"/>
          <w:lang w:val="en"/>
        </w:rPr>
        <w:t xml:space="preserve"> what </w:t>
      </w:r>
      <w:r>
        <w:rPr>
          <w:rStyle w:val="y2iqfc"/>
          <w:rFonts w:asciiTheme="majorHAnsi" w:hAnsiTheme="majorHAnsi" w:cstheme="majorHAnsi"/>
          <w:lang w:val="en"/>
        </w:rPr>
        <w:t>claims</w:t>
      </w:r>
      <w:r w:rsidRPr="00A663D0">
        <w:rPr>
          <w:rStyle w:val="y2iqfc"/>
          <w:rFonts w:asciiTheme="majorHAnsi" w:hAnsiTheme="majorHAnsi" w:cstheme="majorHAnsi"/>
          <w:lang w:val="en"/>
        </w:rPr>
        <w:t xml:space="preserve"> the buyer in this situation</w:t>
      </w:r>
      <w:r>
        <w:rPr>
          <w:rStyle w:val="y2iqfc"/>
          <w:rFonts w:asciiTheme="majorHAnsi" w:hAnsiTheme="majorHAnsi" w:cstheme="majorHAnsi"/>
          <w:lang w:val="en"/>
        </w:rPr>
        <w:t xml:space="preserve"> has</w:t>
      </w:r>
      <w:r w:rsidRPr="00A663D0">
        <w:rPr>
          <w:rStyle w:val="y2iqfc"/>
          <w:rFonts w:asciiTheme="majorHAnsi" w:hAnsiTheme="majorHAnsi" w:cstheme="majorHAnsi"/>
          <w:lang w:val="en"/>
        </w:rPr>
        <w:t xml:space="preserve"> (a situation in which 195 pumps were delivered instead of 200 pumps).</w:t>
      </w:r>
    </w:p>
    <w:p w14:paraId="78A3CD45" w14:textId="72DC856A" w:rsidR="00A663D0" w:rsidRPr="00A663D0" w:rsidRDefault="00A663D0" w:rsidP="00A663D0">
      <w:pPr>
        <w:pStyle w:val="FormtovanvHTML"/>
        <w:numPr>
          <w:ilvl w:val="0"/>
          <w:numId w:val="33"/>
        </w:numPr>
        <w:rPr>
          <w:rStyle w:val="y2iqfc"/>
          <w:rFonts w:asciiTheme="majorHAnsi" w:hAnsiTheme="majorHAnsi" w:cstheme="majorHAnsi"/>
          <w:lang w:val="en"/>
        </w:rPr>
      </w:pPr>
      <w:r w:rsidRPr="00A663D0">
        <w:rPr>
          <w:rStyle w:val="y2iqfc"/>
          <w:rFonts w:asciiTheme="majorHAnsi" w:hAnsiTheme="majorHAnsi" w:cstheme="majorHAnsi"/>
          <w:lang w:val="en"/>
        </w:rPr>
        <w:t xml:space="preserve">Assume that the third delivery claim was </w:t>
      </w:r>
      <w:r>
        <w:rPr>
          <w:rStyle w:val="y2iqfc"/>
          <w:rFonts w:asciiTheme="majorHAnsi" w:hAnsiTheme="majorHAnsi" w:cstheme="majorHAnsi"/>
          <w:lang w:val="en"/>
        </w:rPr>
        <w:t>proper</w:t>
      </w:r>
      <w:r w:rsidRPr="00A663D0">
        <w:rPr>
          <w:rStyle w:val="y2iqfc"/>
          <w:rFonts w:asciiTheme="majorHAnsi" w:hAnsiTheme="majorHAnsi" w:cstheme="majorHAnsi"/>
          <w:lang w:val="en"/>
        </w:rPr>
        <w:t xml:space="preserve"> and timely. </w:t>
      </w:r>
      <w:r>
        <w:rPr>
          <w:rStyle w:val="y2iqfc"/>
          <w:rFonts w:asciiTheme="majorHAnsi" w:hAnsiTheme="majorHAnsi" w:cstheme="majorHAnsi"/>
          <w:lang w:val="en"/>
        </w:rPr>
        <w:t>Analyze</w:t>
      </w:r>
      <w:r w:rsidRPr="00A663D0">
        <w:rPr>
          <w:rStyle w:val="y2iqfc"/>
          <w:rFonts w:asciiTheme="majorHAnsi" w:hAnsiTheme="majorHAnsi" w:cstheme="majorHAnsi"/>
          <w:lang w:val="en"/>
        </w:rPr>
        <w:t xml:space="preserve"> what </w:t>
      </w:r>
      <w:r>
        <w:rPr>
          <w:rStyle w:val="y2iqfc"/>
          <w:rFonts w:asciiTheme="majorHAnsi" w:hAnsiTheme="majorHAnsi" w:cstheme="majorHAnsi"/>
          <w:lang w:val="en"/>
        </w:rPr>
        <w:t>claims</w:t>
      </w:r>
      <w:r w:rsidRPr="00A663D0">
        <w:rPr>
          <w:rStyle w:val="y2iqfc"/>
          <w:rFonts w:asciiTheme="majorHAnsi" w:hAnsiTheme="majorHAnsi" w:cstheme="majorHAnsi"/>
          <w:lang w:val="en"/>
        </w:rPr>
        <w:t xml:space="preserve"> the buyer in this situation</w:t>
      </w:r>
      <w:r>
        <w:rPr>
          <w:rStyle w:val="y2iqfc"/>
          <w:rFonts w:asciiTheme="majorHAnsi" w:hAnsiTheme="majorHAnsi" w:cstheme="majorHAnsi"/>
          <w:lang w:val="en"/>
        </w:rPr>
        <w:t xml:space="preserve"> has</w:t>
      </w:r>
      <w:r w:rsidRPr="00A663D0">
        <w:rPr>
          <w:rStyle w:val="y2iqfc"/>
          <w:rFonts w:asciiTheme="majorHAnsi" w:hAnsiTheme="majorHAnsi" w:cstheme="majorHAnsi"/>
          <w:lang w:val="en"/>
        </w:rPr>
        <w:t xml:space="preserve"> </w:t>
      </w:r>
      <w:r w:rsidRPr="00A663D0">
        <w:rPr>
          <w:rStyle w:val="y2iqfc"/>
          <w:rFonts w:asciiTheme="majorHAnsi" w:hAnsiTheme="majorHAnsi" w:cstheme="majorHAnsi"/>
          <w:lang w:val="en"/>
        </w:rPr>
        <w:t xml:space="preserve">in the case of irreparable defects. Consider further the possibility for </w:t>
      </w:r>
      <w:proofErr w:type="spellStart"/>
      <w:r w:rsidRPr="00A663D0">
        <w:rPr>
          <w:rStyle w:val="y2iqfc"/>
          <w:rFonts w:asciiTheme="majorHAnsi" w:hAnsiTheme="majorHAnsi" w:cstheme="majorHAnsi"/>
          <w:lang w:val="en"/>
        </w:rPr>
        <w:t>Komahir</w:t>
      </w:r>
      <w:proofErr w:type="spellEnd"/>
      <w:r w:rsidRPr="00A663D0">
        <w:rPr>
          <w:rStyle w:val="y2iqfc"/>
          <w:rFonts w:asciiTheme="majorHAnsi" w:hAnsiTheme="majorHAnsi" w:cstheme="majorHAnsi"/>
          <w:lang w:val="en"/>
        </w:rPr>
        <w:t xml:space="preserve"> to withdraw from the contract in this situation if out of the 200 pumps </w:t>
      </w:r>
      <w:r>
        <w:rPr>
          <w:rStyle w:val="y2iqfc"/>
          <w:rFonts w:asciiTheme="majorHAnsi" w:hAnsiTheme="majorHAnsi" w:cstheme="majorHAnsi"/>
          <w:lang w:val="en"/>
        </w:rPr>
        <w:t>delivered</w:t>
      </w:r>
      <w:r w:rsidRPr="00A663D0">
        <w:rPr>
          <w:rStyle w:val="y2iqfc"/>
          <w:rFonts w:asciiTheme="majorHAnsi" w:hAnsiTheme="majorHAnsi" w:cstheme="majorHAnsi"/>
          <w:lang w:val="en"/>
        </w:rPr>
        <w:t xml:space="preserve">, </w:t>
      </w:r>
      <w:proofErr w:type="spellStart"/>
      <w:r w:rsidRPr="00A663D0">
        <w:rPr>
          <w:rStyle w:val="y2iqfc"/>
          <w:rFonts w:asciiTheme="majorHAnsi" w:hAnsiTheme="majorHAnsi" w:cstheme="majorHAnsi"/>
          <w:lang w:val="en"/>
        </w:rPr>
        <w:t>Douha</w:t>
      </w:r>
      <w:proofErr w:type="spellEnd"/>
      <w:r w:rsidRPr="00A663D0">
        <w:rPr>
          <w:rStyle w:val="y2iqfc"/>
          <w:rFonts w:asciiTheme="majorHAnsi" w:hAnsiTheme="majorHAnsi" w:cstheme="majorHAnsi"/>
          <w:lang w:val="en"/>
        </w:rPr>
        <w:t xml:space="preserve"> is not able to return about half of the units, as end customers have not yet complained about these units and therefore </w:t>
      </w:r>
      <w:proofErr w:type="spellStart"/>
      <w:r w:rsidRPr="00A663D0">
        <w:rPr>
          <w:rStyle w:val="y2iqfc"/>
          <w:rFonts w:asciiTheme="majorHAnsi" w:hAnsiTheme="majorHAnsi" w:cstheme="majorHAnsi"/>
          <w:lang w:val="en"/>
        </w:rPr>
        <w:t>Komahir</w:t>
      </w:r>
      <w:proofErr w:type="spellEnd"/>
      <w:r w:rsidRPr="00A663D0">
        <w:rPr>
          <w:rStyle w:val="y2iqfc"/>
          <w:rFonts w:asciiTheme="majorHAnsi" w:hAnsiTheme="majorHAnsi" w:cstheme="majorHAnsi"/>
          <w:lang w:val="en"/>
        </w:rPr>
        <w:t xml:space="preserve"> does not have them at its disposal.</w:t>
      </w:r>
    </w:p>
    <w:p w14:paraId="090FFFBB" w14:textId="5D7CD416" w:rsidR="00A663D0" w:rsidRPr="00C663F5" w:rsidRDefault="00A663D0" w:rsidP="002F29C4">
      <w:pPr>
        <w:pStyle w:val="FormtovanvHTML"/>
        <w:numPr>
          <w:ilvl w:val="0"/>
          <w:numId w:val="33"/>
        </w:numPr>
        <w:jc w:val="both"/>
        <w:rPr>
          <w:rStyle w:val="y2iqfc"/>
          <w:rFonts w:ascii="Arial" w:hAnsi="Arial" w:cs="Arial"/>
          <w:lang w:val="en-GB"/>
        </w:rPr>
      </w:pPr>
      <w:r w:rsidRPr="00A663D0">
        <w:rPr>
          <w:rStyle w:val="y2iqfc"/>
          <w:rFonts w:asciiTheme="majorHAnsi" w:hAnsiTheme="majorHAnsi" w:cstheme="majorHAnsi"/>
          <w:lang w:val="en"/>
        </w:rPr>
        <w:t xml:space="preserve">The Ukrainian company withdrew from the contract and </w:t>
      </w:r>
      <w:r w:rsidRPr="00A663D0">
        <w:rPr>
          <w:rStyle w:val="y2iqfc"/>
          <w:rFonts w:asciiTheme="majorHAnsi" w:hAnsiTheme="majorHAnsi" w:cstheme="majorHAnsi"/>
          <w:lang w:val="en"/>
        </w:rPr>
        <w:t>claims</w:t>
      </w:r>
      <w:r w:rsidRPr="00A663D0">
        <w:rPr>
          <w:rStyle w:val="y2iqfc"/>
          <w:rFonts w:asciiTheme="majorHAnsi" w:hAnsiTheme="majorHAnsi" w:cstheme="majorHAnsi"/>
          <w:lang w:val="en"/>
        </w:rPr>
        <w:t xml:space="preserve"> damages. </w:t>
      </w:r>
      <w:r w:rsidRPr="00A663D0">
        <w:rPr>
          <w:rStyle w:val="y2iqfc"/>
          <w:rFonts w:asciiTheme="majorHAnsi" w:hAnsiTheme="majorHAnsi" w:cstheme="majorHAnsi"/>
          <w:lang w:val="en"/>
        </w:rPr>
        <w:t>The buyer</w:t>
      </w:r>
      <w:r w:rsidRPr="00A663D0">
        <w:rPr>
          <w:rStyle w:val="y2iqfc"/>
          <w:rFonts w:asciiTheme="majorHAnsi" w:hAnsiTheme="majorHAnsi" w:cstheme="majorHAnsi"/>
          <w:lang w:val="en"/>
        </w:rPr>
        <w:t xml:space="preserve"> wants to assert his claim in arbitration proceedings in accordance with the arbitration clause. The seller claims that he is not obliged to pay damages if there has already been a withdrawal from the </w:t>
      </w:r>
      <w:r w:rsidRPr="00A663D0">
        <w:rPr>
          <w:rStyle w:val="y2iqfc"/>
          <w:rFonts w:asciiTheme="majorHAnsi" w:hAnsiTheme="majorHAnsi" w:cstheme="majorHAnsi"/>
          <w:lang w:val="en"/>
        </w:rPr>
        <w:lastRenderedPageBreak/>
        <w:t xml:space="preserve">contract. At the same time, he claims that the arbitration clause has expired. Deal with </w:t>
      </w:r>
      <w:r w:rsidRPr="00A663D0">
        <w:rPr>
          <w:rStyle w:val="y2iqfc"/>
          <w:rFonts w:asciiTheme="majorHAnsi" w:hAnsiTheme="majorHAnsi" w:cstheme="majorHAnsi"/>
          <w:lang w:val="en"/>
        </w:rPr>
        <w:t>both seller’s</w:t>
      </w:r>
      <w:r w:rsidRPr="00A663D0">
        <w:rPr>
          <w:rStyle w:val="y2iqfc"/>
          <w:rFonts w:asciiTheme="majorHAnsi" w:hAnsiTheme="majorHAnsi" w:cstheme="majorHAnsi"/>
          <w:lang w:val="en"/>
        </w:rPr>
        <w:t xml:space="preserve"> objections </w:t>
      </w:r>
      <w:r w:rsidRPr="00A663D0">
        <w:rPr>
          <w:rStyle w:val="y2iqfc"/>
          <w:rFonts w:asciiTheme="majorHAnsi" w:hAnsiTheme="majorHAnsi" w:cstheme="majorHAnsi"/>
          <w:lang w:val="en"/>
        </w:rPr>
        <w:t>and analyze them.</w:t>
      </w:r>
    </w:p>
    <w:p w14:paraId="22CCE6A5" w14:textId="77777777" w:rsidR="00C663F5" w:rsidRDefault="00C663F5" w:rsidP="00C663F5">
      <w:pPr>
        <w:pStyle w:val="FormtovanvHTML"/>
        <w:numPr>
          <w:ilvl w:val="0"/>
          <w:numId w:val="33"/>
        </w:numPr>
        <w:rPr>
          <w:rStyle w:val="y2iqfc"/>
          <w:rFonts w:asciiTheme="majorHAnsi" w:hAnsiTheme="majorHAnsi" w:cstheme="majorHAnsi"/>
          <w:lang w:val="en"/>
        </w:rPr>
      </w:pPr>
      <w:r>
        <w:rPr>
          <w:rStyle w:val="y2iqfc"/>
          <w:rFonts w:asciiTheme="majorHAnsi" w:hAnsiTheme="majorHAnsi" w:cstheme="majorHAnsi"/>
          <w:lang w:val="en"/>
        </w:rPr>
        <w:t>Analyze</w:t>
      </w:r>
      <w:r w:rsidRPr="00C663F5">
        <w:rPr>
          <w:rStyle w:val="y2iqfc"/>
          <w:rFonts w:asciiTheme="majorHAnsi" w:hAnsiTheme="majorHAnsi" w:cstheme="majorHAnsi"/>
          <w:lang w:val="en"/>
        </w:rPr>
        <w:t xml:space="preserve"> what claims the buyer may require in the event of a legal defect described in question ad 9.</w:t>
      </w:r>
    </w:p>
    <w:p w14:paraId="469FB7A2" w14:textId="01379359" w:rsidR="00C663F5" w:rsidRPr="00C663F5" w:rsidRDefault="00C663F5" w:rsidP="00C663F5">
      <w:pPr>
        <w:pStyle w:val="FormtovanvHTML"/>
        <w:numPr>
          <w:ilvl w:val="0"/>
          <w:numId w:val="33"/>
        </w:numPr>
        <w:rPr>
          <w:rStyle w:val="y2iqfc"/>
          <w:rFonts w:asciiTheme="majorHAnsi" w:hAnsiTheme="majorHAnsi" w:cstheme="majorHAnsi"/>
          <w:lang w:val="en"/>
        </w:rPr>
      </w:pPr>
      <w:r>
        <w:rPr>
          <w:rStyle w:val="y2iqfc"/>
          <w:rFonts w:asciiTheme="majorHAnsi" w:hAnsiTheme="majorHAnsi" w:cstheme="majorHAnsi"/>
          <w:lang w:val="en"/>
        </w:rPr>
        <w:t>Analyze</w:t>
      </w:r>
      <w:r w:rsidRPr="00C663F5">
        <w:rPr>
          <w:rStyle w:val="y2iqfc"/>
          <w:rFonts w:asciiTheme="majorHAnsi" w:hAnsiTheme="majorHAnsi" w:cstheme="majorHAnsi"/>
          <w:lang w:val="en"/>
        </w:rPr>
        <w:t xml:space="preserve"> the seller's claims if the buyer has paid only EUR 80 000 by the specified date instead of the purchase price of EUR 90 000.</w:t>
      </w:r>
    </w:p>
    <w:p w14:paraId="7854A760" w14:textId="2C0FDC4A" w:rsidR="00C663F5" w:rsidRPr="00C663F5" w:rsidRDefault="00C663F5" w:rsidP="00C663F5">
      <w:pPr>
        <w:pStyle w:val="FormtovanvHTML"/>
        <w:numPr>
          <w:ilvl w:val="0"/>
          <w:numId w:val="33"/>
        </w:numPr>
        <w:rPr>
          <w:rStyle w:val="y2iqfc"/>
          <w:rFonts w:asciiTheme="majorHAnsi" w:hAnsiTheme="majorHAnsi" w:cstheme="majorHAnsi"/>
          <w:lang w:val="en"/>
        </w:rPr>
      </w:pPr>
      <w:proofErr w:type="spellStart"/>
      <w:r w:rsidRPr="00C663F5">
        <w:rPr>
          <w:rStyle w:val="y2iqfc"/>
          <w:rFonts w:asciiTheme="majorHAnsi" w:hAnsiTheme="majorHAnsi" w:cstheme="majorHAnsi"/>
          <w:lang w:val="en"/>
        </w:rPr>
        <w:t>Douha's</w:t>
      </w:r>
      <w:proofErr w:type="spellEnd"/>
      <w:r w:rsidRPr="00C663F5">
        <w:rPr>
          <w:rStyle w:val="y2iqfc"/>
          <w:rFonts w:asciiTheme="majorHAnsi" w:hAnsiTheme="majorHAnsi" w:cstheme="majorHAnsi"/>
          <w:lang w:val="en"/>
        </w:rPr>
        <w:t xml:space="preserve"> terms and conditions include</w:t>
      </w:r>
      <w:r>
        <w:rPr>
          <w:rStyle w:val="y2iqfc"/>
          <w:rFonts w:asciiTheme="majorHAnsi" w:hAnsiTheme="majorHAnsi" w:cstheme="majorHAnsi"/>
          <w:lang w:val="en"/>
        </w:rPr>
        <w:t>d</w:t>
      </w:r>
      <w:r w:rsidRPr="00C663F5">
        <w:rPr>
          <w:rStyle w:val="y2iqfc"/>
          <w:rFonts w:asciiTheme="majorHAnsi" w:hAnsiTheme="majorHAnsi" w:cstheme="majorHAnsi"/>
          <w:lang w:val="en"/>
        </w:rPr>
        <w:t xml:space="preserve"> interest </w:t>
      </w:r>
      <w:r>
        <w:rPr>
          <w:rStyle w:val="y2iqfc"/>
          <w:rFonts w:asciiTheme="majorHAnsi" w:hAnsiTheme="majorHAnsi" w:cstheme="majorHAnsi"/>
          <w:lang w:val="en"/>
        </w:rPr>
        <w:t>rate</w:t>
      </w:r>
      <w:r w:rsidRPr="00C663F5">
        <w:rPr>
          <w:rStyle w:val="y2iqfc"/>
          <w:rFonts w:asciiTheme="majorHAnsi" w:hAnsiTheme="majorHAnsi" w:cstheme="majorHAnsi"/>
          <w:lang w:val="en"/>
        </w:rPr>
        <w:t xml:space="preserve">. </w:t>
      </w:r>
      <w:r>
        <w:rPr>
          <w:rStyle w:val="y2iqfc"/>
          <w:rFonts w:asciiTheme="majorHAnsi" w:hAnsiTheme="majorHAnsi" w:cstheme="majorHAnsi"/>
          <w:lang w:val="en"/>
        </w:rPr>
        <w:t>Is it possible to</w:t>
      </w:r>
      <w:r w:rsidRPr="00C663F5">
        <w:rPr>
          <w:rStyle w:val="y2iqfc"/>
          <w:rFonts w:asciiTheme="majorHAnsi" w:hAnsiTheme="majorHAnsi" w:cstheme="majorHAnsi"/>
          <w:lang w:val="en"/>
        </w:rPr>
        <w:t xml:space="preserve"> claim</w:t>
      </w:r>
      <w:r>
        <w:rPr>
          <w:rStyle w:val="y2iqfc"/>
          <w:rFonts w:asciiTheme="majorHAnsi" w:hAnsiTheme="majorHAnsi" w:cstheme="majorHAnsi"/>
          <w:lang w:val="en"/>
        </w:rPr>
        <w:t xml:space="preserve"> the interests</w:t>
      </w:r>
      <w:r w:rsidRPr="00C663F5">
        <w:rPr>
          <w:rStyle w:val="y2iqfc"/>
          <w:rFonts w:asciiTheme="majorHAnsi" w:hAnsiTheme="majorHAnsi" w:cstheme="majorHAnsi"/>
          <w:lang w:val="en"/>
        </w:rPr>
        <w:t xml:space="preserve"> at the same time as damages? Argue with the help of CISG.</w:t>
      </w:r>
    </w:p>
    <w:p w14:paraId="62A612CC" w14:textId="42C89002" w:rsidR="00C663F5" w:rsidRPr="00C663F5" w:rsidRDefault="00C663F5" w:rsidP="00C663F5">
      <w:pPr>
        <w:pStyle w:val="FormtovanvHTML"/>
        <w:numPr>
          <w:ilvl w:val="0"/>
          <w:numId w:val="33"/>
        </w:numPr>
        <w:rPr>
          <w:rStyle w:val="y2iqfc"/>
          <w:rFonts w:asciiTheme="majorHAnsi" w:hAnsiTheme="majorHAnsi" w:cstheme="majorHAnsi"/>
          <w:lang w:val="en"/>
        </w:rPr>
      </w:pPr>
      <w:r w:rsidRPr="00C663F5">
        <w:rPr>
          <w:rStyle w:val="y2iqfc"/>
          <w:rFonts w:asciiTheme="majorHAnsi" w:hAnsiTheme="majorHAnsi" w:cstheme="majorHAnsi"/>
          <w:lang w:val="en"/>
        </w:rPr>
        <w:t xml:space="preserve">In situation ad 12, the goods were to be delivered by 1 October 2021. The goods were not delivered on that day. Indicate the conditions under which the Slovak company could withdraw from the contract. Would the situation change if the goods were to be delivered on October 1, </w:t>
      </w:r>
      <w:proofErr w:type="gramStart"/>
      <w:r w:rsidRPr="00C663F5">
        <w:rPr>
          <w:rStyle w:val="y2iqfc"/>
          <w:rFonts w:asciiTheme="majorHAnsi" w:hAnsiTheme="majorHAnsi" w:cstheme="majorHAnsi"/>
          <w:lang w:val="en"/>
        </w:rPr>
        <w:t>2021</w:t>
      </w:r>
      <w:proofErr w:type="gramEnd"/>
      <w:r w:rsidRPr="00C663F5">
        <w:rPr>
          <w:rStyle w:val="y2iqfc"/>
          <w:rFonts w:asciiTheme="majorHAnsi" w:hAnsiTheme="majorHAnsi" w:cstheme="majorHAnsi"/>
          <w:lang w:val="en"/>
        </w:rPr>
        <w:t xml:space="preserve"> FIX?</w:t>
      </w:r>
    </w:p>
    <w:p w14:paraId="182BFEF1" w14:textId="0F74B872" w:rsidR="00C663F5" w:rsidRPr="00C663F5" w:rsidRDefault="00C663F5" w:rsidP="00C663F5">
      <w:pPr>
        <w:pStyle w:val="FormtovanvHTML"/>
        <w:numPr>
          <w:ilvl w:val="0"/>
          <w:numId w:val="33"/>
        </w:numPr>
        <w:rPr>
          <w:rFonts w:asciiTheme="majorHAnsi" w:hAnsiTheme="majorHAnsi" w:cstheme="majorHAnsi"/>
        </w:rPr>
      </w:pPr>
      <w:r w:rsidRPr="00C663F5">
        <w:rPr>
          <w:rStyle w:val="y2iqfc"/>
          <w:rFonts w:asciiTheme="majorHAnsi" w:hAnsiTheme="majorHAnsi" w:cstheme="majorHAnsi"/>
          <w:lang w:val="en"/>
        </w:rPr>
        <w:t xml:space="preserve">In situation ad 12, the contract was eventually withdrawn. However, the Slovak company needed the pumps, so it decided to buy them from another Slovak company, </w:t>
      </w:r>
      <w:proofErr w:type="spellStart"/>
      <w:r w:rsidRPr="00C663F5">
        <w:rPr>
          <w:rStyle w:val="y2iqfc"/>
          <w:rFonts w:asciiTheme="majorHAnsi" w:hAnsiTheme="majorHAnsi" w:cstheme="majorHAnsi"/>
          <w:lang w:val="en"/>
        </w:rPr>
        <w:t>Pompa</w:t>
      </w:r>
      <w:proofErr w:type="spellEnd"/>
      <w:r w:rsidRPr="00C663F5">
        <w:rPr>
          <w:rStyle w:val="y2iqfc"/>
          <w:rFonts w:asciiTheme="majorHAnsi" w:hAnsiTheme="majorHAnsi" w:cstheme="majorHAnsi"/>
          <w:lang w:val="en"/>
        </w:rPr>
        <w:t xml:space="preserve"> (headquarters and place of business in </w:t>
      </w:r>
      <w:proofErr w:type="spellStart"/>
      <w:r w:rsidRPr="00C663F5">
        <w:rPr>
          <w:rStyle w:val="y2iqfc"/>
          <w:rFonts w:asciiTheme="majorHAnsi" w:hAnsiTheme="majorHAnsi" w:cstheme="majorHAnsi"/>
          <w:lang w:val="en"/>
        </w:rPr>
        <w:t>Trnava</w:t>
      </w:r>
      <w:proofErr w:type="spellEnd"/>
      <w:r w:rsidRPr="00C663F5">
        <w:rPr>
          <w:rStyle w:val="y2iqfc"/>
          <w:rFonts w:asciiTheme="majorHAnsi" w:hAnsiTheme="majorHAnsi" w:cstheme="majorHAnsi"/>
          <w:lang w:val="en"/>
        </w:rPr>
        <w:t xml:space="preserve">). It did so two weeks after the withdrawal, </w:t>
      </w:r>
      <w:r w:rsidRPr="00C663F5">
        <w:rPr>
          <w:rStyle w:val="y2iqfc"/>
          <w:rFonts w:asciiTheme="majorHAnsi" w:hAnsiTheme="majorHAnsi" w:cstheme="majorHAnsi"/>
          <w:lang w:val="en"/>
        </w:rPr>
        <w:t>even though</w:t>
      </w:r>
      <w:r w:rsidRPr="00C663F5">
        <w:rPr>
          <w:rStyle w:val="y2iqfc"/>
          <w:rFonts w:asciiTheme="majorHAnsi" w:hAnsiTheme="majorHAnsi" w:cstheme="majorHAnsi"/>
          <w:lang w:val="en"/>
        </w:rPr>
        <w:t xml:space="preserve"> </w:t>
      </w:r>
      <w:proofErr w:type="spellStart"/>
      <w:r w:rsidRPr="00C663F5">
        <w:rPr>
          <w:rStyle w:val="y2iqfc"/>
          <w:rFonts w:asciiTheme="majorHAnsi" w:hAnsiTheme="majorHAnsi" w:cstheme="majorHAnsi"/>
          <w:lang w:val="en"/>
        </w:rPr>
        <w:t>Pompa</w:t>
      </w:r>
      <w:proofErr w:type="spellEnd"/>
      <w:r w:rsidRPr="00C663F5">
        <w:rPr>
          <w:rStyle w:val="y2iqfc"/>
          <w:rFonts w:asciiTheme="majorHAnsi" w:hAnsiTheme="majorHAnsi" w:cstheme="majorHAnsi"/>
          <w:lang w:val="en"/>
        </w:rPr>
        <w:t xml:space="preserve"> sells pumps at a higher price than the original seller (by 12%). The Slovak company demands a difference in the purchase price as compensation for damage from the original seller (Czech companies). Qualify the situation, state whether all the conditions are met for the Slovak company to be able to claim the difference in price from the Czech company</w:t>
      </w:r>
    </w:p>
    <w:p w14:paraId="6170A6C6" w14:textId="77777777" w:rsidR="000F2CD9" w:rsidRPr="0081797D" w:rsidRDefault="000F2CD9" w:rsidP="000F2CD9">
      <w:pPr>
        <w:pStyle w:val="Odstavecseseznamem"/>
        <w:numPr>
          <w:ilvl w:val="0"/>
          <w:numId w:val="0"/>
        </w:numPr>
        <w:ind w:left="720"/>
        <w:jc w:val="both"/>
        <w:rPr>
          <w:rFonts w:ascii="Arial" w:hAnsi="Arial" w:cs="Arial"/>
          <w:sz w:val="20"/>
          <w:szCs w:val="20"/>
          <w:lang w:val="en-GB"/>
        </w:rPr>
      </w:pPr>
    </w:p>
    <w:p w14:paraId="0325FA11" w14:textId="77777777" w:rsidR="00737E12" w:rsidRPr="0081797D" w:rsidRDefault="00737E12" w:rsidP="00737E12">
      <w:pPr>
        <w:spacing w:before="240" w:after="240" w:line="240" w:lineRule="auto"/>
        <w:jc w:val="both"/>
        <w:rPr>
          <w:rFonts w:ascii="Arial" w:hAnsi="Arial" w:cs="Arial"/>
          <w:sz w:val="20"/>
          <w:szCs w:val="20"/>
          <w:lang w:val="en-GB"/>
        </w:rPr>
      </w:pPr>
    </w:p>
    <w:p w14:paraId="68C00C43" w14:textId="77777777" w:rsidR="006732E5" w:rsidRPr="0081797D" w:rsidRDefault="006732E5" w:rsidP="000538C8">
      <w:pPr>
        <w:spacing w:after="120" w:line="240" w:lineRule="auto"/>
        <w:jc w:val="both"/>
        <w:rPr>
          <w:rFonts w:asciiTheme="majorHAnsi" w:hAnsiTheme="majorHAnsi" w:cstheme="majorHAnsi"/>
          <w:sz w:val="20"/>
          <w:szCs w:val="24"/>
          <w:lang w:val="en-GB"/>
        </w:rPr>
      </w:pPr>
    </w:p>
    <w:p w14:paraId="5731F03B" w14:textId="77777777" w:rsidR="006732E5" w:rsidRPr="0081797D" w:rsidRDefault="006732E5" w:rsidP="000538C8">
      <w:pPr>
        <w:spacing w:after="120" w:line="240" w:lineRule="auto"/>
        <w:jc w:val="both"/>
        <w:rPr>
          <w:rFonts w:asciiTheme="majorHAnsi" w:hAnsiTheme="majorHAnsi" w:cstheme="majorHAnsi"/>
          <w:sz w:val="20"/>
          <w:szCs w:val="24"/>
          <w:lang w:val="en-GB"/>
        </w:rPr>
      </w:pPr>
    </w:p>
    <w:p w14:paraId="105BD851" w14:textId="77777777" w:rsidR="006732E5" w:rsidRPr="0081797D" w:rsidRDefault="006732E5" w:rsidP="000538C8">
      <w:pPr>
        <w:spacing w:after="120" w:line="240" w:lineRule="auto"/>
        <w:jc w:val="both"/>
        <w:rPr>
          <w:rFonts w:asciiTheme="majorHAnsi" w:hAnsiTheme="majorHAnsi" w:cstheme="majorHAnsi"/>
          <w:sz w:val="20"/>
          <w:szCs w:val="24"/>
          <w:lang w:val="en-GB"/>
        </w:rPr>
      </w:pPr>
    </w:p>
    <w:sectPr w:rsidR="006732E5" w:rsidRPr="0081797D"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F7BC" w14:textId="77777777" w:rsidR="00D472A0" w:rsidRDefault="00D472A0" w:rsidP="0036679C">
      <w:r>
        <w:separator/>
      </w:r>
    </w:p>
    <w:p w14:paraId="61D5B00D" w14:textId="77777777" w:rsidR="00D472A0" w:rsidRDefault="00D472A0"/>
  </w:endnote>
  <w:endnote w:type="continuationSeparator" w:id="0">
    <w:p w14:paraId="07A6B949" w14:textId="77777777" w:rsidR="00D472A0" w:rsidRDefault="00D472A0" w:rsidP="0036679C">
      <w:r>
        <w:continuationSeparator/>
      </w:r>
    </w:p>
    <w:p w14:paraId="221EEB0E" w14:textId="77777777" w:rsidR="00D472A0" w:rsidRDefault="00D472A0"/>
  </w:endnote>
  <w:endnote w:type="continuationNotice" w:id="1">
    <w:p w14:paraId="17CBDFBE" w14:textId="77777777" w:rsidR="00D472A0" w:rsidRDefault="00D472A0" w:rsidP="0036679C"/>
    <w:p w14:paraId="03533174" w14:textId="77777777" w:rsidR="00D472A0" w:rsidRDefault="00D4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3FC9"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273B"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817DCA">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817DCA">
      <w:rPr>
        <w:rStyle w:val="slovnstrnkyChar"/>
        <w:noProof/>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E83E" w14:textId="77777777" w:rsidR="00D472A0" w:rsidRPr="00A510E1" w:rsidRDefault="00D472A0" w:rsidP="0036679C">
      <w:r w:rsidRPr="00A510E1">
        <w:separator/>
      </w:r>
    </w:p>
  </w:footnote>
  <w:footnote w:type="continuationSeparator" w:id="0">
    <w:p w14:paraId="576C620A" w14:textId="77777777" w:rsidR="00D472A0" w:rsidRDefault="00D472A0" w:rsidP="0036679C">
      <w:r>
        <w:continuationSeparator/>
      </w:r>
    </w:p>
    <w:p w14:paraId="73F9FBB6" w14:textId="77777777" w:rsidR="00D472A0" w:rsidRDefault="00D472A0"/>
  </w:footnote>
  <w:footnote w:type="continuationNotice" w:id="1">
    <w:p w14:paraId="545D8BDA" w14:textId="77777777" w:rsidR="00D472A0" w:rsidRDefault="00D472A0" w:rsidP="0036679C"/>
    <w:p w14:paraId="23CAFB45" w14:textId="77777777" w:rsidR="00D472A0" w:rsidRDefault="00D47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028D" w14:textId="77777777" w:rsidR="00D03DE5" w:rsidRDefault="001B28E1">
    <w:pPr>
      <w:pStyle w:val="Zhlav"/>
    </w:pPr>
    <w:r>
      <w:rPr>
        <w:noProof/>
        <w:lang w:eastAsia="cs-CZ"/>
      </w:rPr>
      <w:drawing>
        <wp:anchor distT="0" distB="0" distL="114300" distR="114300" simplePos="0" relativeHeight="251658240" behindDoc="1" locked="0" layoutInCell="1" allowOverlap="1" wp14:anchorId="41249C69" wp14:editId="349131A6">
          <wp:simplePos x="0" y="0"/>
          <wp:positionH relativeFrom="column">
            <wp:posOffset>2540</wp:posOffset>
          </wp:positionH>
          <wp:positionV relativeFrom="paragraph">
            <wp:posOffset>-2540</wp:posOffset>
          </wp:positionV>
          <wp:extent cx="927100" cy="640080"/>
          <wp:effectExtent l="0" t="0" r="6350" b="7620"/>
          <wp:wrapThrough wrapText="bothSides">
            <wp:wrapPolygon edited="0">
              <wp:start x="0" y="0"/>
              <wp:lineTo x="0" y="21214"/>
              <wp:lineTo x="15978" y="21214"/>
              <wp:lineTo x="17310" y="14143"/>
              <wp:lineTo x="15978" y="11571"/>
              <wp:lineTo x="19085" y="10286"/>
              <wp:lineTo x="21304" y="8357"/>
              <wp:lineTo x="21304"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27100" cy="6400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754"/>
    <w:multiLevelType w:val="hybridMultilevel"/>
    <w:tmpl w:val="B95A3AF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12F2529"/>
    <w:multiLevelType w:val="hybridMultilevel"/>
    <w:tmpl w:val="8CC01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D1A99"/>
    <w:multiLevelType w:val="hybridMultilevel"/>
    <w:tmpl w:val="2F6A3E6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4" w15:restartNumberingAfterBreak="0">
    <w:nsid w:val="0F2D6CE3"/>
    <w:multiLevelType w:val="hybridMultilevel"/>
    <w:tmpl w:val="238E4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17A5D"/>
    <w:multiLevelType w:val="hybridMultilevel"/>
    <w:tmpl w:val="34180E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DF53F7"/>
    <w:multiLevelType w:val="hybridMultilevel"/>
    <w:tmpl w:val="C742C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7E6FA5"/>
    <w:multiLevelType w:val="hybridMultilevel"/>
    <w:tmpl w:val="A458315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15:restartNumberingAfterBreak="0">
    <w:nsid w:val="189950B6"/>
    <w:multiLevelType w:val="hybridMultilevel"/>
    <w:tmpl w:val="48044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D12471"/>
    <w:multiLevelType w:val="hybridMultilevel"/>
    <w:tmpl w:val="8CE01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8734B3"/>
    <w:multiLevelType w:val="hybridMultilevel"/>
    <w:tmpl w:val="E07A36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29117C"/>
    <w:multiLevelType w:val="hybridMultilevel"/>
    <w:tmpl w:val="0A84D1AE"/>
    <w:lvl w:ilvl="0" w:tplc="186AFEA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2" w15:restartNumberingAfterBreak="0">
    <w:nsid w:val="2ACD2F46"/>
    <w:multiLevelType w:val="hybridMultilevel"/>
    <w:tmpl w:val="7CD6A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EA01BF"/>
    <w:multiLevelType w:val="hybridMultilevel"/>
    <w:tmpl w:val="4BC43018"/>
    <w:lvl w:ilvl="0" w:tplc="CEC04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BF2D82"/>
    <w:multiLevelType w:val="hybridMultilevel"/>
    <w:tmpl w:val="2C8A2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406AB"/>
    <w:multiLevelType w:val="multilevel"/>
    <w:tmpl w:val="F206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441BE1"/>
    <w:multiLevelType w:val="hybridMultilevel"/>
    <w:tmpl w:val="9B127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13757"/>
    <w:multiLevelType w:val="hybridMultilevel"/>
    <w:tmpl w:val="82161F78"/>
    <w:lvl w:ilvl="0" w:tplc="6934531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590FBA"/>
    <w:multiLevelType w:val="hybridMultilevel"/>
    <w:tmpl w:val="FD8C9E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F14208"/>
    <w:multiLevelType w:val="hybridMultilevel"/>
    <w:tmpl w:val="7D86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1" w15:restartNumberingAfterBreak="0">
    <w:nsid w:val="514C1C5F"/>
    <w:multiLevelType w:val="hybridMultilevel"/>
    <w:tmpl w:val="1C08E9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25476D"/>
    <w:multiLevelType w:val="hybridMultilevel"/>
    <w:tmpl w:val="7E1C65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5158E3"/>
    <w:multiLevelType w:val="hybridMultilevel"/>
    <w:tmpl w:val="A6CECB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24208D"/>
    <w:multiLevelType w:val="hybridMultilevel"/>
    <w:tmpl w:val="0B3EA9A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891C7A"/>
    <w:multiLevelType w:val="hybridMultilevel"/>
    <w:tmpl w:val="70422E84"/>
    <w:lvl w:ilvl="0" w:tplc="DFA66EAA">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A45495"/>
    <w:multiLevelType w:val="hybridMultilevel"/>
    <w:tmpl w:val="5784F6B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C833E9E"/>
    <w:multiLevelType w:val="hybridMultilevel"/>
    <w:tmpl w:val="4646402C"/>
    <w:lvl w:ilvl="0" w:tplc="A852E3FE">
      <w:start w:val="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BE26FE"/>
    <w:multiLevelType w:val="hybridMultilevel"/>
    <w:tmpl w:val="0F86F0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574297"/>
    <w:multiLevelType w:val="hybridMultilevel"/>
    <w:tmpl w:val="B50E5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5667F1"/>
    <w:multiLevelType w:val="hybridMultilevel"/>
    <w:tmpl w:val="1834D838"/>
    <w:lvl w:ilvl="0" w:tplc="04050017">
      <w:start w:val="1"/>
      <w:numFmt w:val="lowerLetter"/>
      <w:lvlText w:val="%1)"/>
      <w:lvlJc w:val="left"/>
      <w:pPr>
        <w:ind w:left="1174" w:hanging="360"/>
      </w:pPr>
      <w:rPr>
        <w:rFonts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1" w15:restartNumberingAfterBreak="0">
    <w:nsid w:val="77E73070"/>
    <w:multiLevelType w:val="hybridMultilevel"/>
    <w:tmpl w:val="C7EC50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78F21D3D"/>
    <w:multiLevelType w:val="hybridMultilevel"/>
    <w:tmpl w:val="0742B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4" w15:restartNumberingAfterBreak="0">
    <w:nsid w:val="7BAC483B"/>
    <w:multiLevelType w:val="hybridMultilevel"/>
    <w:tmpl w:val="8DCC60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A6597F"/>
    <w:multiLevelType w:val="multilevel"/>
    <w:tmpl w:val="4B1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3"/>
  </w:num>
  <w:num w:numId="3">
    <w:abstractNumId w:val="20"/>
  </w:num>
  <w:num w:numId="4">
    <w:abstractNumId w:val="8"/>
  </w:num>
  <w:num w:numId="5">
    <w:abstractNumId w:val="10"/>
  </w:num>
  <w:num w:numId="6">
    <w:abstractNumId w:val="23"/>
  </w:num>
  <w:num w:numId="7">
    <w:abstractNumId w:val="32"/>
  </w:num>
  <w:num w:numId="8">
    <w:abstractNumId w:val="30"/>
  </w:num>
  <w:num w:numId="9">
    <w:abstractNumId w:val="26"/>
  </w:num>
  <w:num w:numId="10">
    <w:abstractNumId w:val="35"/>
  </w:num>
  <w:num w:numId="11">
    <w:abstractNumId w:val="33"/>
  </w:num>
  <w:num w:numId="12">
    <w:abstractNumId w:val="15"/>
  </w:num>
  <w:num w:numId="13">
    <w:abstractNumId w:val="13"/>
  </w:num>
  <w:num w:numId="14">
    <w:abstractNumId w:val="1"/>
  </w:num>
  <w:num w:numId="15">
    <w:abstractNumId w:val="24"/>
  </w:num>
  <w:num w:numId="16">
    <w:abstractNumId w:val="29"/>
  </w:num>
  <w:num w:numId="17">
    <w:abstractNumId w:val="21"/>
  </w:num>
  <w:num w:numId="18">
    <w:abstractNumId w:val="5"/>
  </w:num>
  <w:num w:numId="19">
    <w:abstractNumId w:val="4"/>
  </w:num>
  <w:num w:numId="20">
    <w:abstractNumId w:val="31"/>
  </w:num>
  <w:num w:numId="21">
    <w:abstractNumId w:val="12"/>
  </w:num>
  <w:num w:numId="22">
    <w:abstractNumId w:val="28"/>
  </w:num>
  <w:num w:numId="23">
    <w:abstractNumId w:val="6"/>
  </w:num>
  <w:num w:numId="24">
    <w:abstractNumId w:val="14"/>
  </w:num>
  <w:num w:numId="25">
    <w:abstractNumId w:val="22"/>
  </w:num>
  <w:num w:numId="26">
    <w:abstractNumId w:val="18"/>
  </w:num>
  <w:num w:numId="27">
    <w:abstractNumId w:val="25"/>
  </w:num>
  <w:num w:numId="28">
    <w:abstractNumId w:val="34"/>
  </w:num>
  <w:num w:numId="29">
    <w:abstractNumId w:val="7"/>
  </w:num>
  <w:num w:numId="30">
    <w:abstractNumId w:val="2"/>
  </w:num>
  <w:num w:numId="31">
    <w:abstractNumId w:val="0"/>
  </w:num>
  <w:num w:numId="32">
    <w:abstractNumId w:val="27"/>
  </w:num>
  <w:num w:numId="33">
    <w:abstractNumId w:val="19"/>
  </w:num>
  <w:num w:numId="34">
    <w:abstractNumId w:val="11"/>
  </w:num>
  <w:num w:numId="35">
    <w:abstractNumId w:val="16"/>
  </w:num>
  <w:num w:numId="36">
    <w:abstractNumId w:val="9"/>
  </w:num>
  <w:num w:numId="3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3B8"/>
    <w:rsid w:val="000005DA"/>
    <w:rsid w:val="000007A2"/>
    <w:rsid w:val="00000B42"/>
    <w:rsid w:val="0000100E"/>
    <w:rsid w:val="00002593"/>
    <w:rsid w:val="00003054"/>
    <w:rsid w:val="000031F2"/>
    <w:rsid w:val="0000438A"/>
    <w:rsid w:val="00004727"/>
    <w:rsid w:val="000070ED"/>
    <w:rsid w:val="00012633"/>
    <w:rsid w:val="000146E1"/>
    <w:rsid w:val="00014BAE"/>
    <w:rsid w:val="00015D6E"/>
    <w:rsid w:val="000202B8"/>
    <w:rsid w:val="0002399E"/>
    <w:rsid w:val="0002586C"/>
    <w:rsid w:val="00027913"/>
    <w:rsid w:val="0003101C"/>
    <w:rsid w:val="00037C22"/>
    <w:rsid w:val="00037FE8"/>
    <w:rsid w:val="00041F96"/>
    <w:rsid w:val="0004541F"/>
    <w:rsid w:val="00047225"/>
    <w:rsid w:val="000474CC"/>
    <w:rsid w:val="000538C8"/>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1AC"/>
    <w:rsid w:val="000942A9"/>
    <w:rsid w:val="00094935"/>
    <w:rsid w:val="00094C0F"/>
    <w:rsid w:val="000969CF"/>
    <w:rsid w:val="000A2688"/>
    <w:rsid w:val="000A7217"/>
    <w:rsid w:val="000A7823"/>
    <w:rsid w:val="000B0A0F"/>
    <w:rsid w:val="000B0B9F"/>
    <w:rsid w:val="000B29E7"/>
    <w:rsid w:val="000B2EF5"/>
    <w:rsid w:val="000B2F2C"/>
    <w:rsid w:val="000B4B31"/>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2CD9"/>
    <w:rsid w:val="000F374E"/>
    <w:rsid w:val="000F444A"/>
    <w:rsid w:val="000F4B24"/>
    <w:rsid w:val="000F4FA4"/>
    <w:rsid w:val="000F5B73"/>
    <w:rsid w:val="000F618B"/>
    <w:rsid w:val="000F7D1D"/>
    <w:rsid w:val="00101742"/>
    <w:rsid w:val="00101CE0"/>
    <w:rsid w:val="001037C0"/>
    <w:rsid w:val="0010421B"/>
    <w:rsid w:val="00104229"/>
    <w:rsid w:val="00106D28"/>
    <w:rsid w:val="001129DF"/>
    <w:rsid w:val="001152D4"/>
    <w:rsid w:val="001156E2"/>
    <w:rsid w:val="00115D56"/>
    <w:rsid w:val="00115FE1"/>
    <w:rsid w:val="001166EB"/>
    <w:rsid w:val="001168B9"/>
    <w:rsid w:val="00116EBA"/>
    <w:rsid w:val="001177AA"/>
    <w:rsid w:val="00122EC8"/>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468BD"/>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2057"/>
    <w:rsid w:val="001934F3"/>
    <w:rsid w:val="001957F9"/>
    <w:rsid w:val="00195A4A"/>
    <w:rsid w:val="00197D3B"/>
    <w:rsid w:val="001A3FA1"/>
    <w:rsid w:val="001A58B1"/>
    <w:rsid w:val="001A5EDB"/>
    <w:rsid w:val="001A617A"/>
    <w:rsid w:val="001A7007"/>
    <w:rsid w:val="001B07ED"/>
    <w:rsid w:val="001B0D21"/>
    <w:rsid w:val="001B23DC"/>
    <w:rsid w:val="001B28E1"/>
    <w:rsid w:val="001B36DF"/>
    <w:rsid w:val="001B3E6F"/>
    <w:rsid w:val="001B3F5A"/>
    <w:rsid w:val="001B4E9B"/>
    <w:rsid w:val="001B648A"/>
    <w:rsid w:val="001B6C4B"/>
    <w:rsid w:val="001C02A8"/>
    <w:rsid w:val="001C46F5"/>
    <w:rsid w:val="001C592D"/>
    <w:rsid w:val="001C59BA"/>
    <w:rsid w:val="001C6D49"/>
    <w:rsid w:val="001C71D1"/>
    <w:rsid w:val="001D25FF"/>
    <w:rsid w:val="001D35A7"/>
    <w:rsid w:val="001D37EA"/>
    <w:rsid w:val="001D3AA3"/>
    <w:rsid w:val="001D4337"/>
    <w:rsid w:val="001D659C"/>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12651"/>
    <w:rsid w:val="0021324C"/>
    <w:rsid w:val="00215FBA"/>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4BA"/>
    <w:rsid w:val="00257149"/>
    <w:rsid w:val="002577AE"/>
    <w:rsid w:val="00260601"/>
    <w:rsid w:val="002607BC"/>
    <w:rsid w:val="0026167E"/>
    <w:rsid w:val="0026439A"/>
    <w:rsid w:val="0026476C"/>
    <w:rsid w:val="00264919"/>
    <w:rsid w:val="002663FF"/>
    <w:rsid w:val="00272DF8"/>
    <w:rsid w:val="00274883"/>
    <w:rsid w:val="002749AA"/>
    <w:rsid w:val="00276CEA"/>
    <w:rsid w:val="002817C0"/>
    <w:rsid w:val="002839EE"/>
    <w:rsid w:val="00286273"/>
    <w:rsid w:val="00286FDA"/>
    <w:rsid w:val="00290556"/>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2EB"/>
    <w:rsid w:val="002C437A"/>
    <w:rsid w:val="002C4383"/>
    <w:rsid w:val="002C4E4F"/>
    <w:rsid w:val="002D1E9A"/>
    <w:rsid w:val="002D2100"/>
    <w:rsid w:val="002D2D21"/>
    <w:rsid w:val="002D3D73"/>
    <w:rsid w:val="002D64C7"/>
    <w:rsid w:val="002D6670"/>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2C4A"/>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5E3F"/>
    <w:rsid w:val="00336931"/>
    <w:rsid w:val="0034151A"/>
    <w:rsid w:val="00344E5C"/>
    <w:rsid w:val="00345837"/>
    <w:rsid w:val="00351233"/>
    <w:rsid w:val="0035211A"/>
    <w:rsid w:val="0035272D"/>
    <w:rsid w:val="00352824"/>
    <w:rsid w:val="00353E99"/>
    <w:rsid w:val="00353EA6"/>
    <w:rsid w:val="00355758"/>
    <w:rsid w:val="00356EF1"/>
    <w:rsid w:val="00361097"/>
    <w:rsid w:val="00366693"/>
    <w:rsid w:val="0036679C"/>
    <w:rsid w:val="00367557"/>
    <w:rsid w:val="00367DCF"/>
    <w:rsid w:val="0037270E"/>
    <w:rsid w:val="00375356"/>
    <w:rsid w:val="0038168D"/>
    <w:rsid w:val="00381CFE"/>
    <w:rsid w:val="00382D1B"/>
    <w:rsid w:val="00383054"/>
    <w:rsid w:val="0038379F"/>
    <w:rsid w:val="003839B1"/>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3F4"/>
    <w:rsid w:val="00415741"/>
    <w:rsid w:val="00416DBB"/>
    <w:rsid w:val="004222AD"/>
    <w:rsid w:val="00423B3B"/>
    <w:rsid w:val="00424873"/>
    <w:rsid w:val="00427364"/>
    <w:rsid w:val="00427BCF"/>
    <w:rsid w:val="00427C0F"/>
    <w:rsid w:val="0043095F"/>
    <w:rsid w:val="00431175"/>
    <w:rsid w:val="004312EB"/>
    <w:rsid w:val="00431F47"/>
    <w:rsid w:val="00432C0E"/>
    <w:rsid w:val="00433AB2"/>
    <w:rsid w:val="0043449A"/>
    <w:rsid w:val="0044209C"/>
    <w:rsid w:val="004421EF"/>
    <w:rsid w:val="004427CB"/>
    <w:rsid w:val="00443443"/>
    <w:rsid w:val="00444A3F"/>
    <w:rsid w:val="00445841"/>
    <w:rsid w:val="00446823"/>
    <w:rsid w:val="004473B8"/>
    <w:rsid w:val="004550F3"/>
    <w:rsid w:val="004555E8"/>
    <w:rsid w:val="00455F1A"/>
    <w:rsid w:val="00457CF6"/>
    <w:rsid w:val="004601C7"/>
    <w:rsid w:val="00462058"/>
    <w:rsid w:val="00462C08"/>
    <w:rsid w:val="0046456B"/>
    <w:rsid w:val="004654E2"/>
    <w:rsid w:val="00467B41"/>
    <w:rsid w:val="004701DF"/>
    <w:rsid w:val="0047029C"/>
    <w:rsid w:val="00470551"/>
    <w:rsid w:val="004719A1"/>
    <w:rsid w:val="00473E08"/>
    <w:rsid w:val="00474691"/>
    <w:rsid w:val="00477948"/>
    <w:rsid w:val="004834CF"/>
    <w:rsid w:val="004847B5"/>
    <w:rsid w:val="00484F31"/>
    <w:rsid w:val="004869B8"/>
    <w:rsid w:val="00491131"/>
    <w:rsid w:val="00492CF1"/>
    <w:rsid w:val="00493217"/>
    <w:rsid w:val="004936B0"/>
    <w:rsid w:val="00493CFD"/>
    <w:rsid w:val="00495B36"/>
    <w:rsid w:val="00495EE2"/>
    <w:rsid w:val="00496829"/>
    <w:rsid w:val="00496BDB"/>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1925"/>
    <w:rsid w:val="004D325B"/>
    <w:rsid w:val="004D4402"/>
    <w:rsid w:val="004D4EA0"/>
    <w:rsid w:val="004D7F72"/>
    <w:rsid w:val="004E01BC"/>
    <w:rsid w:val="004E067B"/>
    <w:rsid w:val="004E1271"/>
    <w:rsid w:val="004E1D6E"/>
    <w:rsid w:val="004E25CE"/>
    <w:rsid w:val="004E6566"/>
    <w:rsid w:val="004E7E42"/>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052D"/>
    <w:rsid w:val="00561A23"/>
    <w:rsid w:val="00564B67"/>
    <w:rsid w:val="005671E9"/>
    <w:rsid w:val="00567357"/>
    <w:rsid w:val="00567B60"/>
    <w:rsid w:val="0057109C"/>
    <w:rsid w:val="0057649E"/>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3DAA"/>
    <w:rsid w:val="005A6414"/>
    <w:rsid w:val="005A78B5"/>
    <w:rsid w:val="005B0A54"/>
    <w:rsid w:val="005B1F22"/>
    <w:rsid w:val="005B2D87"/>
    <w:rsid w:val="005B4EFE"/>
    <w:rsid w:val="005B5A01"/>
    <w:rsid w:val="005C0145"/>
    <w:rsid w:val="005C260E"/>
    <w:rsid w:val="005C2D06"/>
    <w:rsid w:val="005C3B2C"/>
    <w:rsid w:val="005C4147"/>
    <w:rsid w:val="005C4EAD"/>
    <w:rsid w:val="005C6D4F"/>
    <w:rsid w:val="005D78C3"/>
    <w:rsid w:val="005E21F6"/>
    <w:rsid w:val="005E5271"/>
    <w:rsid w:val="005E59E5"/>
    <w:rsid w:val="005E5F3C"/>
    <w:rsid w:val="005F1508"/>
    <w:rsid w:val="005F2147"/>
    <w:rsid w:val="005F2CF5"/>
    <w:rsid w:val="005F3AAF"/>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591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67E8F"/>
    <w:rsid w:val="0067076B"/>
    <w:rsid w:val="00670F38"/>
    <w:rsid w:val="0067124C"/>
    <w:rsid w:val="006732E5"/>
    <w:rsid w:val="00673A8B"/>
    <w:rsid w:val="006743DB"/>
    <w:rsid w:val="00677CC6"/>
    <w:rsid w:val="00683035"/>
    <w:rsid w:val="006837DD"/>
    <w:rsid w:val="00684FEF"/>
    <w:rsid w:val="00685057"/>
    <w:rsid w:val="00685D6B"/>
    <w:rsid w:val="0068621D"/>
    <w:rsid w:val="00686A7C"/>
    <w:rsid w:val="00694D3D"/>
    <w:rsid w:val="0069618F"/>
    <w:rsid w:val="00696A9E"/>
    <w:rsid w:val="00696C18"/>
    <w:rsid w:val="006A056B"/>
    <w:rsid w:val="006A1DFE"/>
    <w:rsid w:val="006A243A"/>
    <w:rsid w:val="006A313F"/>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2873"/>
    <w:rsid w:val="006D4300"/>
    <w:rsid w:val="006D5BA4"/>
    <w:rsid w:val="006E06E3"/>
    <w:rsid w:val="006E2D94"/>
    <w:rsid w:val="006E5058"/>
    <w:rsid w:val="006F00BF"/>
    <w:rsid w:val="006F1B20"/>
    <w:rsid w:val="006F1D59"/>
    <w:rsid w:val="006F210A"/>
    <w:rsid w:val="006F3CD5"/>
    <w:rsid w:val="006F3F5B"/>
    <w:rsid w:val="006F42F1"/>
    <w:rsid w:val="006F5638"/>
    <w:rsid w:val="006F5816"/>
    <w:rsid w:val="006F617C"/>
    <w:rsid w:val="006F76BF"/>
    <w:rsid w:val="00701042"/>
    <w:rsid w:val="00701B60"/>
    <w:rsid w:val="00701D93"/>
    <w:rsid w:val="00703C97"/>
    <w:rsid w:val="00705BA1"/>
    <w:rsid w:val="0070767B"/>
    <w:rsid w:val="007141B5"/>
    <w:rsid w:val="007148BE"/>
    <w:rsid w:val="00714D35"/>
    <w:rsid w:val="00720712"/>
    <w:rsid w:val="00720831"/>
    <w:rsid w:val="00724BF9"/>
    <w:rsid w:val="0072538C"/>
    <w:rsid w:val="00730F3F"/>
    <w:rsid w:val="007312E2"/>
    <w:rsid w:val="007323AD"/>
    <w:rsid w:val="00737E12"/>
    <w:rsid w:val="00741EC3"/>
    <w:rsid w:val="007430AA"/>
    <w:rsid w:val="00743805"/>
    <w:rsid w:val="00750198"/>
    <w:rsid w:val="0075095E"/>
    <w:rsid w:val="0075181D"/>
    <w:rsid w:val="00754AD2"/>
    <w:rsid w:val="00755B2B"/>
    <w:rsid w:val="007614B0"/>
    <w:rsid w:val="00761A19"/>
    <w:rsid w:val="00761BDD"/>
    <w:rsid w:val="00761CEA"/>
    <w:rsid w:val="00764236"/>
    <w:rsid w:val="0076426E"/>
    <w:rsid w:val="007645B9"/>
    <w:rsid w:val="00764F3A"/>
    <w:rsid w:val="00771583"/>
    <w:rsid w:val="00775FD8"/>
    <w:rsid w:val="007814D5"/>
    <w:rsid w:val="00781A00"/>
    <w:rsid w:val="00782F71"/>
    <w:rsid w:val="00784BBD"/>
    <w:rsid w:val="00793D79"/>
    <w:rsid w:val="007971F1"/>
    <w:rsid w:val="00797792"/>
    <w:rsid w:val="007A0031"/>
    <w:rsid w:val="007A6648"/>
    <w:rsid w:val="007A7F42"/>
    <w:rsid w:val="007B0873"/>
    <w:rsid w:val="007B1CA0"/>
    <w:rsid w:val="007B2899"/>
    <w:rsid w:val="007B3082"/>
    <w:rsid w:val="007B31DD"/>
    <w:rsid w:val="007B45A0"/>
    <w:rsid w:val="007B4F0F"/>
    <w:rsid w:val="007B6A48"/>
    <w:rsid w:val="007B762F"/>
    <w:rsid w:val="007C0E3D"/>
    <w:rsid w:val="007C0EC6"/>
    <w:rsid w:val="007C2C9A"/>
    <w:rsid w:val="007C5F66"/>
    <w:rsid w:val="007D7271"/>
    <w:rsid w:val="007D735D"/>
    <w:rsid w:val="007D779A"/>
    <w:rsid w:val="007E0B6E"/>
    <w:rsid w:val="007E1DBF"/>
    <w:rsid w:val="007E4C43"/>
    <w:rsid w:val="007E5081"/>
    <w:rsid w:val="007F00BE"/>
    <w:rsid w:val="007F0958"/>
    <w:rsid w:val="007F1354"/>
    <w:rsid w:val="007F33AC"/>
    <w:rsid w:val="007F4071"/>
    <w:rsid w:val="007F48D7"/>
    <w:rsid w:val="007F50AD"/>
    <w:rsid w:val="007F56D8"/>
    <w:rsid w:val="007F6F3A"/>
    <w:rsid w:val="00800A0A"/>
    <w:rsid w:val="00801EA4"/>
    <w:rsid w:val="008020A3"/>
    <w:rsid w:val="008042A5"/>
    <w:rsid w:val="00804F79"/>
    <w:rsid w:val="00807339"/>
    <w:rsid w:val="00810FE3"/>
    <w:rsid w:val="00812064"/>
    <w:rsid w:val="00812A1D"/>
    <w:rsid w:val="00813778"/>
    <w:rsid w:val="00813899"/>
    <w:rsid w:val="0081797D"/>
    <w:rsid w:val="00817DCA"/>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A6432"/>
    <w:rsid w:val="008B08F5"/>
    <w:rsid w:val="008B105E"/>
    <w:rsid w:val="008B50D4"/>
    <w:rsid w:val="008C06F7"/>
    <w:rsid w:val="008C28ED"/>
    <w:rsid w:val="008C2C63"/>
    <w:rsid w:val="008C37E8"/>
    <w:rsid w:val="008D0589"/>
    <w:rsid w:val="008D65CD"/>
    <w:rsid w:val="008E1AD6"/>
    <w:rsid w:val="008E4F33"/>
    <w:rsid w:val="008E5136"/>
    <w:rsid w:val="008E5AFB"/>
    <w:rsid w:val="008E6068"/>
    <w:rsid w:val="008E694F"/>
    <w:rsid w:val="008E7EF8"/>
    <w:rsid w:val="008E7FAF"/>
    <w:rsid w:val="008F1C96"/>
    <w:rsid w:val="008F1CBE"/>
    <w:rsid w:val="008F1D45"/>
    <w:rsid w:val="008F2513"/>
    <w:rsid w:val="008F3AF0"/>
    <w:rsid w:val="008F5371"/>
    <w:rsid w:val="00903A67"/>
    <w:rsid w:val="009045B1"/>
    <w:rsid w:val="00904DC5"/>
    <w:rsid w:val="0091057D"/>
    <w:rsid w:val="00910AA7"/>
    <w:rsid w:val="009138D8"/>
    <w:rsid w:val="00913C74"/>
    <w:rsid w:val="009142D8"/>
    <w:rsid w:val="00914A08"/>
    <w:rsid w:val="00914D63"/>
    <w:rsid w:val="009169A2"/>
    <w:rsid w:val="00916F8B"/>
    <w:rsid w:val="00917296"/>
    <w:rsid w:val="00921214"/>
    <w:rsid w:val="00922521"/>
    <w:rsid w:val="00924D00"/>
    <w:rsid w:val="00925002"/>
    <w:rsid w:val="00926366"/>
    <w:rsid w:val="00930D7A"/>
    <w:rsid w:val="009311A1"/>
    <w:rsid w:val="00935DFA"/>
    <w:rsid w:val="00941DD1"/>
    <w:rsid w:val="009439E5"/>
    <w:rsid w:val="0094626C"/>
    <w:rsid w:val="009473ED"/>
    <w:rsid w:val="0094751C"/>
    <w:rsid w:val="00947991"/>
    <w:rsid w:val="009501FA"/>
    <w:rsid w:val="009509A5"/>
    <w:rsid w:val="00950F3C"/>
    <w:rsid w:val="00952905"/>
    <w:rsid w:val="00953FE8"/>
    <w:rsid w:val="00956087"/>
    <w:rsid w:val="009566AD"/>
    <w:rsid w:val="009569C1"/>
    <w:rsid w:val="009619EC"/>
    <w:rsid w:val="00961F35"/>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1569"/>
    <w:rsid w:val="009C34D1"/>
    <w:rsid w:val="009C35F3"/>
    <w:rsid w:val="009C69C5"/>
    <w:rsid w:val="009C7BAB"/>
    <w:rsid w:val="009D1B40"/>
    <w:rsid w:val="009D3C4D"/>
    <w:rsid w:val="009D5307"/>
    <w:rsid w:val="009D6D08"/>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21830"/>
    <w:rsid w:val="00A2238E"/>
    <w:rsid w:val="00A2290E"/>
    <w:rsid w:val="00A2470D"/>
    <w:rsid w:val="00A25D88"/>
    <w:rsid w:val="00A261E1"/>
    <w:rsid w:val="00A26A48"/>
    <w:rsid w:val="00A3202A"/>
    <w:rsid w:val="00A321B3"/>
    <w:rsid w:val="00A32A67"/>
    <w:rsid w:val="00A338B5"/>
    <w:rsid w:val="00A34141"/>
    <w:rsid w:val="00A3610C"/>
    <w:rsid w:val="00A36AEF"/>
    <w:rsid w:val="00A40FDD"/>
    <w:rsid w:val="00A42BDC"/>
    <w:rsid w:val="00A475D2"/>
    <w:rsid w:val="00A500A7"/>
    <w:rsid w:val="00A510E1"/>
    <w:rsid w:val="00A52261"/>
    <w:rsid w:val="00A52A1E"/>
    <w:rsid w:val="00A52B67"/>
    <w:rsid w:val="00A5413A"/>
    <w:rsid w:val="00A54C66"/>
    <w:rsid w:val="00A54D6C"/>
    <w:rsid w:val="00A56D90"/>
    <w:rsid w:val="00A6039F"/>
    <w:rsid w:val="00A6255A"/>
    <w:rsid w:val="00A633D9"/>
    <w:rsid w:val="00A639B1"/>
    <w:rsid w:val="00A663D0"/>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36"/>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6DE1"/>
    <w:rsid w:val="00AD7E7B"/>
    <w:rsid w:val="00AE0552"/>
    <w:rsid w:val="00AE50B9"/>
    <w:rsid w:val="00AE58AA"/>
    <w:rsid w:val="00AE7D4F"/>
    <w:rsid w:val="00AF333E"/>
    <w:rsid w:val="00AF4844"/>
    <w:rsid w:val="00AF6F82"/>
    <w:rsid w:val="00B00586"/>
    <w:rsid w:val="00B013E4"/>
    <w:rsid w:val="00B03906"/>
    <w:rsid w:val="00B0491F"/>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8BA"/>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22"/>
    <w:rsid w:val="00B62ED1"/>
    <w:rsid w:val="00B637E7"/>
    <w:rsid w:val="00B6611D"/>
    <w:rsid w:val="00B73C50"/>
    <w:rsid w:val="00B74569"/>
    <w:rsid w:val="00B74EE1"/>
    <w:rsid w:val="00B755DD"/>
    <w:rsid w:val="00B818E7"/>
    <w:rsid w:val="00B8486C"/>
    <w:rsid w:val="00B84D16"/>
    <w:rsid w:val="00B863BE"/>
    <w:rsid w:val="00B865D2"/>
    <w:rsid w:val="00B92669"/>
    <w:rsid w:val="00B92B3D"/>
    <w:rsid w:val="00B93EF5"/>
    <w:rsid w:val="00BA1DEF"/>
    <w:rsid w:val="00BA2419"/>
    <w:rsid w:val="00BA2520"/>
    <w:rsid w:val="00BA43A2"/>
    <w:rsid w:val="00BA5C21"/>
    <w:rsid w:val="00BA6405"/>
    <w:rsid w:val="00BA7286"/>
    <w:rsid w:val="00BB1C96"/>
    <w:rsid w:val="00BB26FA"/>
    <w:rsid w:val="00BB42B8"/>
    <w:rsid w:val="00BB538B"/>
    <w:rsid w:val="00BB5B0E"/>
    <w:rsid w:val="00BB62D8"/>
    <w:rsid w:val="00BB6CE1"/>
    <w:rsid w:val="00BC1265"/>
    <w:rsid w:val="00BC2A9F"/>
    <w:rsid w:val="00BC36E0"/>
    <w:rsid w:val="00BC4457"/>
    <w:rsid w:val="00BC5A09"/>
    <w:rsid w:val="00BC5CF9"/>
    <w:rsid w:val="00BC618F"/>
    <w:rsid w:val="00BC6478"/>
    <w:rsid w:val="00BC7FAE"/>
    <w:rsid w:val="00BD0084"/>
    <w:rsid w:val="00BD0653"/>
    <w:rsid w:val="00BD230A"/>
    <w:rsid w:val="00BD56AB"/>
    <w:rsid w:val="00BD661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3DE"/>
    <w:rsid w:val="00C035CC"/>
    <w:rsid w:val="00C03842"/>
    <w:rsid w:val="00C04777"/>
    <w:rsid w:val="00C05952"/>
    <w:rsid w:val="00C059E9"/>
    <w:rsid w:val="00C05C0D"/>
    <w:rsid w:val="00C109DD"/>
    <w:rsid w:val="00C1175B"/>
    <w:rsid w:val="00C11892"/>
    <w:rsid w:val="00C1227E"/>
    <w:rsid w:val="00C1743C"/>
    <w:rsid w:val="00C20F21"/>
    <w:rsid w:val="00C21718"/>
    <w:rsid w:val="00C22037"/>
    <w:rsid w:val="00C23D6E"/>
    <w:rsid w:val="00C24103"/>
    <w:rsid w:val="00C272BF"/>
    <w:rsid w:val="00C3130B"/>
    <w:rsid w:val="00C321FC"/>
    <w:rsid w:val="00C35191"/>
    <w:rsid w:val="00C359AB"/>
    <w:rsid w:val="00C359B7"/>
    <w:rsid w:val="00C45360"/>
    <w:rsid w:val="00C465A0"/>
    <w:rsid w:val="00C4700B"/>
    <w:rsid w:val="00C51F2F"/>
    <w:rsid w:val="00C53E42"/>
    <w:rsid w:val="00C54775"/>
    <w:rsid w:val="00C56A0C"/>
    <w:rsid w:val="00C657C5"/>
    <w:rsid w:val="00C663F5"/>
    <w:rsid w:val="00C70027"/>
    <w:rsid w:val="00C702FA"/>
    <w:rsid w:val="00C708C4"/>
    <w:rsid w:val="00C719A1"/>
    <w:rsid w:val="00C72196"/>
    <w:rsid w:val="00C73B2D"/>
    <w:rsid w:val="00C75F74"/>
    <w:rsid w:val="00C76CFF"/>
    <w:rsid w:val="00C77759"/>
    <w:rsid w:val="00C81CD0"/>
    <w:rsid w:val="00C82E26"/>
    <w:rsid w:val="00C86645"/>
    <w:rsid w:val="00C90C16"/>
    <w:rsid w:val="00C921E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5F82"/>
    <w:rsid w:val="00CD6655"/>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505F"/>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472A0"/>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1D2D"/>
    <w:rsid w:val="00DF3390"/>
    <w:rsid w:val="00DF347E"/>
    <w:rsid w:val="00DF48F0"/>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3D44"/>
    <w:rsid w:val="00E25C58"/>
    <w:rsid w:val="00E25D8B"/>
    <w:rsid w:val="00E26547"/>
    <w:rsid w:val="00E3116C"/>
    <w:rsid w:val="00E374AB"/>
    <w:rsid w:val="00E37A3E"/>
    <w:rsid w:val="00E409F9"/>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9367B"/>
    <w:rsid w:val="00EA3BCA"/>
    <w:rsid w:val="00EA60FF"/>
    <w:rsid w:val="00EB1531"/>
    <w:rsid w:val="00EB1730"/>
    <w:rsid w:val="00EB2CFA"/>
    <w:rsid w:val="00EB3CE6"/>
    <w:rsid w:val="00EB67EA"/>
    <w:rsid w:val="00EC0FA0"/>
    <w:rsid w:val="00EC230C"/>
    <w:rsid w:val="00EC2575"/>
    <w:rsid w:val="00EC2A42"/>
    <w:rsid w:val="00EC454E"/>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58D"/>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62E4"/>
    <w:rsid w:val="00F3713D"/>
    <w:rsid w:val="00F44CB6"/>
    <w:rsid w:val="00F45079"/>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20DF"/>
    <w:rsid w:val="00F74AF0"/>
    <w:rsid w:val="00F752AB"/>
    <w:rsid w:val="00F77ECA"/>
    <w:rsid w:val="00F80D92"/>
    <w:rsid w:val="00F836D7"/>
    <w:rsid w:val="00F84216"/>
    <w:rsid w:val="00F856BF"/>
    <w:rsid w:val="00F8638C"/>
    <w:rsid w:val="00F87485"/>
    <w:rsid w:val="00F939D2"/>
    <w:rsid w:val="00F94555"/>
    <w:rsid w:val="00F947CC"/>
    <w:rsid w:val="00F9570F"/>
    <w:rsid w:val="00F9672F"/>
    <w:rsid w:val="00F9720F"/>
    <w:rsid w:val="00FA09DF"/>
    <w:rsid w:val="00FA0C91"/>
    <w:rsid w:val="00FA1ACE"/>
    <w:rsid w:val="00FA2420"/>
    <w:rsid w:val="00FA2FBE"/>
    <w:rsid w:val="00FA4A62"/>
    <w:rsid w:val="00FA71C5"/>
    <w:rsid w:val="00FB21D4"/>
    <w:rsid w:val="00FB306E"/>
    <w:rsid w:val="00FB3BF5"/>
    <w:rsid w:val="00FB3EEE"/>
    <w:rsid w:val="00FB4612"/>
    <w:rsid w:val="00FB55DE"/>
    <w:rsid w:val="00FB7180"/>
    <w:rsid w:val="00FC5449"/>
    <w:rsid w:val="00FC6E7F"/>
    <w:rsid w:val="00FC7BE7"/>
    <w:rsid w:val="00FD439B"/>
    <w:rsid w:val="00FD5F78"/>
    <w:rsid w:val="00FD6714"/>
    <w:rsid w:val="00FD6DF0"/>
    <w:rsid w:val="00FD7267"/>
    <w:rsid w:val="00FE2655"/>
    <w:rsid w:val="00FE36A7"/>
    <w:rsid w:val="00FE3E9E"/>
    <w:rsid w:val="00FF0408"/>
    <w:rsid w:val="00FF05B2"/>
    <w:rsid w:val="00FF0F96"/>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A63B92"/>
  <w15:docId w15:val="{85D93BBB-AC5C-4639-8E6F-83197EF7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73B8"/>
    <w:pPr>
      <w:spacing w:after="160" w:line="259" w:lineRule="auto"/>
    </w:pPr>
    <w:rPr>
      <w:rFonts w:asciiTheme="minorHAnsi" w:eastAsiaTheme="minorHAnsi" w:hAnsiTheme="minorHAnsi" w:cstheme="minorBidi"/>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customStyle="1" w:styleId="Nevyeenzmnka2">
    <w:name w:val="Nevyřešená zmínka2"/>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pPr>
    <w:rPr>
      <w:rFonts w:eastAsiaTheme="minorEastAsia"/>
      <w:color w:val="000000" w:themeColor="text1"/>
      <w:spacing w:val="15"/>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Vchoz">
    <w:name w:val="Výchozí"/>
    <w:rsid w:val="001D659C"/>
    <w:pPr>
      <w:tabs>
        <w:tab w:val="left" w:pos="708"/>
      </w:tabs>
      <w:suppressAutoHyphens/>
      <w:spacing w:after="200" w:line="276" w:lineRule="auto"/>
    </w:pPr>
    <w:rPr>
      <w:rFonts w:eastAsia="SimSun" w:cs="Calibri"/>
      <w:lang w:eastAsia="en-US"/>
    </w:rPr>
  </w:style>
  <w:style w:type="character" w:customStyle="1" w:styleId="shorttext">
    <w:name w:val="short_text"/>
    <w:rsid w:val="001D659C"/>
  </w:style>
  <w:style w:type="character" w:styleId="Nevyeenzmnka">
    <w:name w:val="Unresolved Mention"/>
    <w:basedOn w:val="Standardnpsmoodstavce"/>
    <w:uiPriority w:val="99"/>
    <w:semiHidden/>
    <w:unhideWhenUsed/>
    <w:rsid w:val="005F3AAF"/>
    <w:rPr>
      <w:color w:val="605E5C"/>
      <w:shd w:val="clear" w:color="auto" w:fill="E1DFDD"/>
    </w:rPr>
  </w:style>
  <w:style w:type="paragraph" w:styleId="FormtovanvHTML">
    <w:name w:val="HTML Preformatted"/>
    <w:basedOn w:val="Normln"/>
    <w:link w:val="FormtovanvHTMLChar"/>
    <w:uiPriority w:val="99"/>
    <w:unhideWhenUsed/>
    <w:rsid w:val="0081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1797D"/>
    <w:rPr>
      <w:rFonts w:ascii="Courier New" w:eastAsia="Times New Roman" w:hAnsi="Courier New" w:cs="Courier New"/>
      <w:sz w:val="20"/>
      <w:szCs w:val="20"/>
    </w:rPr>
  </w:style>
  <w:style w:type="character" w:customStyle="1" w:styleId="y2iqfc">
    <w:name w:val="y2iqfc"/>
    <w:basedOn w:val="Standardnpsmoodstavce"/>
    <w:rsid w:val="00817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558">
      <w:bodyDiv w:val="1"/>
      <w:marLeft w:val="0"/>
      <w:marRight w:val="0"/>
      <w:marTop w:val="0"/>
      <w:marBottom w:val="0"/>
      <w:divBdr>
        <w:top w:val="none" w:sz="0" w:space="0" w:color="auto"/>
        <w:left w:val="none" w:sz="0" w:space="0" w:color="auto"/>
        <w:bottom w:val="none" w:sz="0" w:space="0" w:color="auto"/>
        <w:right w:val="none" w:sz="0" w:space="0" w:color="auto"/>
      </w:divBdr>
    </w:div>
    <w:div w:id="52311418">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83446993">
      <w:bodyDiv w:val="1"/>
      <w:marLeft w:val="0"/>
      <w:marRight w:val="0"/>
      <w:marTop w:val="0"/>
      <w:marBottom w:val="0"/>
      <w:divBdr>
        <w:top w:val="none" w:sz="0" w:space="0" w:color="auto"/>
        <w:left w:val="none" w:sz="0" w:space="0" w:color="auto"/>
        <w:bottom w:val="none" w:sz="0" w:space="0" w:color="auto"/>
        <w:right w:val="none" w:sz="0" w:space="0" w:color="auto"/>
      </w:divBdr>
    </w:div>
    <w:div w:id="296107665">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8093730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01914539">
      <w:bodyDiv w:val="1"/>
      <w:marLeft w:val="0"/>
      <w:marRight w:val="0"/>
      <w:marTop w:val="0"/>
      <w:marBottom w:val="0"/>
      <w:divBdr>
        <w:top w:val="none" w:sz="0" w:space="0" w:color="auto"/>
        <w:left w:val="none" w:sz="0" w:space="0" w:color="auto"/>
        <w:bottom w:val="none" w:sz="0" w:space="0" w:color="auto"/>
        <w:right w:val="none" w:sz="0" w:space="0" w:color="auto"/>
      </w:divBdr>
    </w:div>
    <w:div w:id="909120049">
      <w:bodyDiv w:val="1"/>
      <w:marLeft w:val="0"/>
      <w:marRight w:val="0"/>
      <w:marTop w:val="0"/>
      <w:marBottom w:val="0"/>
      <w:divBdr>
        <w:top w:val="none" w:sz="0" w:space="0" w:color="auto"/>
        <w:left w:val="none" w:sz="0" w:space="0" w:color="auto"/>
        <w:bottom w:val="none" w:sz="0" w:space="0" w:color="auto"/>
        <w:right w:val="none" w:sz="0" w:space="0" w:color="auto"/>
      </w:divBdr>
    </w:div>
    <w:div w:id="975111464">
      <w:bodyDiv w:val="1"/>
      <w:marLeft w:val="0"/>
      <w:marRight w:val="0"/>
      <w:marTop w:val="0"/>
      <w:marBottom w:val="0"/>
      <w:divBdr>
        <w:top w:val="none" w:sz="0" w:space="0" w:color="auto"/>
        <w:left w:val="none" w:sz="0" w:space="0" w:color="auto"/>
        <w:bottom w:val="none" w:sz="0" w:space="0" w:color="auto"/>
        <w:right w:val="none" w:sz="0" w:space="0" w:color="auto"/>
      </w:divBdr>
    </w:div>
    <w:div w:id="1034621239">
      <w:bodyDiv w:val="1"/>
      <w:marLeft w:val="0"/>
      <w:marRight w:val="0"/>
      <w:marTop w:val="0"/>
      <w:marBottom w:val="0"/>
      <w:divBdr>
        <w:top w:val="none" w:sz="0" w:space="0" w:color="auto"/>
        <w:left w:val="none" w:sz="0" w:space="0" w:color="auto"/>
        <w:bottom w:val="none" w:sz="0" w:space="0" w:color="auto"/>
        <w:right w:val="none" w:sz="0" w:space="0" w:color="auto"/>
      </w:divBdr>
    </w:div>
    <w:div w:id="1243876715">
      <w:bodyDiv w:val="1"/>
      <w:marLeft w:val="0"/>
      <w:marRight w:val="0"/>
      <w:marTop w:val="0"/>
      <w:marBottom w:val="0"/>
      <w:divBdr>
        <w:top w:val="none" w:sz="0" w:space="0" w:color="auto"/>
        <w:left w:val="none" w:sz="0" w:space="0" w:color="auto"/>
        <w:bottom w:val="none" w:sz="0" w:space="0" w:color="auto"/>
        <w:right w:val="none" w:sz="0" w:space="0" w:color="auto"/>
      </w:divBdr>
    </w:div>
    <w:div w:id="1297448462">
      <w:bodyDiv w:val="1"/>
      <w:marLeft w:val="0"/>
      <w:marRight w:val="0"/>
      <w:marTop w:val="0"/>
      <w:marBottom w:val="0"/>
      <w:divBdr>
        <w:top w:val="none" w:sz="0" w:space="0" w:color="auto"/>
        <w:left w:val="none" w:sz="0" w:space="0" w:color="auto"/>
        <w:bottom w:val="none" w:sz="0" w:space="0" w:color="auto"/>
        <w:right w:val="none" w:sz="0" w:space="0" w:color="auto"/>
      </w:divBdr>
    </w:div>
    <w:div w:id="1387147825">
      <w:bodyDiv w:val="1"/>
      <w:marLeft w:val="0"/>
      <w:marRight w:val="0"/>
      <w:marTop w:val="0"/>
      <w:marBottom w:val="0"/>
      <w:divBdr>
        <w:top w:val="none" w:sz="0" w:space="0" w:color="auto"/>
        <w:left w:val="none" w:sz="0" w:space="0" w:color="auto"/>
        <w:bottom w:val="none" w:sz="0" w:space="0" w:color="auto"/>
        <w:right w:val="none" w:sz="0" w:space="0" w:color="auto"/>
      </w:divBdr>
    </w:div>
    <w:div w:id="1477409609">
      <w:bodyDiv w:val="1"/>
      <w:marLeft w:val="0"/>
      <w:marRight w:val="0"/>
      <w:marTop w:val="0"/>
      <w:marBottom w:val="0"/>
      <w:divBdr>
        <w:top w:val="none" w:sz="0" w:space="0" w:color="auto"/>
        <w:left w:val="none" w:sz="0" w:space="0" w:color="auto"/>
        <w:bottom w:val="none" w:sz="0" w:space="0" w:color="auto"/>
        <w:right w:val="none" w:sz="0" w:space="0" w:color="auto"/>
      </w:divBdr>
    </w:div>
    <w:div w:id="1564215134">
      <w:bodyDiv w:val="1"/>
      <w:marLeft w:val="0"/>
      <w:marRight w:val="0"/>
      <w:marTop w:val="0"/>
      <w:marBottom w:val="0"/>
      <w:divBdr>
        <w:top w:val="none" w:sz="0" w:space="0" w:color="auto"/>
        <w:left w:val="none" w:sz="0" w:space="0" w:color="auto"/>
        <w:bottom w:val="none" w:sz="0" w:space="0" w:color="auto"/>
        <w:right w:val="none" w:sz="0" w:space="0" w:color="auto"/>
      </w:divBdr>
    </w:div>
    <w:div w:id="1672640665">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343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ovan\Downloads\law_hlavickovy_papir_cz_barv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29569-C13E-41B2-8B91-19628FE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law_hlavickovy_papir_cz_barva (1).dotx</Template>
  <TotalTime>65</TotalTime>
  <Pages>3</Pages>
  <Words>1664</Words>
  <Characters>8277</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dc:creator>
  <cp:lastModifiedBy>§ K</cp:lastModifiedBy>
  <cp:revision>5</cp:revision>
  <cp:lastPrinted>2020-01-04T17:54:00Z</cp:lastPrinted>
  <dcterms:created xsi:type="dcterms:W3CDTF">2021-11-14T13:24:00Z</dcterms:created>
  <dcterms:modified xsi:type="dcterms:W3CDTF">2021-11-14T14:29:00Z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