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9621A" w14:textId="61111925" w:rsidR="00E41D40" w:rsidRPr="00730F3C" w:rsidRDefault="00E41D40" w:rsidP="000A5741">
      <w:pPr>
        <w:ind w:left="720" w:hanging="360"/>
        <w:rPr>
          <w:b/>
          <w:bCs/>
        </w:rPr>
      </w:pPr>
      <w:r w:rsidRPr="00730F3C">
        <w:rPr>
          <w:b/>
          <w:bCs/>
        </w:rPr>
        <w:t>Náhrada škody I</w:t>
      </w:r>
    </w:p>
    <w:p w14:paraId="67FE9D32" w14:textId="0A0BABED" w:rsidR="006D1578" w:rsidRPr="00730F3C" w:rsidRDefault="006D1578" w:rsidP="000A5741">
      <w:pPr>
        <w:ind w:left="720" w:hanging="360"/>
        <w:rPr>
          <w:b/>
          <w:bCs/>
        </w:rPr>
      </w:pPr>
      <w:r w:rsidRPr="00730F3C">
        <w:rPr>
          <w:b/>
          <w:bCs/>
        </w:rPr>
        <w:t>Opakovací otázky:</w:t>
      </w:r>
    </w:p>
    <w:p w14:paraId="17681268" w14:textId="0E606041" w:rsidR="000A7F7C" w:rsidRPr="00730F3C" w:rsidRDefault="000A7F7C" w:rsidP="000A5741">
      <w:pPr>
        <w:pStyle w:val="Odstavecseseznamem"/>
        <w:numPr>
          <w:ilvl w:val="0"/>
          <w:numId w:val="6"/>
        </w:numPr>
        <w:rPr>
          <w:bCs/>
        </w:rPr>
      </w:pPr>
      <w:r w:rsidRPr="00730F3C">
        <w:rPr>
          <w:bCs/>
        </w:rPr>
        <w:t>Na jakém systému jsou vybudovány odpovědnosti za škodu v těchto občanských zákonících:</w:t>
      </w:r>
    </w:p>
    <w:p w14:paraId="0E96D283" w14:textId="3FE82835" w:rsidR="000A7F7C" w:rsidRPr="00730F3C" w:rsidRDefault="000A7F7C" w:rsidP="000A5741">
      <w:pPr>
        <w:pStyle w:val="Odstavecseseznamem"/>
        <w:numPr>
          <w:ilvl w:val="1"/>
          <w:numId w:val="6"/>
        </w:numPr>
      </w:pPr>
      <w:r w:rsidRPr="00730F3C">
        <w:t>OZO (rak. ABGB)</w:t>
      </w:r>
      <w:r w:rsidR="00424182" w:rsidRPr="00730F3C">
        <w:t xml:space="preserve"> </w:t>
      </w:r>
    </w:p>
    <w:p w14:paraId="4B169DF1" w14:textId="655405F5" w:rsidR="000A7F7C" w:rsidRPr="00730F3C" w:rsidRDefault="000A7F7C" w:rsidP="000A5741">
      <w:pPr>
        <w:pStyle w:val="Odstavecseseznamem"/>
        <w:numPr>
          <w:ilvl w:val="1"/>
          <w:numId w:val="6"/>
        </w:numPr>
      </w:pPr>
      <w:r w:rsidRPr="00730F3C">
        <w:t>OZ 1950 (zák. č. 141/1950 Sb., občanský zákoník)</w:t>
      </w:r>
    </w:p>
    <w:p w14:paraId="3DB602CA" w14:textId="26C5D261" w:rsidR="000A7F7C" w:rsidRPr="00730F3C" w:rsidRDefault="000A7F7C" w:rsidP="000A5741">
      <w:pPr>
        <w:pStyle w:val="Odstavecseseznamem"/>
        <w:numPr>
          <w:ilvl w:val="1"/>
          <w:numId w:val="6"/>
        </w:numPr>
      </w:pPr>
      <w:r w:rsidRPr="00730F3C">
        <w:t>OZ 1964 (zák. č. 40/1964 Sb., občanský zákoník)</w:t>
      </w:r>
    </w:p>
    <w:p w14:paraId="2F6DEBE4" w14:textId="129AE234" w:rsidR="000A7F7C" w:rsidRPr="00730F3C" w:rsidRDefault="000A7F7C" w:rsidP="00AC6795">
      <w:pPr>
        <w:pStyle w:val="Odstavecseseznamem"/>
        <w:numPr>
          <w:ilvl w:val="1"/>
          <w:numId w:val="6"/>
        </w:numPr>
      </w:pPr>
      <w:r w:rsidRPr="00730F3C">
        <w:t>německý občanský zákoník</w:t>
      </w:r>
      <w:r w:rsidR="000A5741" w:rsidRPr="00730F3C">
        <w:t xml:space="preserve"> (</w:t>
      </w:r>
      <w:r w:rsidRPr="00730F3C">
        <w:t xml:space="preserve">§ 823 </w:t>
      </w:r>
      <w:proofErr w:type="spellStart"/>
      <w:r w:rsidRPr="00730F3C">
        <w:t>an</w:t>
      </w:r>
      <w:proofErr w:type="spellEnd"/>
      <w:r w:rsidRPr="00730F3C">
        <w:t>. BGB</w:t>
      </w:r>
      <w:r w:rsidR="00A070CD" w:rsidRPr="00730F3C">
        <w:t>)</w:t>
      </w:r>
    </w:p>
    <w:p w14:paraId="26FF640B" w14:textId="13355D50" w:rsidR="000A7F7C" w:rsidRPr="00730F3C" w:rsidRDefault="000A7F7C" w:rsidP="00AC6795">
      <w:pPr>
        <w:pStyle w:val="Odstavecseseznamem"/>
        <w:numPr>
          <w:ilvl w:val="1"/>
          <w:numId w:val="6"/>
        </w:numPr>
      </w:pPr>
      <w:r w:rsidRPr="00730F3C">
        <w:t>obligační právo (</w:t>
      </w:r>
      <w:r w:rsidR="00AC6795" w:rsidRPr="00730F3C">
        <w:t xml:space="preserve">Art. 41 </w:t>
      </w:r>
      <w:r w:rsidRPr="00730F3C">
        <w:t>švýcarsk</w:t>
      </w:r>
      <w:r w:rsidR="00AC6795" w:rsidRPr="00730F3C">
        <w:t>ého</w:t>
      </w:r>
      <w:r w:rsidRPr="00730F3C">
        <w:t xml:space="preserve"> OR)</w:t>
      </w:r>
    </w:p>
    <w:p w14:paraId="5BE41E96" w14:textId="3BC9A4F4" w:rsidR="000A7F7C" w:rsidRPr="00730F3C" w:rsidRDefault="000A7F7C" w:rsidP="00AC6795">
      <w:pPr>
        <w:pStyle w:val="Odstavecseseznamem"/>
        <w:numPr>
          <w:ilvl w:val="1"/>
          <w:numId w:val="6"/>
        </w:numPr>
      </w:pPr>
      <w:r w:rsidRPr="00730F3C">
        <w:t>OZ 2012</w:t>
      </w:r>
    </w:p>
    <w:p w14:paraId="597656F4" w14:textId="0235FB0E" w:rsidR="000A7F7C" w:rsidRPr="00730F3C" w:rsidRDefault="000A7F7C" w:rsidP="000A5741">
      <w:pPr>
        <w:pStyle w:val="Odstavecseseznamem"/>
        <w:numPr>
          <w:ilvl w:val="0"/>
          <w:numId w:val="6"/>
        </w:numPr>
        <w:rPr>
          <w:bCs/>
        </w:rPr>
      </w:pPr>
      <w:r w:rsidRPr="00730F3C">
        <w:rPr>
          <w:bCs/>
        </w:rPr>
        <w:t>Vysvětlete, jaká úskalí přináší ten který systém.</w:t>
      </w:r>
    </w:p>
    <w:p w14:paraId="180816D0" w14:textId="1A1B9194" w:rsidR="00E1542E" w:rsidRPr="00730F3C" w:rsidRDefault="00E1542E" w:rsidP="000A5741">
      <w:pPr>
        <w:pStyle w:val="Odstavecseseznamem"/>
        <w:numPr>
          <w:ilvl w:val="0"/>
          <w:numId w:val="6"/>
        </w:numPr>
        <w:rPr>
          <w:bCs/>
        </w:rPr>
      </w:pPr>
      <w:r w:rsidRPr="00730F3C">
        <w:rPr>
          <w:bCs/>
        </w:rPr>
        <w:t>Jaké funkce plní deliktní právo? Vysvětlete je.</w:t>
      </w:r>
    </w:p>
    <w:p w14:paraId="55935FD6" w14:textId="417DF6C1" w:rsidR="009A71C4" w:rsidRPr="00730F3C" w:rsidRDefault="009A71C4" w:rsidP="000A5741">
      <w:pPr>
        <w:pStyle w:val="Odstavecseseznamem"/>
        <w:numPr>
          <w:ilvl w:val="0"/>
          <w:numId w:val="6"/>
        </w:numPr>
        <w:rPr>
          <w:bCs/>
        </w:rPr>
      </w:pPr>
      <w:r w:rsidRPr="00730F3C">
        <w:rPr>
          <w:bCs/>
        </w:rPr>
        <w:t>Vysvětlete pojmy škoda a újma.</w:t>
      </w:r>
    </w:p>
    <w:p w14:paraId="43781458" w14:textId="337D3332" w:rsidR="000A7F7C" w:rsidRPr="00730F3C" w:rsidRDefault="000A7F7C" w:rsidP="000A5741">
      <w:pPr>
        <w:pStyle w:val="Odstavecseseznamem"/>
        <w:numPr>
          <w:ilvl w:val="0"/>
          <w:numId w:val="6"/>
        </w:numPr>
        <w:rPr>
          <w:bCs/>
        </w:rPr>
      </w:pPr>
      <w:r w:rsidRPr="00730F3C">
        <w:rPr>
          <w:bCs/>
        </w:rPr>
        <w:t>Vysvětl</w:t>
      </w:r>
      <w:r w:rsidR="003E5A31" w:rsidRPr="00730F3C">
        <w:rPr>
          <w:bCs/>
        </w:rPr>
        <w:t>ete</w:t>
      </w:r>
      <w:r w:rsidRPr="00730F3C">
        <w:rPr>
          <w:bCs/>
        </w:rPr>
        <w:t xml:space="preserve"> pojem následná škoda a čistá ekonomická újma. Uveď</w:t>
      </w:r>
      <w:r w:rsidR="003E5A31" w:rsidRPr="00730F3C">
        <w:rPr>
          <w:bCs/>
        </w:rPr>
        <w:t>te</w:t>
      </w:r>
      <w:r w:rsidRPr="00730F3C">
        <w:rPr>
          <w:bCs/>
        </w:rPr>
        <w:t xml:space="preserve"> příklady.</w:t>
      </w:r>
    </w:p>
    <w:p w14:paraId="18361CD9" w14:textId="1BC19002" w:rsidR="000A7F7C" w:rsidRPr="00730F3C" w:rsidRDefault="000A7F7C" w:rsidP="000A5741">
      <w:pPr>
        <w:pStyle w:val="Odstavecseseznamem"/>
        <w:numPr>
          <w:ilvl w:val="0"/>
          <w:numId w:val="6"/>
        </w:numPr>
        <w:rPr>
          <w:bCs/>
        </w:rPr>
      </w:pPr>
      <w:r w:rsidRPr="00730F3C">
        <w:rPr>
          <w:bCs/>
        </w:rPr>
        <w:t>Jaký je rozdíl mezi subjektivní a objektivní odpovědnosti? Jedná se o vyhraněné, jasně oddělené kategorie?</w:t>
      </w:r>
    </w:p>
    <w:p w14:paraId="6EFD74B7" w14:textId="017EF12C" w:rsidR="000A7F7C" w:rsidRPr="00730F3C" w:rsidRDefault="000A7F7C" w:rsidP="005A79F5">
      <w:pPr>
        <w:pStyle w:val="Odstavecseseznamem"/>
        <w:numPr>
          <w:ilvl w:val="1"/>
          <w:numId w:val="6"/>
        </w:numPr>
        <w:rPr>
          <w:bCs/>
        </w:rPr>
      </w:pPr>
      <w:r w:rsidRPr="00730F3C">
        <w:rPr>
          <w:bCs/>
        </w:rPr>
        <w:t>Posuďte povahu § 24 zákona o advokacii</w:t>
      </w:r>
    </w:p>
    <w:p w14:paraId="0C73800D" w14:textId="093AF38B" w:rsidR="000A7F7C" w:rsidRPr="00730F3C" w:rsidRDefault="000A7F7C" w:rsidP="005A79F5">
      <w:pPr>
        <w:pStyle w:val="Odstavecseseznamem"/>
        <w:numPr>
          <w:ilvl w:val="1"/>
          <w:numId w:val="6"/>
        </w:numPr>
        <w:rPr>
          <w:bCs/>
        </w:rPr>
      </w:pPr>
      <w:r w:rsidRPr="00730F3C">
        <w:rPr>
          <w:bCs/>
        </w:rPr>
        <w:t>Posuďte povahu § 2924 OZ</w:t>
      </w:r>
    </w:p>
    <w:p w14:paraId="46043808" w14:textId="08476FD1" w:rsidR="000A7F7C" w:rsidRPr="00730F3C" w:rsidRDefault="000A7F7C" w:rsidP="000A5741">
      <w:pPr>
        <w:pStyle w:val="Odstavecseseznamem"/>
        <w:numPr>
          <w:ilvl w:val="0"/>
          <w:numId w:val="6"/>
        </w:numPr>
        <w:rPr>
          <w:bCs/>
        </w:rPr>
      </w:pPr>
      <w:r w:rsidRPr="00730F3C">
        <w:rPr>
          <w:bCs/>
        </w:rPr>
        <w:t>Naplňuje-li zjištěný skutkový stav současně hmotněprávní předpoklady více norem zakládajících odpovědnost za škodu, jaká platí pravidla pro jejich vztah?</w:t>
      </w:r>
    </w:p>
    <w:p w14:paraId="49A78418" w14:textId="389D64C0" w:rsidR="00601C3B" w:rsidRPr="00730F3C" w:rsidRDefault="00730F3C" w:rsidP="000C0497">
      <w:pPr>
        <w:pStyle w:val="Odstavecseseznamem"/>
        <w:numPr>
          <w:ilvl w:val="0"/>
          <w:numId w:val="6"/>
        </w:numPr>
      </w:pPr>
      <w:r w:rsidRPr="00730F3C">
        <w:rPr>
          <w:bCs/>
        </w:rPr>
        <w:t xml:space="preserve">Vysvětlete pojmy </w:t>
      </w:r>
      <w:r w:rsidRPr="00730F3C">
        <w:rPr>
          <w:bCs/>
        </w:rPr>
        <w:t>p</w:t>
      </w:r>
      <w:r w:rsidR="00601C3B" w:rsidRPr="00730F3C">
        <w:t>ozitivní a negativní interese.</w:t>
      </w:r>
    </w:p>
    <w:p w14:paraId="104FFF31" w14:textId="28D3A01C" w:rsidR="00594185" w:rsidRPr="00730F3C" w:rsidRDefault="0042619F" w:rsidP="000C0497">
      <w:pPr>
        <w:pStyle w:val="Odstavecseseznamem"/>
        <w:numPr>
          <w:ilvl w:val="0"/>
          <w:numId w:val="6"/>
        </w:numPr>
      </w:pPr>
      <w:r w:rsidRPr="00730F3C">
        <w:t>Co je to mimořádná nepředvídatelná a nepřekonatelná překážka vzniklá nezávisle na vůli škůdce</w:t>
      </w:r>
      <w:r w:rsidR="00A20C62" w:rsidRPr="00730F3C">
        <w:t xml:space="preserve"> ve smyslu § 2913 II</w:t>
      </w:r>
      <w:r w:rsidR="00A070CD" w:rsidRPr="00730F3C">
        <w:t>?</w:t>
      </w:r>
      <w:r w:rsidR="00594185" w:rsidRPr="00730F3C">
        <w:br w:type="page"/>
      </w:r>
    </w:p>
    <w:p w14:paraId="4672D79E" w14:textId="3240D411" w:rsidR="007817AE" w:rsidRPr="00730F3C" w:rsidRDefault="007817AE" w:rsidP="000A7F7C">
      <w:pPr>
        <w:ind w:left="720" w:hanging="360"/>
        <w:rPr>
          <w:b/>
          <w:bCs/>
        </w:rPr>
      </w:pPr>
      <w:r w:rsidRPr="00730F3C">
        <w:rPr>
          <w:b/>
          <w:bCs/>
        </w:rPr>
        <w:lastRenderedPageBreak/>
        <w:t>Příklady:</w:t>
      </w:r>
    </w:p>
    <w:p w14:paraId="62DC7E41" w14:textId="550A827C" w:rsidR="000A7F7C" w:rsidRPr="00730F3C" w:rsidRDefault="000A7F7C" w:rsidP="00694186">
      <w:pPr>
        <w:pStyle w:val="Odstavecseseznamem"/>
        <w:numPr>
          <w:ilvl w:val="0"/>
          <w:numId w:val="7"/>
        </w:numPr>
        <w:rPr>
          <w:bCs/>
        </w:rPr>
      </w:pPr>
      <w:r w:rsidRPr="00730F3C">
        <w:rPr>
          <w:bCs/>
        </w:rPr>
        <w:t>A ukradne B jeho automobil. B musí nyní jezdit do práce MHD</w:t>
      </w:r>
      <w:r w:rsidR="0046009F" w:rsidRPr="00730F3C">
        <w:rPr>
          <w:bCs/>
        </w:rPr>
        <w:t xml:space="preserve"> a kupovat si jízdenky. Nemusí však platit drahou naftu</w:t>
      </w:r>
      <w:r w:rsidRPr="00730F3C">
        <w:rPr>
          <w:bCs/>
        </w:rPr>
        <w:t>. Následně Policie pachatele vypátrá a vrátí auto B zpět. Vznikla B újma? Vznikla mu škoda?</w:t>
      </w:r>
    </w:p>
    <w:p w14:paraId="265BD0D8" w14:textId="438A3452" w:rsidR="007973A8" w:rsidRPr="00730F3C" w:rsidRDefault="000A7F7C" w:rsidP="007973A8">
      <w:pPr>
        <w:pStyle w:val="Odstavecseseznamem"/>
        <w:numPr>
          <w:ilvl w:val="0"/>
          <w:numId w:val="7"/>
        </w:numPr>
        <w:rPr>
          <w:bCs/>
        </w:rPr>
      </w:pPr>
      <w:r w:rsidRPr="00730F3C">
        <w:rPr>
          <w:bCs/>
        </w:rPr>
        <w:t>Policie ČR zabaví B, který je podezřelý z praní špinavých peněz</w:t>
      </w:r>
      <w:r w:rsidR="00130865" w:rsidRPr="00730F3C">
        <w:rPr>
          <w:bCs/>
        </w:rPr>
        <w:t>,</w:t>
      </w:r>
      <w:r w:rsidRPr="00730F3C">
        <w:rPr>
          <w:bCs/>
        </w:rPr>
        <w:t xml:space="preserve"> dodávku nových mobilních telefonů. Policie se domnívá, že je B získal za výnosy z trestné činnosti. Po dvou letech vyšetřování se však neprokáže vina B a Policie vrátí mobilní telefony zpět.</w:t>
      </w:r>
    </w:p>
    <w:p w14:paraId="77C857DA" w14:textId="2360C488" w:rsidR="007973A8" w:rsidRPr="00730F3C" w:rsidRDefault="000A7F7C" w:rsidP="000A7F7C">
      <w:pPr>
        <w:pStyle w:val="Odstavecseseznamem"/>
        <w:numPr>
          <w:ilvl w:val="0"/>
          <w:numId w:val="4"/>
        </w:numPr>
        <w:rPr>
          <w:bCs/>
        </w:rPr>
      </w:pPr>
      <w:r w:rsidRPr="00730F3C">
        <w:rPr>
          <w:bCs/>
        </w:rPr>
        <w:t>Vznikla B újma? Vznikl mu škoda?</w:t>
      </w:r>
    </w:p>
    <w:p w14:paraId="39650E88" w14:textId="6E8B2112" w:rsidR="000A7F7C" w:rsidRPr="00730F3C" w:rsidRDefault="000A7F7C" w:rsidP="000A7F7C">
      <w:pPr>
        <w:pStyle w:val="Odstavecseseznamem"/>
        <w:numPr>
          <w:ilvl w:val="0"/>
          <w:numId w:val="4"/>
        </w:numPr>
        <w:rPr>
          <w:bCs/>
        </w:rPr>
      </w:pPr>
      <w:r w:rsidRPr="00730F3C">
        <w:rPr>
          <w:bCs/>
        </w:rPr>
        <w:t>Vznikla mu reálná škoda, případně početní újma?</w:t>
      </w:r>
    </w:p>
    <w:p w14:paraId="74EB3D89" w14:textId="79A5FFC2" w:rsidR="000A7F7C" w:rsidRPr="00730F3C" w:rsidRDefault="000A7F7C" w:rsidP="00694186">
      <w:pPr>
        <w:pStyle w:val="Odstavecseseznamem"/>
        <w:numPr>
          <w:ilvl w:val="0"/>
          <w:numId w:val="7"/>
        </w:numPr>
        <w:rPr>
          <w:bCs/>
        </w:rPr>
      </w:pPr>
      <w:r w:rsidRPr="00730F3C">
        <w:rPr>
          <w:bCs/>
        </w:rPr>
        <w:t>B ztratil při vyšetřování mnoho volnéh</w:t>
      </w:r>
      <w:bookmarkStart w:id="0" w:name="_GoBack"/>
      <w:bookmarkEnd w:id="0"/>
      <w:r w:rsidRPr="00730F3C">
        <w:rPr>
          <w:bCs/>
        </w:rPr>
        <w:t>o času. Jde o škodu?</w:t>
      </w:r>
    </w:p>
    <w:p w14:paraId="7FA4B191" w14:textId="0BBCAEC8" w:rsidR="000A7F7C" w:rsidRPr="00730F3C" w:rsidRDefault="000A7F7C" w:rsidP="00694186">
      <w:pPr>
        <w:pStyle w:val="Odstavecseseznamem"/>
        <w:numPr>
          <w:ilvl w:val="0"/>
          <w:numId w:val="7"/>
        </w:numPr>
        <w:rPr>
          <w:bCs/>
        </w:rPr>
      </w:pPr>
      <w:r w:rsidRPr="00730F3C">
        <w:rPr>
          <w:bCs/>
        </w:rPr>
        <w:t>A</w:t>
      </w:r>
      <w:r w:rsidR="0042590A" w:rsidRPr="00730F3C">
        <w:rPr>
          <w:bCs/>
        </w:rPr>
        <w:t>,</w:t>
      </w:r>
      <w:r w:rsidRPr="00730F3C">
        <w:rPr>
          <w:bCs/>
        </w:rPr>
        <w:t xml:space="preserve"> jehož automobil byl ukraden, si najal v autopůjčovně náhradní automobil. B, tj. zloděj, tyto náklady na nájem automobilu odmítá nahradit, protože vznikly z vlastního jednání (smlouvy) B.</w:t>
      </w:r>
    </w:p>
    <w:p w14:paraId="33394DFA" w14:textId="0301D01F" w:rsidR="000A7F7C" w:rsidRPr="00730F3C" w:rsidRDefault="000A7F7C" w:rsidP="00694186">
      <w:pPr>
        <w:pStyle w:val="Odstavecseseznamem"/>
        <w:numPr>
          <w:ilvl w:val="0"/>
          <w:numId w:val="7"/>
        </w:numPr>
        <w:rPr>
          <w:bCs/>
        </w:rPr>
      </w:pPr>
      <w:r w:rsidRPr="00730F3C">
        <w:rPr>
          <w:bCs/>
        </w:rPr>
        <w:t xml:space="preserve">A má </w:t>
      </w:r>
      <w:r w:rsidR="00540F0B" w:rsidRPr="00730F3C">
        <w:rPr>
          <w:bCs/>
        </w:rPr>
        <w:t xml:space="preserve">dluh </w:t>
      </w:r>
      <w:r w:rsidRPr="00730F3C">
        <w:rPr>
          <w:bCs/>
        </w:rPr>
        <w:t xml:space="preserve">vůči B, který však B neplatí. V mezidobí se navýšila inflace. Má B právo na náhradu škody, která odpovídá inflaci? </w:t>
      </w:r>
    </w:p>
    <w:p w14:paraId="7C49E734" w14:textId="77777777" w:rsidR="00730F3C" w:rsidRPr="00730F3C" w:rsidRDefault="000A7F7C" w:rsidP="00730F3C">
      <w:pPr>
        <w:pStyle w:val="Odstavecseseznamem"/>
        <w:numPr>
          <w:ilvl w:val="0"/>
          <w:numId w:val="7"/>
        </w:numPr>
        <w:rPr>
          <w:bCs/>
        </w:rPr>
      </w:pPr>
      <w:r w:rsidRPr="00730F3C">
        <w:rPr>
          <w:bCs/>
        </w:rPr>
        <w:t>A má mít odbornou přednášku na zcela zvláštní téma. B ho však srazí ve svém automobilu na přechodu pro chodce. Proto se neuskuteční přednáška, kterou měl mít A pro C. A i C utrpí škodu v podobě ušlého zisku. Klasifikujte ji.</w:t>
      </w:r>
    </w:p>
    <w:p w14:paraId="56D58FD8" w14:textId="6CAE784C" w:rsidR="000A7F7C" w:rsidRPr="00730F3C" w:rsidRDefault="000A7F7C" w:rsidP="00730F3C">
      <w:pPr>
        <w:pStyle w:val="Odstavecseseznamem"/>
        <w:numPr>
          <w:ilvl w:val="0"/>
          <w:numId w:val="7"/>
        </w:numPr>
        <w:rPr>
          <w:bCs/>
        </w:rPr>
      </w:pPr>
      <w:r w:rsidRPr="00730F3C">
        <w:rPr>
          <w:bCs/>
        </w:rPr>
        <w:t>Obchodní znehodnocení a technické znehodnocení</w:t>
      </w:r>
      <w:r w:rsidR="00AB1DC4" w:rsidRPr="00730F3C">
        <w:rPr>
          <w:bCs/>
        </w:rPr>
        <w:t xml:space="preserve">. Vymyslete </w:t>
      </w:r>
      <w:r w:rsidR="00C16915" w:rsidRPr="00730F3C">
        <w:rPr>
          <w:bCs/>
        </w:rPr>
        <w:t>příklady.</w:t>
      </w:r>
    </w:p>
    <w:p w14:paraId="2E0F6624" w14:textId="5D29207F" w:rsidR="000A7F7C" w:rsidRPr="00730F3C" w:rsidRDefault="000A7F7C" w:rsidP="00694186">
      <w:pPr>
        <w:pStyle w:val="Odstavecseseznamem"/>
        <w:numPr>
          <w:ilvl w:val="0"/>
          <w:numId w:val="7"/>
        </w:numPr>
        <w:spacing w:after="0" w:line="276" w:lineRule="auto"/>
        <w:rPr>
          <w:bCs/>
        </w:rPr>
      </w:pPr>
      <w:r w:rsidRPr="00730F3C">
        <w:rPr>
          <w:bCs/>
        </w:rPr>
        <w:t>Zhotovitel Z se zavázal, že pro objednatele O zhotoví určenou stavbu. Ke splnění svého dluhu si Z obstaral subdodavatele S, který měl sám zhotovit část díla. S však zcela v rozporu se smlouvou svou část nezhotoví včas. Z tohoto důvodu není dílo včas odevzdáno O, kterému vznikne škoda. Po kom se O může domáhat náhrady škody?</w:t>
      </w:r>
    </w:p>
    <w:p w14:paraId="19220321" w14:textId="16ED9419" w:rsidR="000A7F7C" w:rsidRPr="00730F3C" w:rsidRDefault="000A7F7C" w:rsidP="00694186">
      <w:pPr>
        <w:pStyle w:val="Odstavecseseznamem"/>
        <w:numPr>
          <w:ilvl w:val="0"/>
          <w:numId w:val="7"/>
        </w:numPr>
        <w:spacing w:after="0" w:line="276" w:lineRule="auto"/>
        <w:rPr>
          <w:bCs/>
        </w:rPr>
      </w:pPr>
      <w:r w:rsidRPr="00730F3C">
        <w:rPr>
          <w:bCs/>
        </w:rPr>
        <w:t>Petr se dohodl se svou přítelkyní Janou, že si nechá provést vasektomii, protože se zatím vůbec necítili na to mít děti. Petr proto navštívil lékaře Františka, se kterým se dohodl na provedení operace. Lékař František, který vasektomii prováděl, však pochybil, a proto tato operace neměla požadovaný účinek. Jana otěhotněla. Má Jana právo na náhradu újmy vůči Františkovi?</w:t>
      </w:r>
    </w:p>
    <w:p w14:paraId="48DECE99" w14:textId="4F061DFD" w:rsidR="000A7F7C" w:rsidRPr="00730F3C" w:rsidRDefault="00730F3C" w:rsidP="00717834">
      <w:pPr>
        <w:rPr>
          <w:rStyle w:val="Hypertextovodkaz"/>
        </w:rPr>
      </w:pPr>
      <w:hyperlink r:id="rId10" w:history="1">
        <w:r w:rsidR="00717834" w:rsidRPr="00730F3C">
          <w:rPr>
            <w:rStyle w:val="Hypertextovodkaz"/>
          </w:rPr>
          <w:t>http://lorenz.userweb.mwn.de/urteile/vizr48_06.htm</w:t>
        </w:r>
      </w:hyperlink>
    </w:p>
    <w:p w14:paraId="5EF564D8" w14:textId="4B3B29F4" w:rsidR="003A4C93" w:rsidRPr="00730F3C" w:rsidRDefault="003A4C93" w:rsidP="00717834">
      <w:r w:rsidRPr="00730F3C">
        <w:rPr>
          <w:rStyle w:val="Hypertextovodkaz"/>
        </w:rPr>
        <w:t>www.deepl.com</w:t>
      </w:r>
    </w:p>
    <w:p w14:paraId="726BA425" w14:textId="77777777" w:rsidR="000A7F7C" w:rsidRPr="00730F3C" w:rsidRDefault="000A7F7C" w:rsidP="00694186">
      <w:pPr>
        <w:pStyle w:val="Odstavecseseznamem"/>
        <w:numPr>
          <w:ilvl w:val="0"/>
          <w:numId w:val="7"/>
        </w:numPr>
        <w:spacing w:after="0" w:line="276" w:lineRule="auto"/>
        <w:rPr>
          <w:bCs/>
        </w:rPr>
      </w:pPr>
      <w:r w:rsidRPr="00730F3C">
        <w:rPr>
          <w:bCs/>
        </w:rPr>
        <w:t>A poškodí automobil, který je ve vlastnictví společnosti B, avšak ta jej půjčila C, který automobil užívá. C si po dobu opravy musí pořídit náhradní automobil, za který je povinen platil nájemné. Má někdo právo na náhradu nákladů vynaložených na nájem náhradního automobilu?</w:t>
      </w:r>
    </w:p>
    <w:p w14:paraId="5807077F" w14:textId="32A138E0" w:rsidR="004328FB" w:rsidRPr="00730F3C" w:rsidRDefault="000A7F7C" w:rsidP="00F00A66">
      <w:pPr>
        <w:pStyle w:val="Odstavecseseznamem"/>
        <w:numPr>
          <w:ilvl w:val="0"/>
          <w:numId w:val="7"/>
        </w:numPr>
      </w:pPr>
      <w:r w:rsidRPr="00730F3C">
        <w:rPr>
          <w:bCs/>
        </w:rPr>
        <w:t>Norbert přijel do Brna, které však vůbec neznal. Když se už musel vrátit zpět, spěchal na vlak, avšak nevěděl, jak se dostat na nádraží. U budovy právnické fakulty potkal Marka, kterého se ptal na cestu k hlavnímu nádraží. Marek poznal zřetelně nebrněnský akcent a poslal jej směrem k přehradě. Když viděl, jak se Norbert vzdaluje od nádraží a že již vlak nemůže stihnout, báječně se bavil. Norbert tak musel vynaložit nák</w:t>
      </w:r>
      <w:r w:rsidR="00730F3C" w:rsidRPr="00730F3C">
        <w:rPr>
          <w:bCs/>
        </w:rPr>
        <w:t>lady na pořízení nové místenky.</w:t>
      </w:r>
    </w:p>
    <w:sectPr w:rsidR="004328FB" w:rsidRPr="00730F3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85862" w14:textId="77777777" w:rsidR="0069234D" w:rsidRDefault="0069234D" w:rsidP="00EC539C">
      <w:pPr>
        <w:spacing w:after="0" w:line="240" w:lineRule="auto"/>
      </w:pPr>
      <w:r>
        <w:separator/>
      </w:r>
    </w:p>
  </w:endnote>
  <w:endnote w:type="continuationSeparator" w:id="0">
    <w:p w14:paraId="753A1A19" w14:textId="77777777" w:rsidR="0069234D" w:rsidRDefault="0069234D" w:rsidP="00EC539C">
      <w:pPr>
        <w:spacing w:after="0" w:line="240" w:lineRule="auto"/>
      </w:pPr>
      <w:r>
        <w:continuationSeparator/>
      </w:r>
    </w:p>
  </w:endnote>
  <w:endnote w:type="continuationNotice" w:id="1">
    <w:p w14:paraId="0F474F1E" w14:textId="77777777" w:rsidR="00B511FF" w:rsidRDefault="00B51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135234"/>
      <w:docPartObj>
        <w:docPartGallery w:val="Page Numbers (Bottom of Page)"/>
        <w:docPartUnique/>
      </w:docPartObj>
    </w:sdtPr>
    <w:sdtEndPr/>
    <w:sdtContent>
      <w:p w14:paraId="19FFC08E" w14:textId="214BCB43" w:rsidR="00E60D47" w:rsidRDefault="00E60D47">
        <w:pPr>
          <w:pStyle w:val="Zpat"/>
          <w:jc w:val="center"/>
        </w:pPr>
        <w:r>
          <w:fldChar w:fldCharType="begin"/>
        </w:r>
        <w:r>
          <w:instrText>PAGE   \* MERGEFORMAT</w:instrText>
        </w:r>
        <w:r>
          <w:fldChar w:fldCharType="separate"/>
        </w:r>
        <w:r w:rsidR="00730F3C">
          <w:rPr>
            <w:noProof/>
          </w:rPr>
          <w:t>2</w:t>
        </w:r>
        <w:r>
          <w:fldChar w:fldCharType="end"/>
        </w:r>
      </w:p>
    </w:sdtContent>
  </w:sdt>
  <w:p w14:paraId="6D3C9DEE" w14:textId="77777777" w:rsidR="00EC539C" w:rsidRDefault="00EC53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3FEC8" w14:textId="77777777" w:rsidR="0069234D" w:rsidRDefault="0069234D" w:rsidP="00EC539C">
      <w:pPr>
        <w:spacing w:after="0" w:line="240" w:lineRule="auto"/>
      </w:pPr>
      <w:r>
        <w:separator/>
      </w:r>
    </w:p>
  </w:footnote>
  <w:footnote w:type="continuationSeparator" w:id="0">
    <w:p w14:paraId="399E0D0B" w14:textId="77777777" w:rsidR="0069234D" w:rsidRDefault="0069234D" w:rsidP="00EC539C">
      <w:pPr>
        <w:spacing w:after="0" w:line="240" w:lineRule="auto"/>
      </w:pPr>
      <w:r>
        <w:continuationSeparator/>
      </w:r>
    </w:p>
  </w:footnote>
  <w:footnote w:type="continuationNotice" w:id="1">
    <w:p w14:paraId="76421A07" w14:textId="77777777" w:rsidR="00B511FF" w:rsidRDefault="00B511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22B"/>
    <w:multiLevelType w:val="hybridMultilevel"/>
    <w:tmpl w:val="6B529D7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027187"/>
    <w:multiLevelType w:val="hybridMultilevel"/>
    <w:tmpl w:val="C0EA67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75707A"/>
    <w:multiLevelType w:val="hybridMultilevel"/>
    <w:tmpl w:val="5394DA9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AC1FFE"/>
    <w:multiLevelType w:val="hybridMultilevel"/>
    <w:tmpl w:val="4470C7E4"/>
    <w:lvl w:ilvl="0" w:tplc="07860D08">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54F87A91"/>
    <w:multiLevelType w:val="hybridMultilevel"/>
    <w:tmpl w:val="D1CE7F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B36A1E"/>
    <w:multiLevelType w:val="hybridMultilevel"/>
    <w:tmpl w:val="BCFC8742"/>
    <w:lvl w:ilvl="0" w:tplc="8DDA780E">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867540"/>
    <w:multiLevelType w:val="hybridMultilevel"/>
    <w:tmpl w:val="0F1C18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7C"/>
    <w:rsid w:val="00015915"/>
    <w:rsid w:val="00021EC3"/>
    <w:rsid w:val="00040010"/>
    <w:rsid w:val="000422FE"/>
    <w:rsid w:val="00066977"/>
    <w:rsid w:val="00073232"/>
    <w:rsid w:val="00075695"/>
    <w:rsid w:val="000773E2"/>
    <w:rsid w:val="00080F1A"/>
    <w:rsid w:val="00085DC4"/>
    <w:rsid w:val="00093EA4"/>
    <w:rsid w:val="00095406"/>
    <w:rsid w:val="000A5741"/>
    <w:rsid w:val="000A7F7C"/>
    <w:rsid w:val="000B3D5D"/>
    <w:rsid w:val="000C00C6"/>
    <w:rsid w:val="000C0497"/>
    <w:rsid w:val="000D3D61"/>
    <w:rsid w:val="000F0FF9"/>
    <w:rsid w:val="00107C2F"/>
    <w:rsid w:val="001143E0"/>
    <w:rsid w:val="00130865"/>
    <w:rsid w:val="00132DD0"/>
    <w:rsid w:val="0013454C"/>
    <w:rsid w:val="00140286"/>
    <w:rsid w:val="0014213E"/>
    <w:rsid w:val="00143DBD"/>
    <w:rsid w:val="00144AEC"/>
    <w:rsid w:val="00145072"/>
    <w:rsid w:val="0015121A"/>
    <w:rsid w:val="00187F6E"/>
    <w:rsid w:val="001A382F"/>
    <w:rsid w:val="001A64EB"/>
    <w:rsid w:val="001D5409"/>
    <w:rsid w:val="001E1D55"/>
    <w:rsid w:val="001E76C5"/>
    <w:rsid w:val="00202A71"/>
    <w:rsid w:val="002160F6"/>
    <w:rsid w:val="00230494"/>
    <w:rsid w:val="00240A43"/>
    <w:rsid w:val="0025501A"/>
    <w:rsid w:val="00262E11"/>
    <w:rsid w:val="00266519"/>
    <w:rsid w:val="0026688D"/>
    <w:rsid w:val="00270A20"/>
    <w:rsid w:val="00271821"/>
    <w:rsid w:val="00290143"/>
    <w:rsid w:val="002A68B6"/>
    <w:rsid w:val="002C6BC4"/>
    <w:rsid w:val="002D39C6"/>
    <w:rsid w:val="002D4B57"/>
    <w:rsid w:val="002E0588"/>
    <w:rsid w:val="002E15EF"/>
    <w:rsid w:val="002F0DFE"/>
    <w:rsid w:val="0031720D"/>
    <w:rsid w:val="00335488"/>
    <w:rsid w:val="00344631"/>
    <w:rsid w:val="003673ED"/>
    <w:rsid w:val="00370638"/>
    <w:rsid w:val="00376478"/>
    <w:rsid w:val="003840F7"/>
    <w:rsid w:val="00395E32"/>
    <w:rsid w:val="003A4C93"/>
    <w:rsid w:val="003C77C8"/>
    <w:rsid w:val="003D0DC1"/>
    <w:rsid w:val="003D49DB"/>
    <w:rsid w:val="003D75F8"/>
    <w:rsid w:val="003E4E12"/>
    <w:rsid w:val="003E5A31"/>
    <w:rsid w:val="003E7665"/>
    <w:rsid w:val="003F41C3"/>
    <w:rsid w:val="003F6898"/>
    <w:rsid w:val="00404EC6"/>
    <w:rsid w:val="00407F37"/>
    <w:rsid w:val="004134EC"/>
    <w:rsid w:val="00416B46"/>
    <w:rsid w:val="00424182"/>
    <w:rsid w:val="0042590A"/>
    <w:rsid w:val="0042619F"/>
    <w:rsid w:val="004277B9"/>
    <w:rsid w:val="0043006F"/>
    <w:rsid w:val="004328FB"/>
    <w:rsid w:val="00433677"/>
    <w:rsid w:val="00435F3F"/>
    <w:rsid w:val="004535A1"/>
    <w:rsid w:val="0046009F"/>
    <w:rsid w:val="00473718"/>
    <w:rsid w:val="0049210F"/>
    <w:rsid w:val="00492394"/>
    <w:rsid w:val="004A0758"/>
    <w:rsid w:val="004A141F"/>
    <w:rsid w:val="004B2E0C"/>
    <w:rsid w:val="004D77B5"/>
    <w:rsid w:val="004E113B"/>
    <w:rsid w:val="004E3B24"/>
    <w:rsid w:val="004F5FCE"/>
    <w:rsid w:val="005012F5"/>
    <w:rsid w:val="00534049"/>
    <w:rsid w:val="00540F0B"/>
    <w:rsid w:val="005425D0"/>
    <w:rsid w:val="0055782B"/>
    <w:rsid w:val="0056659F"/>
    <w:rsid w:val="00571EDE"/>
    <w:rsid w:val="00582FBB"/>
    <w:rsid w:val="00586E97"/>
    <w:rsid w:val="00594185"/>
    <w:rsid w:val="005A79F5"/>
    <w:rsid w:val="005C3F06"/>
    <w:rsid w:val="005E374F"/>
    <w:rsid w:val="005F1E13"/>
    <w:rsid w:val="00601C3B"/>
    <w:rsid w:val="00603B19"/>
    <w:rsid w:val="006117F6"/>
    <w:rsid w:val="00613438"/>
    <w:rsid w:val="006152F2"/>
    <w:rsid w:val="0061671D"/>
    <w:rsid w:val="00660B88"/>
    <w:rsid w:val="006653E2"/>
    <w:rsid w:val="00682F36"/>
    <w:rsid w:val="00684105"/>
    <w:rsid w:val="0069234D"/>
    <w:rsid w:val="00694186"/>
    <w:rsid w:val="006A37BB"/>
    <w:rsid w:val="006B1AF4"/>
    <w:rsid w:val="006B34FE"/>
    <w:rsid w:val="006D1578"/>
    <w:rsid w:val="006D1683"/>
    <w:rsid w:val="006E4BBF"/>
    <w:rsid w:val="007155A0"/>
    <w:rsid w:val="00717834"/>
    <w:rsid w:val="00730F3C"/>
    <w:rsid w:val="00760997"/>
    <w:rsid w:val="007817AE"/>
    <w:rsid w:val="00793DE6"/>
    <w:rsid w:val="007973A8"/>
    <w:rsid w:val="007A0231"/>
    <w:rsid w:val="007B60B3"/>
    <w:rsid w:val="007D4ACE"/>
    <w:rsid w:val="007E53C4"/>
    <w:rsid w:val="00832D01"/>
    <w:rsid w:val="00853038"/>
    <w:rsid w:val="008660AC"/>
    <w:rsid w:val="00880AC6"/>
    <w:rsid w:val="008839C7"/>
    <w:rsid w:val="00891C29"/>
    <w:rsid w:val="008A6BFE"/>
    <w:rsid w:val="008D1FF5"/>
    <w:rsid w:val="008F51D0"/>
    <w:rsid w:val="009154A4"/>
    <w:rsid w:val="0091575C"/>
    <w:rsid w:val="00930D37"/>
    <w:rsid w:val="009471A6"/>
    <w:rsid w:val="00964E4F"/>
    <w:rsid w:val="009657DE"/>
    <w:rsid w:val="00975162"/>
    <w:rsid w:val="00981DF1"/>
    <w:rsid w:val="00987375"/>
    <w:rsid w:val="0099285B"/>
    <w:rsid w:val="009A0836"/>
    <w:rsid w:val="009A2A9B"/>
    <w:rsid w:val="009A71C4"/>
    <w:rsid w:val="009B36D0"/>
    <w:rsid w:val="009E783D"/>
    <w:rsid w:val="00A058AB"/>
    <w:rsid w:val="00A070CD"/>
    <w:rsid w:val="00A10569"/>
    <w:rsid w:val="00A20C62"/>
    <w:rsid w:val="00A60C51"/>
    <w:rsid w:val="00A87ED8"/>
    <w:rsid w:val="00A96288"/>
    <w:rsid w:val="00AB1DC4"/>
    <w:rsid w:val="00AB7AB9"/>
    <w:rsid w:val="00AC0A1F"/>
    <w:rsid w:val="00AC634F"/>
    <w:rsid w:val="00AC6795"/>
    <w:rsid w:val="00AC7343"/>
    <w:rsid w:val="00AD1682"/>
    <w:rsid w:val="00AD6D3D"/>
    <w:rsid w:val="00AE7D00"/>
    <w:rsid w:val="00B00DE2"/>
    <w:rsid w:val="00B01779"/>
    <w:rsid w:val="00B47757"/>
    <w:rsid w:val="00B511FF"/>
    <w:rsid w:val="00B54EF0"/>
    <w:rsid w:val="00B5574C"/>
    <w:rsid w:val="00B644CB"/>
    <w:rsid w:val="00BB38C8"/>
    <w:rsid w:val="00BC2547"/>
    <w:rsid w:val="00BE43AE"/>
    <w:rsid w:val="00BF5F03"/>
    <w:rsid w:val="00C06D5E"/>
    <w:rsid w:val="00C07F80"/>
    <w:rsid w:val="00C12A3D"/>
    <w:rsid w:val="00C14A51"/>
    <w:rsid w:val="00C16915"/>
    <w:rsid w:val="00C2790A"/>
    <w:rsid w:val="00C343DE"/>
    <w:rsid w:val="00C43E44"/>
    <w:rsid w:val="00C43E62"/>
    <w:rsid w:val="00C53117"/>
    <w:rsid w:val="00C62089"/>
    <w:rsid w:val="00C636C0"/>
    <w:rsid w:val="00C96E3B"/>
    <w:rsid w:val="00C97BF5"/>
    <w:rsid w:val="00C97D7F"/>
    <w:rsid w:val="00CA2A8A"/>
    <w:rsid w:val="00CB48CF"/>
    <w:rsid w:val="00CC5189"/>
    <w:rsid w:val="00CC5FAE"/>
    <w:rsid w:val="00CE4EFF"/>
    <w:rsid w:val="00D31249"/>
    <w:rsid w:val="00D55C25"/>
    <w:rsid w:val="00D60426"/>
    <w:rsid w:val="00D71769"/>
    <w:rsid w:val="00D72473"/>
    <w:rsid w:val="00D72E3B"/>
    <w:rsid w:val="00D835F1"/>
    <w:rsid w:val="00D87941"/>
    <w:rsid w:val="00DD7D47"/>
    <w:rsid w:val="00E1542E"/>
    <w:rsid w:val="00E23D98"/>
    <w:rsid w:val="00E356D1"/>
    <w:rsid w:val="00E41965"/>
    <w:rsid w:val="00E41D40"/>
    <w:rsid w:val="00E47B68"/>
    <w:rsid w:val="00E60D47"/>
    <w:rsid w:val="00E6117D"/>
    <w:rsid w:val="00E81B10"/>
    <w:rsid w:val="00E91619"/>
    <w:rsid w:val="00E96668"/>
    <w:rsid w:val="00EA762E"/>
    <w:rsid w:val="00EB1540"/>
    <w:rsid w:val="00EC539C"/>
    <w:rsid w:val="00EC5BEB"/>
    <w:rsid w:val="00EF08F0"/>
    <w:rsid w:val="00F01BDF"/>
    <w:rsid w:val="00F045DB"/>
    <w:rsid w:val="00F10D86"/>
    <w:rsid w:val="00F15476"/>
    <w:rsid w:val="00F34DFA"/>
    <w:rsid w:val="00F468E1"/>
    <w:rsid w:val="00F63FBE"/>
    <w:rsid w:val="00F70181"/>
    <w:rsid w:val="00F8194B"/>
    <w:rsid w:val="00F8564D"/>
    <w:rsid w:val="00F97C2B"/>
    <w:rsid w:val="00FA6DB5"/>
    <w:rsid w:val="00FB1E2B"/>
    <w:rsid w:val="00FC1B7C"/>
    <w:rsid w:val="00FC3B7F"/>
    <w:rsid w:val="00FC7D99"/>
    <w:rsid w:val="00FE32A9"/>
    <w:rsid w:val="1877FA59"/>
    <w:rsid w:val="42BD76E6"/>
    <w:rsid w:val="495F7EC8"/>
    <w:rsid w:val="56FE3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F687"/>
  <w15:chartTrackingRefBased/>
  <w15:docId w15:val="{B9113DC8-D37D-4EAB-92BF-09A0DF55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5741"/>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7F7C"/>
    <w:pPr>
      <w:ind w:left="720"/>
      <w:contextualSpacing/>
    </w:pPr>
    <w:rPr>
      <w:rFonts w:cs="Times New Roman"/>
    </w:rPr>
  </w:style>
  <w:style w:type="character" w:styleId="Hypertextovodkaz">
    <w:name w:val="Hyperlink"/>
    <w:basedOn w:val="Standardnpsmoodstavce"/>
    <w:uiPriority w:val="99"/>
    <w:unhideWhenUsed/>
    <w:rsid w:val="000A7F7C"/>
    <w:rPr>
      <w:color w:val="0563C1" w:themeColor="hyperlink"/>
      <w:u w:val="single"/>
    </w:rPr>
  </w:style>
  <w:style w:type="paragraph" w:styleId="Zhlav">
    <w:name w:val="header"/>
    <w:basedOn w:val="Normln"/>
    <w:link w:val="ZhlavChar"/>
    <w:uiPriority w:val="99"/>
    <w:unhideWhenUsed/>
    <w:rsid w:val="00EC53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539C"/>
  </w:style>
  <w:style w:type="paragraph" w:styleId="Zpat">
    <w:name w:val="footer"/>
    <w:basedOn w:val="Normln"/>
    <w:link w:val="ZpatChar"/>
    <w:uiPriority w:val="99"/>
    <w:unhideWhenUsed/>
    <w:rsid w:val="00EC539C"/>
    <w:pPr>
      <w:tabs>
        <w:tab w:val="center" w:pos="4536"/>
        <w:tab w:val="right" w:pos="9072"/>
      </w:tabs>
      <w:spacing w:after="0" w:line="240" w:lineRule="auto"/>
    </w:pPr>
  </w:style>
  <w:style w:type="character" w:customStyle="1" w:styleId="ZpatChar">
    <w:name w:val="Zápatí Char"/>
    <w:basedOn w:val="Standardnpsmoodstavce"/>
    <w:link w:val="Zpat"/>
    <w:uiPriority w:val="99"/>
    <w:rsid w:val="00EC539C"/>
  </w:style>
  <w:style w:type="character" w:customStyle="1" w:styleId="UnresolvedMention">
    <w:name w:val="Unresolved Mention"/>
    <w:basedOn w:val="Standardnpsmoodstavce"/>
    <w:uiPriority w:val="99"/>
    <w:semiHidden/>
    <w:unhideWhenUsed/>
    <w:rsid w:val="00717834"/>
    <w:rPr>
      <w:color w:val="605E5C"/>
      <w:shd w:val="clear" w:color="auto" w:fill="E1DFDD"/>
    </w:rPr>
  </w:style>
  <w:style w:type="character" w:styleId="Sledovanodkaz">
    <w:name w:val="FollowedHyperlink"/>
    <w:basedOn w:val="Standardnpsmoodstavce"/>
    <w:uiPriority w:val="99"/>
    <w:semiHidden/>
    <w:unhideWhenUsed/>
    <w:rsid w:val="004F5FCE"/>
    <w:rPr>
      <w:color w:val="954F72" w:themeColor="followedHyperlink"/>
      <w:u w:val="single"/>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B511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lorenz.userweb.mwn.de/urteile/vizr48_06.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2" ma:contentTypeDescription="Vytvoří nový dokument" ma:contentTypeScope="" ma:versionID="81d0600b5b939fa14ebd9d7f19c42e81">
  <xsd:schema xmlns:xsd="http://www.w3.org/2001/XMLSchema" xmlns:xs="http://www.w3.org/2001/XMLSchema" xmlns:p="http://schemas.microsoft.com/office/2006/metadata/properties" xmlns:ns2="a2bec70c-4335-4332-91ed-836b708e14e5" targetNamespace="http://schemas.microsoft.com/office/2006/metadata/properties" ma:root="true" ma:fieldsID="3016c3380845a3becb82bbda1c92a925" ns2:_="">
    <xsd:import namespace="a2bec70c-4335-4332-91ed-836b708e14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787F0-9736-4AE6-A275-D435E0803BB3}">
  <ds:schemaRefs>
    <ds:schemaRef ds:uri="http://schemas.microsoft.com/sharepoint/v3/contenttype/forms"/>
  </ds:schemaRefs>
</ds:datastoreItem>
</file>

<file path=customXml/itemProps2.xml><?xml version="1.0" encoding="utf-8"?>
<ds:datastoreItem xmlns:ds="http://schemas.openxmlformats.org/officeDocument/2006/customXml" ds:itemID="{7EC0583D-9006-4ADD-A267-113DCC3C1FF3}">
  <ds:schemaRefs>
    <ds:schemaRef ds:uri="http://purl.org/dc/elements/1.1/"/>
    <ds:schemaRef ds:uri="http://schemas.microsoft.com/office/2006/metadata/properties"/>
    <ds:schemaRef ds:uri="http://purl.org/dc/terms/"/>
    <ds:schemaRef ds:uri="a2bec70c-4335-4332-91ed-836b708e14e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ED3ABFC-67C2-4405-BCD5-CE2E3BB9C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c70c-4335-4332-91ed-836b708e1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3249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3792</CharactersWithSpaces>
  <SharedDoc>false</SharedDoc>
  <HLinks>
    <vt:vector size="6" baseType="variant">
      <vt:variant>
        <vt:i4>5898281</vt:i4>
      </vt:variant>
      <vt:variant>
        <vt:i4>0</vt:i4>
      </vt:variant>
      <vt:variant>
        <vt:i4>0</vt:i4>
      </vt:variant>
      <vt:variant>
        <vt:i4>5</vt:i4>
      </vt:variant>
      <vt:variant>
        <vt:lpwstr>http://lorenz.userweb.mwn.de/urteile/vizr48_06.htm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Melzer Filip</dc:creator>
  <cp:keywords/>
  <dc:description/>
  <cp:lastModifiedBy>Bártů Josef</cp:lastModifiedBy>
  <cp:revision>4</cp:revision>
  <dcterms:created xsi:type="dcterms:W3CDTF">2022-11-02T19:53:00Z</dcterms:created>
  <dcterms:modified xsi:type="dcterms:W3CDTF">2022-11-02T19:58:00Z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