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27" w:rsidRPr="005C4C6A" w:rsidRDefault="005C4C6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C4C6A">
        <w:rPr>
          <w:rFonts w:ascii="Times New Roman" w:eastAsia="Times New Roman" w:hAnsi="Times New Roman" w:cs="Times New Roman"/>
          <w:sz w:val="24"/>
          <w:szCs w:val="24"/>
        </w:rPr>
        <w:t>Kapitola 10</w:t>
      </w:r>
    </w:p>
    <w:p w:rsidR="0024405B" w:rsidRPr="005C4C6A" w:rsidRDefault="00190C0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ŽIVOT A SMRT A JEJICH SOUVISLOSTI SE ZDRAVOTNICTVÍM </w:t>
      </w:r>
      <w:r w:rsidR="000F4E22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4E22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Připomenutí </w:t>
      </w:r>
      <w:r w:rsidR="00CA676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citlivosti</w:t>
      </w:r>
    </w:p>
    <w:p w:rsidR="00F74189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Záležitosti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sexuality a 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začátku a konce života bývají mimořádně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citlivé. Je na místě nabá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dat k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ohleduplnosti.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Jednotlivci, j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ednotlivé národy a společenské, zejména nábože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nské skupiny mají odlišné, někdy vyloženě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protikladné představy o řešení jedn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otlivých záležitosti. Tyto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považují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běžně za zásadní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676C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To se odráží ve velmi rozdílných právních úpravách a pol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itikách 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jednotlivých států a zvyklostech národů, církví či náboženských skupin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 xml:space="preserve"> Tyto rozdíly budou v této kapitole pravidelně připomínány.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F18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Rozdílné pr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ávní úpravy při možnosti</w:t>
      </w:r>
      <w:r w:rsidR="00CA676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zahraničí 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vedou více než dříve k vyhledávání doma zapovězených či omezovaných zdravotnických zákroků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7AD" w:rsidRPr="005C4C6A" w:rsidRDefault="00ED27A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Rostoucí počty přistěhovalců, kteří na svých zvyklostech lpějí právě ve věcech počátku a konce života, si žádají větší obeznámení s těmito rozdíly.</w:t>
      </w:r>
      <w:r w:rsidR="000769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Svobodná společnost pochopitelně leckteré odlišnosti přijímá či musí přijímat, nemá-li přestat být svobodnou. Určité hodnoty se však považují za natolik zásadní, že se prosazují dokonce při vědomí střetu.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24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Těhotenství</w:t>
      </w:r>
      <w:r w:rsidR="0043343C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B27B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7A74" w:rsidRPr="005C4C6A" w:rsidRDefault="003C29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Těhotenství je fyziologický stav, nikoli onemocnění. V těle těhotné ženy se vyvíjí lidský zárodek (embryo) a posléze plod (fetus). </w:t>
      </w:r>
    </w:p>
    <w:p w:rsidR="00C73E83" w:rsidRPr="005C4C6A" w:rsidRDefault="003C29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icméně stav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 to stav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rizikový kvůli zdraví ženy stejně</w:t>
      </w:r>
      <w:r w:rsidR="00427A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počatého dítěte.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Proto zvláštn</w:t>
      </w:r>
      <w:r w:rsidR="00427A74" w:rsidRPr="005C4C6A">
        <w:rPr>
          <w:rFonts w:ascii="Times New Roman" w:eastAsia="Times New Roman" w:hAnsi="Times New Roman" w:cs="Times New Roman"/>
          <w:sz w:val="24"/>
          <w:szCs w:val="24"/>
        </w:rPr>
        <w:t>í zdravotní péče těhotným ženám. Jedná se především o diagnostickou péči, v případě potřeby nastupuje péče preventivní a terapeutická.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načné veřejné hrazení péče též v zemích, kde je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 xml:space="preserve">jinak vysoká spoluúčast, snaha zabezpečit péči o těhotné. </w:t>
      </w:r>
    </w:p>
    <w:p w:rsidR="00401BA5" w:rsidRPr="005C4C6A" w:rsidRDefault="00427A7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Těhotné ženy se těší zvláštní ochraně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pracovním právem (zakázané či omezené činnosti a úlevy), soukromým právem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(soukromoprávní ochrana těhotenství), trestním právem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zvýšená trestněprávní ochrana).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>Koneckonců zvláštní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pozornost morálky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etikety.</w:t>
      </w:r>
    </w:p>
    <w:p w:rsidR="00401BA5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Vsuvka – udržování těhotenství </w:t>
      </w:r>
    </w:p>
    <w:p w:rsidR="00B9353C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Těhotenství může být rizikové, tj. hrozit potratem. </w:t>
      </w:r>
      <w:r w:rsidR="008679C1" w:rsidRPr="005C4C6A">
        <w:rPr>
          <w:rFonts w:ascii="Times New Roman" w:eastAsia="Times New Roman" w:hAnsi="Times New Roman" w:cs="Times New Roman"/>
          <w:sz w:val="24"/>
          <w:szCs w:val="24"/>
        </w:rPr>
        <w:t>Příčinou může být zdravotní stav jak počatého dítěte, tak těhotné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Řešením bývá pracovní neschopnost, klid a da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lší různá standardní opatření. </w:t>
      </w:r>
    </w:p>
    <w:p w:rsidR="00B9353C" w:rsidRPr="005C4C6A" w:rsidRDefault="008679C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Etickým dilematem je, zda </w:t>
      </w:r>
      <w:r w:rsidR="00B9353C" w:rsidRPr="005C4C6A">
        <w:rPr>
          <w:rFonts w:ascii="Times New Roman" w:eastAsia="Times New Roman" w:hAnsi="Times New Roman" w:cs="Times New Roman"/>
          <w:sz w:val="24"/>
          <w:szCs w:val="24"/>
        </w:rPr>
        <w:t>je ještě rozumné udržovat těhotenství hrozící po</w:t>
      </w:r>
      <w:r w:rsidR="00EB5B4A" w:rsidRPr="005C4C6A">
        <w:rPr>
          <w:rFonts w:ascii="Times New Roman" w:eastAsia="Times New Roman" w:hAnsi="Times New Roman" w:cs="Times New Roman"/>
          <w:sz w:val="24"/>
          <w:szCs w:val="24"/>
        </w:rPr>
        <w:t>tratem s ohledem na často</w:t>
      </w:r>
      <w:r w:rsidR="00B9353C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neuspokoji</w:t>
      </w:r>
      <w:r w:rsidR="00EB5B4A" w:rsidRPr="005C4C6A">
        <w:rPr>
          <w:rFonts w:ascii="Times New Roman" w:eastAsia="Times New Roman" w:hAnsi="Times New Roman" w:cs="Times New Roman"/>
          <w:sz w:val="24"/>
          <w:szCs w:val="24"/>
        </w:rPr>
        <w:t xml:space="preserve">vé perspektivy budoucího dítěte, které se přes veškeré snažení pravidelně rodí předčasně.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53C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Udržet těhotenství je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7C7" w:rsidRPr="005C4C6A">
        <w:rPr>
          <w:rFonts w:ascii="Times New Roman" w:eastAsia="Times New Roman" w:hAnsi="Times New Roman" w:cs="Times New Roman"/>
          <w:sz w:val="24"/>
          <w:szCs w:val="24"/>
        </w:rPr>
        <w:t xml:space="preserve">nyní 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>možné dokonce v případě kómatu 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bezvědomí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b</w:t>
      </w:r>
      <w:r w:rsidR="004E16F7" w:rsidRPr="005C4C6A">
        <w:rPr>
          <w:rFonts w:ascii="Times New Roman" w:eastAsia="Times New Roman" w:hAnsi="Times New Roman" w:cs="Times New Roman"/>
          <w:sz w:val="24"/>
          <w:szCs w:val="24"/>
        </w:rPr>
        <w:t xml:space="preserve">a dokonce 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>její mozkové smrti</w:t>
      </w:r>
      <w:r w:rsidR="004E16F7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Přitom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>vyvstává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otázka, od jakého stupně </w:t>
      </w:r>
      <w:r w:rsidR="00EF1645" w:rsidRPr="005C4C6A">
        <w:rPr>
          <w:rFonts w:ascii="Times New Roman" w:eastAsia="Times New Roman" w:hAnsi="Times New Roman" w:cs="Times New Roman"/>
          <w:sz w:val="24"/>
          <w:szCs w:val="24"/>
        </w:rPr>
        <w:t>těhotenství a za jakých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zdravotních</w:t>
      </w:r>
      <w:r w:rsidR="00EF1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předpokladů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by se taková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náročná péče měla poskytovat a kdo o ní má rozhodovat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>České právo žád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 xml:space="preserve">á zvláštní pravidla nestanoví, postupuje se podobně jako v případě dalších pacientů nezpůsobilých vyslovit svůj souhlas (kapitola 2). </w:t>
      </w:r>
    </w:p>
    <w:p w:rsidR="00324627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Vsuvka – léčení plodu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46498" w:rsidRPr="005C4C6A" w:rsidRDefault="00401BA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Moderní zdravotní technologie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umožňují léčení plodu včetně dnes již spektaku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lárních chirurgických zákroků. </w:t>
      </w:r>
    </w:p>
    <w:p w:rsidR="00EB27B7" w:rsidRPr="005C4C6A" w:rsidRDefault="00B4649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Plod je nesporně nezpůsobilý rozhodovat za sebe srovnatelně </w:t>
      </w:r>
      <w:r w:rsidR="007F2AEF" w:rsidRPr="005C4C6A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mladší děti (). Z hlediska právního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 jasné, že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souhlas dává těhotná podobně jako další rozhodování</w:t>
      </w:r>
      <w:r w:rsidR="00D85980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svém těhotenství. Budoucí otec bývá vyloučen. </w:t>
      </w:r>
      <w:r w:rsidR="00FA3A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BA5" w:rsidRPr="005C4C6A" w:rsidRDefault="00EB27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Může se samozřejmě vynořit otázka financování a nároku na</w:t>
      </w:r>
      <w:r w:rsidR="00FA3A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financování – v Česku se hradí v rámci péče o těhotnou, součástí jejíhož těla plod je.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43C" w:rsidRPr="005C4C6A" w:rsidRDefault="00A07CB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Porod</w:t>
      </w:r>
    </w:p>
    <w:p w:rsidR="0043343C" w:rsidRPr="005C4C6A" w:rsidRDefault="004334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Obecně o porodu</w:t>
      </w:r>
    </w:p>
    <w:p w:rsidR="00E84408" w:rsidRPr="005C4C6A" w:rsidRDefault="000F4E2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Porodem člověk vzniká jako subjekt práva (plod má podmíněnou subjektivitu, narodí-li se živý).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V sociálních státech tím vzniká též nárok na z</w:t>
      </w:r>
      <w:r w:rsidR="00B46498" w:rsidRPr="005C4C6A">
        <w:rPr>
          <w:rFonts w:ascii="Times New Roman" w:eastAsia="Times New Roman" w:hAnsi="Times New Roman" w:cs="Times New Roman"/>
          <w:sz w:val="24"/>
          <w:szCs w:val="24"/>
        </w:rPr>
        <w:t xml:space="preserve">dravotní zabezpečení novorozence, v Česku jako samostatného pojištěnce (kapitola 7). </w:t>
      </w:r>
    </w:p>
    <w:p w:rsidR="00972397" w:rsidRPr="005C4C6A" w:rsidRDefault="0081464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Administraci porodu zabezpečuje poskytovatel zdravotní péče, který vyplňuje doklad. </w:t>
      </w:r>
      <w:r w:rsidR="001A2290"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odný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list, hlášení mrtv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ě narozených novorozenců (níže), určování otcovství (proto oddací list), u nesezdaných nutnost podpisu, spolupráce matriky s porodnicí. </w:t>
      </w:r>
    </w:p>
    <w:p w:rsidR="00324627" w:rsidRPr="005C4C6A" w:rsidRDefault="0097239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stitucionalizace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medikalizace</w:t>
      </w:r>
      <w:proofErr w:type="spellEnd"/>
      <w:r w:rsidR="00A07CB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porodu </w:t>
      </w:r>
    </w:p>
    <w:p w:rsidR="000F4E22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Porod není onemocnění, je to fyziologický proces, nicméně se značnými zdravotními riziky.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V minulosti vysoká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úmrtnost dětí při porodech či k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rátce po nich stejně jako nepřehlédnutelná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úmrtnost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>rodiček.</w:t>
      </w:r>
    </w:p>
    <w:p w:rsidR="0043343C" w:rsidRPr="005C4C6A" w:rsidRDefault="002F1F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toletí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porody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všech vyspělých zemích postupně soustředily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 nemocnic za účelem zajištění odpovídající péče v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kritických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situacích.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Výrazně to přispělo ke snížení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novorozenecké úmrtnosti.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43C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Porodnice jako zvláštní nemocnice pro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porody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>zabezpečující péči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 o rodičky, tak novorozence. L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eckde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dokonce působí jako samostatná pracoviště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Fakultní nemocnice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Brno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Obilní trh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627" w:rsidRPr="005C4C6A" w:rsidRDefault="002F1F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řadě zemí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rozhojnily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spory rodičů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za vedení porodu v případě zdravotního poškození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novorozenců. 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patrný sklon dovozovat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široce odpovědnost za újmu, která vznikla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během porodu (též kapitola 4). 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Porodnictví 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>se tak učinilo rizikovým oborem medicíny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35FC" w:rsidRPr="005C4C6A" w:rsidRDefault="00401BA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Spor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 domácí porody</w:t>
      </w:r>
    </w:p>
    <w:p w:rsidR="007F0245" w:rsidRPr="005C4C6A" w:rsidRDefault="008146D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Soudobou reakcí části těhotných a jejich blízkých na institucionalizaci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medikalizaci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porodu je úsilí</w:t>
      </w:r>
      <w:r w:rsidR="007F02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přirozený poro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>d, často mimo prostředí porodnice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, v domácnosti či v</w:t>
      </w:r>
      <w:r w:rsidR="0022232B" w:rsidRPr="005C4C6A">
        <w:rPr>
          <w:rFonts w:ascii="Times New Roman" w:eastAsia="Times New Roman" w:hAnsi="Times New Roman" w:cs="Times New Roman"/>
          <w:sz w:val="24"/>
          <w:szCs w:val="24"/>
        </w:rPr>
        <w:t> tzv.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oro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dních domech, kde porodu napomáhají porodní asistentky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(kapitola 6) a dalších osob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ěřených na pomoc těhotné včetně nezdravotnických (tzv. duly).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5FC" w:rsidRPr="005C4C6A" w:rsidRDefault="007F02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Česk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é právo a praxe jsou zdrženlivé. Plánování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orod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="006435FC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o nemocnici se sice oproti některým jiným zemím – Rakousko -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nezakazuje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4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a nepřípustnou se však považuje </w:t>
      </w:r>
      <w:r w:rsidR="0075086D" w:rsidRPr="005C4C6A">
        <w:rPr>
          <w:rFonts w:ascii="Times New Roman" w:eastAsia="Times New Roman" w:hAnsi="Times New Roman" w:cs="Times New Roman"/>
          <w:sz w:val="24"/>
          <w:szCs w:val="24"/>
        </w:rPr>
        <w:t xml:space="preserve">odborná 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>asistence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mimo zdravotnické zařízení (kapitola 1 – definice)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Leckde v zahraničí bývá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>přístup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volnější, s domácími porody se počítá a péče při ni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ch se dokonce organizuje a financuje veřejně. </w:t>
      </w:r>
    </w:p>
    <w:p w:rsidR="005343B7" w:rsidRPr="005C4C6A" w:rsidRDefault="006435F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Možnost 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>domácího porodu a odborné asistence při něm je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Česku mimořádně</w:t>
      </w:r>
      <w:r w:rsidR="005B2938" w:rsidRPr="005C4C6A">
        <w:rPr>
          <w:rFonts w:ascii="Times New Roman" w:eastAsia="Times New Roman" w:hAnsi="Times New Roman" w:cs="Times New Roman"/>
          <w:sz w:val="24"/>
          <w:szCs w:val="24"/>
        </w:rPr>
        <w:t xml:space="preserve"> citlivé. Je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předmětem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četných žalob a stížností. Evropský soud pro lidská práva v 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rozsudku </w:t>
      </w:r>
      <w:r w:rsidR="00185188" w:rsidRPr="005C4C6A">
        <w:rPr>
          <w:rFonts w:ascii="Times New Roman" w:eastAsia="Times New Roman" w:hAnsi="Times New Roman" w:cs="Times New Roman"/>
          <w:i/>
          <w:sz w:val="24"/>
          <w:szCs w:val="24"/>
        </w:rPr>
        <w:t>Dubská a Krejzová v. Česko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rozhodne brzy, zda Česko shrnutou restriktivní úpravou porušuje</w:t>
      </w:r>
      <w:r w:rsidR="003754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právo na soukromí rodiček. 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086D" w:rsidRPr="005C4C6A" w:rsidRDefault="005343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Vedení nemocničních porodů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86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7BD" w:rsidRPr="005C4C6A" w:rsidRDefault="007508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Patrná je rovněž kritika vedení porodu v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 porodnicích.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Jako narušení přirozeného průběhu porodu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se považují především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epidurální anestezie, nástřih hráze, podávání léčivýc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h přípravků urychlujících porod a nucení rodičky do některých poloh.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7BD" w:rsidRPr="005C4C6A" w:rsidRDefault="007D66E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Volání po přirozeném porodu však nesdílejí všechny rodičky. Č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ást rodiček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>se naopak dožaduje invazivní péče při porodu včetně císařského ř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ezu. Jeho provádění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některých zemích – Brazílie – výrazně převyšuje obvyklou potřebu.    </w:t>
      </w:r>
    </w:p>
    <w:p w:rsidR="0061285E" w:rsidRPr="005C4C6A" w:rsidRDefault="007508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 ohledem na očekávaný ráz a pravidelnou přípravu 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se nabízí</w:t>
      </w:r>
      <w:r w:rsidR="0097399E" w:rsidRPr="005C4C6A">
        <w:rPr>
          <w:rFonts w:ascii="Times New Roman" w:eastAsia="Times New Roman" w:hAnsi="Times New Roman" w:cs="Times New Roman"/>
          <w:sz w:val="24"/>
          <w:szCs w:val="24"/>
        </w:rPr>
        <w:t xml:space="preserve"> tzv. </w:t>
      </w:r>
      <w:r w:rsidR="0097399E" w:rsidRPr="005C4C6A">
        <w:rPr>
          <w:rFonts w:ascii="Times New Roman" w:eastAsia="Times New Roman" w:hAnsi="Times New Roman" w:cs="Times New Roman"/>
          <w:b/>
          <w:sz w:val="24"/>
          <w:szCs w:val="24"/>
        </w:rPr>
        <w:t>porodní plán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>lze</w:t>
      </w:r>
      <w:r w:rsidR="0097399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považovat za pochopitelný a přijatelný návrh vyjednávání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s poskytovatelem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>porodní péče, neboť poskytovatel a jeho lékaři mohou pov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ažovat</w:t>
      </w:r>
      <w:r w:rsidR="009723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nesplnitelný, zvláště pak v</w:t>
      </w:r>
      <w:r w:rsidR="0022232B" w:rsidRPr="005C4C6A">
        <w:rPr>
          <w:rFonts w:ascii="Times New Roman" w:eastAsia="Times New Roman" w:hAnsi="Times New Roman" w:cs="Times New Roman"/>
          <w:sz w:val="24"/>
          <w:szCs w:val="24"/>
        </w:rPr>
        <w:t> případě problematického průběhu.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Proto je dobré, když se vyzývá k projednání porodního plánu.</w:t>
      </w:r>
    </w:p>
    <w:p w:rsidR="005343B7" w:rsidRPr="005C4C6A" w:rsidRDefault="0061285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pochybovat, že by bylo možné porodní plán možné považovat za předem vyslovené přání (viz kapitola 2), neboť rodička zpravidla nepozbývá při porodu schopnosti rozhodování. </w:t>
      </w:r>
    </w:p>
    <w:p w:rsidR="002A161B" w:rsidRPr="005C4C6A" w:rsidRDefault="005343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Právo na přítomnost </w:t>
      </w:r>
      <w:r w:rsidR="006338A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blízké osoby</w:t>
      </w:r>
    </w:p>
    <w:p w:rsidR="00AF7316" w:rsidRPr="005C4C6A" w:rsidRDefault="005753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Během posledních desetiletí</w:t>
      </w:r>
      <w:r w:rsidR="002A161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též v Česku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prosadila</w:t>
      </w:r>
      <w:r w:rsidR="00B4215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o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mnost manžela/partnera, který vesměs je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otcem novorozence. </w:t>
      </w:r>
    </w:p>
    <w:p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Uplatňuje</w:t>
      </w:r>
      <w:r w:rsidR="005753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přitom </w:t>
      </w:r>
      <w:r w:rsidR="005753BA" w:rsidRPr="005C4C6A">
        <w:rPr>
          <w:rFonts w:ascii="Times New Roman" w:eastAsia="Times New Roman" w:hAnsi="Times New Roman" w:cs="Times New Roman"/>
          <w:sz w:val="24"/>
          <w:szCs w:val="24"/>
        </w:rPr>
        <w:t xml:space="preserve">obecná úprava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přítomnosti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blízké osoby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která nicméně není optimální, protože v jiných případech se stěží týká zákroků typu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operací (včetně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císařského řezu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porodu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F6D32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Zpoplatnění přítomnosti bylo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>běžné,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odůvodňovalo se různými doplňkovými potřebami,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začalo se zpochybňovat, právo na bezplatnou přítomnost nakonec potvrzoval dokonce Ústavní soud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Anonymní porod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babyboxy</w:t>
      </w:r>
      <w:proofErr w:type="spellEnd"/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právo umožňuje oficiální anonymní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>porod dítěte a jeho předání do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 poskytovatelů zdravotně-sociální péče.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12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148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Babyboxy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>ředstavují technický nástroj, kterým může rodička, která porodila mimo zdravotnické zařízení, předat novorozence anonymně do péče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poskytovatele zdravotní péče.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Babyboxy</w:t>
      </w:r>
      <w:proofErr w:type="spellEnd"/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instaluje se souhlasem vedení v českých nemocnicích soukromá iniciativa, stát se vůči nim staví zdrženlivě.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316" w:rsidRPr="005C4C6A" w:rsidRDefault="007D66E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Obojí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třeba považov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at za nástroje předcházení zanedbání či dokonce útoku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rodičky na novorozence (níže). 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onymní porod ani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umístění dítěte do </w:t>
      </w:r>
      <w:proofErr w:type="spellStart"/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babyboxu</w:t>
      </w:r>
      <w:proofErr w:type="spellEnd"/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však nelze bez dalšího považovat za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vzdání se dítěte a jeho uvolnění pro osvojení.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Ochrana rodičky a šestinedělky </w:t>
      </w:r>
    </w:p>
    <w:p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Matka novorozence se kvůli nutnosti hojení porodu a péči o n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ovorozence a kojence těší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rozsáhlé právní ochraně, ta zahrnuje šestiměsíční nemocenské zabezpečení a následně rodičovskou dovolenou. Matka se chrání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před propuštěním ze zaměstnání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během těchto dob.</w:t>
      </w:r>
      <w:r w:rsidR="00D678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B27B7" w:rsidRPr="005C4C6A" w:rsidRDefault="001165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Potrat</w:t>
      </w:r>
      <w:r w:rsidR="00EB27B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61A0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úmrtí při porodu</w:t>
      </w:r>
      <w:r w:rsidR="005D6863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61A0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včetně násilného</w:t>
      </w:r>
    </w:p>
    <w:p w:rsidR="007F0245" w:rsidRPr="005C4C6A" w:rsidRDefault="001165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otrat</w:t>
      </w:r>
    </w:p>
    <w:p w:rsidR="00401BA5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Zdaleka nikoli každé spojení spermie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oocytu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vede k úspěšnému zahájení vývoje zárodku a jeho uhnízdění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děloze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ženy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Neúspěch je z</w:t>
      </w:r>
      <w:r w:rsidR="00492483" w:rsidRPr="005C4C6A">
        <w:rPr>
          <w:rFonts w:ascii="Times New Roman" w:eastAsia="Times New Roman" w:hAnsi="Times New Roman" w:cs="Times New Roman"/>
          <w:sz w:val="24"/>
          <w:szCs w:val="24"/>
        </w:rPr>
        <w:t xml:space="preserve">pravidla přehlédnutý samotnou těhotnou.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Stěží lze takovou událost vnímat jako potrat, j</w:t>
      </w:r>
      <w:r w:rsidR="008359FF" w:rsidRPr="005C4C6A">
        <w:rPr>
          <w:rFonts w:ascii="Times New Roman" w:eastAsia="Times New Roman" w:hAnsi="Times New Roman" w:cs="Times New Roman"/>
          <w:sz w:val="24"/>
          <w:szCs w:val="24"/>
        </w:rPr>
        <w:t>e to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pravidelného opakování</w:t>
      </w:r>
      <w:r w:rsidR="004924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neplodnost (níže).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F14" w:rsidRPr="005C4C6A" w:rsidRDefault="00CF25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Při pokračujícím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těhotenství představuje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potrat (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miscarriage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 xml:space="preserve">určitou zátěž 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>a žádá si lékařsko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u kontrolu a případně drobný zdravotnický zákrok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 pokračující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60F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tato zátěž rostoucí a roste potřeba intervencí. 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F14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Právo potratům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věnuje pozornost též s kvůli možnému omezení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 a další kriminalitě (níže). </w:t>
      </w:r>
    </w:p>
    <w:p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Přirozený potrat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>, který si žádá zdravotnický zákrok či přinejmenším sledování,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statisticky sle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duje. P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oskytovatel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oznamovací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povinnost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073" w:rsidRPr="005C4C6A" w:rsidRDefault="00CF25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Nedbalostní způsobení potratu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ve zdravotnictví stejně jako mimo něj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dává rovněž nárok na náhradu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bolestného a osobnostní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>újmy těh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otné ženy. S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 NOZ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zatím zřetelný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náhrady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>, me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todika s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potratem jako újmou na zdraví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nepočítá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(kapitola 4).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7316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 každý pád je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t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>ěhotenství proti vůli těhotné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postižitelné trestně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úmyslné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nedbalostní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ublížení na zdraví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(…). </w:t>
      </w:r>
    </w:p>
    <w:p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Hranice mezi potra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tem a krajně předčasným porodem</w:t>
      </w:r>
    </w:p>
    <w:p w:rsidR="00AF7316" w:rsidRPr="005C4C6A" w:rsidRDefault="00024F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ranice mez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 potratem a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předčasným porodem je nezřetelná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Krajně nezralé děti sice vykazovaly známk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y života, brzy však zpravidla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umíraly. Postupně se rozvinuly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medicínské techniky péče o předčasně narozené novorozence (neonatologie).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Medicína je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nyní schopná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zachraňovat krajně předčasně narozené novorozence, ovšem se značnými náklady a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často s nevalnou perspektivou. </w:t>
      </w:r>
    </w:p>
    <w:p w:rsidR="00E07C06" w:rsidRPr="005C4C6A" w:rsidRDefault="00024F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 praktických důvodů se stanovují standardy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pro porodnickou praxi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Přesto j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e v některých případech nutné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rozhodování rodičů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již rozhoduje právně jak matka, tak otec dítěte (kapitola 2) -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o postupu při těchto situacích.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7C06" w:rsidRPr="005C4C6A" w:rsidRDefault="00E07C0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Mrtvě narozené dítě či úmrtí při porodu</w:t>
      </w:r>
      <w:r w:rsidR="0011656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17CEE" w:rsidRPr="005C4C6A" w:rsidRDefault="00E07C0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Narození mrtvého dítěte 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F2546" w:rsidRPr="005C4C6A">
        <w:rPr>
          <w:rFonts w:ascii="Times New Roman" w:eastAsia="Times New Roman" w:hAnsi="Times New Roman" w:cs="Times New Roman"/>
          <w:i/>
          <w:sz w:val="24"/>
          <w:szCs w:val="24"/>
        </w:rPr>
        <w:t>stillbirth</w:t>
      </w:r>
      <w:proofErr w:type="spellEnd"/>
      <w:r w:rsidR="00083A1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mrtí během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porodu </w:t>
      </w:r>
      <w:r w:rsidR="00083A15" w:rsidRPr="005C4C6A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 sledovanou událostí.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Jedná se o psychicky traumatickou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záležitost, která vede často k obviňování poskytovatele porodní péče a vyšetřování. </w:t>
      </w:r>
    </w:p>
    <w:p w:rsidR="001302BA" w:rsidRPr="005C4C6A" w:rsidRDefault="00304F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Narození mrtvého dítěte či jeho úmrtí při narození či krátce po něm má rovněž právní souvislosti. </w:t>
      </w:r>
      <w:r w:rsidR="000F6D32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různě přistupují k jejich uznání za lidské bytosti z hlediska jména, přidělení.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ohřbívání potracených plodů a m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>rtvě narozených dětí bude ještě probráno.</w:t>
      </w:r>
    </w:p>
    <w:p w:rsidR="005D6863" w:rsidRPr="005C4C6A" w:rsidRDefault="001302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Úmrtí rodičky při porodu či jeho následkem je díky moderní medicíně ve vyspělých zemích zcela výjimečné. 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Možné násilí rodičky vůči novorozenci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4405B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 představuje mimořádnou psychickou zátěž. </w:t>
      </w:r>
      <w:r w:rsidR="00687790" w:rsidRPr="005C4C6A">
        <w:rPr>
          <w:rFonts w:ascii="Times New Roman" w:eastAsia="Times New Roman" w:hAnsi="Times New Roman" w:cs="Times New Roman"/>
          <w:sz w:val="24"/>
          <w:szCs w:val="24"/>
        </w:rPr>
        <w:t>Práv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 rovněž uznává uznání rozrušení rodičky, pokud vyústí v násilí vůči novorozenci. Vražda novorozeněte matkou se trestá méně než </w:t>
      </w:r>
      <w:r w:rsidR="001302BA" w:rsidRPr="005C4C6A">
        <w:rPr>
          <w:rFonts w:ascii="Times New Roman" w:eastAsia="Times New Roman" w:hAnsi="Times New Roman" w:cs="Times New Roman"/>
          <w:sz w:val="24"/>
          <w:szCs w:val="24"/>
        </w:rPr>
        <w:t xml:space="preserve">běžné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vraždy.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D4E" w:rsidRPr="005C4C6A" w:rsidRDefault="006C7D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Interrup</w:t>
      </w:r>
      <w:r w:rsidR="00B15554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 </w:t>
      </w:r>
    </w:p>
    <w:p w:rsidR="00EB27B7" w:rsidRPr="005C4C6A" w:rsidRDefault="00EB27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Jak bude patrné rozsahem této subkapitoly,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interrupce jsou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obrovským etickým, politickým a v posledku právním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problémem a dilematem.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6C7D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Zákonný termín přerušení těhotenství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eufemismem. V</w:t>
      </w:r>
      <w:r w:rsidR="002E5EE6" w:rsidRPr="005C4C6A">
        <w:rPr>
          <w:rFonts w:ascii="Times New Roman" w:eastAsia="Times New Roman" w:hAnsi="Times New Roman" w:cs="Times New Roman"/>
          <w:sz w:val="24"/>
          <w:szCs w:val="24"/>
        </w:rPr>
        <w:t>ěcně je to ukončení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  těhotenství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abortion</w:t>
      </w:r>
      <w:proofErr w:type="spellEnd"/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), nechce-li se pochopitelně mluvit o usmrcení zárodku či plodu jako nenarozeného dítěte. </w:t>
      </w:r>
      <w:r w:rsidR="002E5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Stokrát slyšené morální a etické argumenty stran sporu, pro které lze hledat v právu včetně kodexů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základ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ních práv odpovídající základy.</w:t>
      </w:r>
    </w:p>
    <w:p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Pro-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ostoj považuje za důležitější hodnotu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 život zárodku a plodu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nenarozeného dítěte.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řipisuje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mu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plná morální subjektivita. Ostat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ní pak pochopitelně musí jít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stranou.</w:t>
      </w:r>
    </w:p>
    <w:p w:rsidR="00BC46F1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Pro-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choice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postoj: klíčovou hodnotou je svoboda a so</w:t>
      </w:r>
      <w:r w:rsidR="006C7D4E" w:rsidRPr="005C4C6A">
        <w:rPr>
          <w:rFonts w:ascii="Times New Roman" w:eastAsia="Times New Roman" w:hAnsi="Times New Roman" w:cs="Times New Roman"/>
          <w:sz w:val="24"/>
          <w:szCs w:val="24"/>
        </w:rPr>
        <w:t xml:space="preserve">ukromí těhotné, její tělesné 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duševní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zdraví,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popřípadě její sociálně-ekonomická situace.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Zárodek a plod se nepovažuje</w:t>
      </w:r>
      <w:r w:rsidR="00CE2C6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člověka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vůbec </w:t>
      </w:r>
      <w:r w:rsidR="00CE2C67"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se považuje za člověka jenom </w:t>
      </w:r>
      <w:r w:rsidR="00D13E96" w:rsidRPr="005C4C6A">
        <w:rPr>
          <w:rFonts w:ascii="Times New Roman" w:eastAsia="Times New Roman" w:hAnsi="Times New Roman" w:cs="Times New Roman"/>
          <w:sz w:val="24"/>
          <w:szCs w:val="24"/>
        </w:rPr>
        <w:t>v počátečním stavu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D18" w:rsidRPr="005C4C6A" w:rsidRDefault="00D13E9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 třeba zdůraznit, že toto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pohledy akcentující individuální práva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zárodku a plodu jako nenarozeného dítěte na straně jedné</w:t>
      </w:r>
      <w:r w:rsidR="00D834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těhotné ženy na straně druhé j</w:t>
      </w:r>
      <w:r w:rsidR="0079695E" w:rsidRPr="005C4C6A">
        <w:rPr>
          <w:rFonts w:ascii="Times New Roman" w:eastAsia="Times New Roman" w:hAnsi="Times New Roman" w:cs="Times New Roman"/>
          <w:sz w:val="24"/>
          <w:szCs w:val="24"/>
        </w:rPr>
        <w:t xml:space="preserve">sou odrazem důrazu na individuální práva. </w:t>
      </w:r>
    </w:p>
    <w:p w:rsidR="00D13E96" w:rsidRPr="005C4C6A" w:rsidRDefault="00D13E9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20.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při dále nastíněné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regulaci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interrupcí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hrály a určitě též nyní hrají též pohledy kolektivistické –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pronatalistická</w:t>
      </w:r>
      <w:proofErr w:type="spellEnd"/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(řada států, Rumunsko)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nebo n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aopak </w:t>
      </w:r>
      <w:proofErr w:type="spellStart"/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>antinat</w:t>
      </w:r>
      <w:r w:rsidR="000A7E21" w:rsidRPr="005C4C6A">
        <w:rPr>
          <w:rFonts w:ascii="Times New Roman" w:eastAsia="Times New Roman" w:hAnsi="Times New Roman" w:cs="Times New Roman"/>
          <w:sz w:val="24"/>
          <w:szCs w:val="24"/>
        </w:rPr>
        <w:t>alistická</w:t>
      </w:r>
      <w:proofErr w:type="spellEnd"/>
      <w:r w:rsidR="000A7E2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politika (Čína). Řada států regulací interrupcí pragmaticky uznala hrozby pro zdraví žen vyplývající z </w:t>
      </w:r>
      <w:r w:rsidR="00DE349C" w:rsidRPr="005C4C6A">
        <w:rPr>
          <w:rFonts w:ascii="Times New Roman" w:eastAsia="Times New Roman" w:hAnsi="Times New Roman" w:cs="Times New Roman"/>
          <w:sz w:val="24"/>
          <w:szCs w:val="24"/>
        </w:rPr>
        <w:t>pokoutních interrupcí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35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380D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Jak bude patrné,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skoro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nikde ve světě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právo nezaujímá uvedené krajní polohy. Právní rámec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představuje často složitý kompromis mezi různými politickými pohledy na půdě parlamentů, leckdy korigovaný ústavními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 dalšími 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soudy. </w:t>
      </w:r>
    </w:p>
    <w:p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Vývoj pohledu na interrupci a jejich regulace </w:t>
      </w:r>
    </w:p>
    <w:p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Přístupy k interrupcím interrupcí. Podobně etické odmítání (viz kapitola 1 – Hippokratova přísaha), ovšem zároveň v antice se zjevně prováděla a částečně dokonce připouštěla. Jak bude ještě dále rozvedené, monoteistická náboženství vesměs interrupce odmítala. Středověké a raně novověké státy je zhusta p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řísně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ostihovaly. Přesto js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ou hojné doklady o interrupcích a jejich metodách.</w:t>
      </w:r>
    </w:p>
    <w:p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 ohledem na zákazy a s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polečenské odsuzování interrupcí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a vůbec zastírání sexuálního života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se stěží dá odhadovat, jaký byl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výskyt.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byly pravidelně riskantnější než už tak dosti rizikový porod (výše).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554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19. století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se interrupce považovaly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neblahou a nemravnou s ohledem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na vnímání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možností společnost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i, hospodářství a zdravotnictví a také na poznání vývoje zárodku a plodu. Rozvoj medicíny přitom interrupce učinil bezpečnější, staly se tak představitelnějším řešením než dříve. Převládly tak restrikce. Státy je navíc dokázaly díky reglementaci zdravotnictví lépe prosazovat.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446" w:rsidRPr="005C4C6A" w:rsidRDefault="00B1555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20.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se přístup začal proměňovat. I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nterrupce povolilo sovětské Rusko, dále skandinávské země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a omezeně též řada dalších zemí.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446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Regulace interrupcí</w:t>
      </w:r>
      <w:r w:rsidR="00D83446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 Rakousku-Uhersku, Československu a Česku </w:t>
      </w:r>
    </w:p>
    <w:p w:rsidR="00722BF3" w:rsidRPr="005C4C6A" w:rsidRDefault="00BC46F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Za monarchie a první republiky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obecně zakázány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Trestní postih však nikdy nebyl jako za úmyslné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zabití či dokonce za vraždu.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trestní regulace týkající se lékaře, popř. těhotné, kárný postih lékaře.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prováděli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pokoutně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nedostudo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vaní medici, porodní báby a </w:t>
      </w:r>
      <w:proofErr w:type="spellStart"/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andělíčkářky</w:t>
      </w:r>
      <w:proofErr w:type="spellEnd"/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Četnost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výskytu nelegálních interrupcí v jednot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livých desetiletích 20. Století je předmětem dohadů. </w:t>
      </w:r>
    </w:p>
    <w:p w:rsidR="00722BF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Od roku 1958 (zákon 68/1957 Sb.) interrupce možná z více důvodů, o důvodnosti sociálních pohnutek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rozh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odovaly tzv. interrupční komise, ty rozhodovaly velmi různě a posléze se začaly považovat za byrokratickou formalitu.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Od roku 1987 byla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na žádost, to vyvolalo prudký nárůst počtu interrupcí na konci 80. let,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posléze d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íky nové antikoncepci výrazný postupný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pokles, kterému patrně napomohlo též zpoplatnění (kapitola 7).  </w:t>
      </w:r>
    </w:p>
    <w:p w:rsidR="005F298F" w:rsidRPr="005C4C6A" w:rsidRDefault="005702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Dodnes interrupce v Česku upravuje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ákon č. 66/1986 Sb., o umělém přerušení těhotenství.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se nemá považovat za interrupci za antikoncepční metodu.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V prvním trimestru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interrupce možná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žádost těhotné za úhradu bez posuzování pohnutek. 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Určila se z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vláštní 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zletilost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 vyslovení souhlasu s interrupcí 16 let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(polemicky viz kapitola 2)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, což navazuje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15 let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začátek způsobilosti pro pohlavní styk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(… TZ). Za mladší těhotné rozhodují rodiče či jiní zákonní zástupci, v Česku se zatím neřešil případ odmítání takové těhotné.  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516F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druhém trimestru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interrupce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možné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ze zdravotních, eugenických nebo legálních důvodů. Kdykoli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zůstává přípustná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 ohrožení života těhotné.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Omezení pouze na tě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hotné obyvatelky Česka (Československa) naznačuje nezájem původního zákonodárce učinit zemi cílem cestování za interrupcemi. Ministerstvo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zdravotnictví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vykládá omezení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, že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díky přímému a přednostnímu uplatnění volného pohybu osob a služeb 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nezahrnuje občanky Evropské uni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215D" w:rsidRPr="005C4C6A" w:rsidRDefault="009F35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Prováděcí vyhláš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ka (</w:t>
      </w:r>
      <w:proofErr w:type="gramStart"/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č. )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vymezuje</w:t>
      </w:r>
      <w:proofErr w:type="gram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mimo jiné okruh 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>cizi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nek, onemocnění a postižení.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yloučení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druhé interrupce během šesti měsíců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 první – nyní patrně obcházené podstoupením zákroku u jiného poskytovatele - odráží zmíněné kázeňské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pojetí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regulace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za pozdního socialismu. </w:t>
      </w:r>
    </w:p>
    <w:p w:rsidR="00A7215D" w:rsidRPr="005C4C6A" w:rsidRDefault="005702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mimo uvedený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rámec zůstává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trestná (§§160-161 </w:t>
      </w:r>
      <w:proofErr w:type="spellStart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sTZ</w:t>
      </w:r>
      <w:proofErr w:type="spellEnd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, §§ </w:t>
      </w:r>
      <w:r w:rsidR="006338A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38A9" w:rsidRPr="005C4C6A">
        <w:rPr>
          <w:rFonts w:ascii="Times New Roman" w:eastAsia="Times New Roman" w:hAnsi="Times New Roman" w:cs="Times New Roman"/>
          <w:sz w:val="24"/>
          <w:szCs w:val="24"/>
        </w:rPr>
        <w:t>nTZ</w:t>
      </w:r>
      <w:proofErr w:type="spellEnd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ěhotná je však neodpovědná. Trestné je rovněž nucení k interrupci.</w:t>
      </w:r>
    </w:p>
    <w:p w:rsidR="00A7215D" w:rsidRPr="005C4C6A" w:rsidRDefault="00A737D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Současná ústavní formulace </w:t>
      </w:r>
      <w:r w:rsidR="00357027" w:rsidRPr="005C4C6A">
        <w:rPr>
          <w:rFonts w:ascii="Times New Roman" w:eastAsia="Times New Roman" w:hAnsi="Times New Roman" w:cs="Times New Roman"/>
          <w:sz w:val="24"/>
          <w:szCs w:val="24"/>
        </w:rPr>
        <w:t>(čl. 6 odst. 1 LZPS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„Lidský život je hoden ochrany již </w:t>
      </w:r>
      <w:r w:rsidR="003516D6" w:rsidRPr="005C4C6A">
        <w:rPr>
          <w:rFonts w:ascii="Times New Roman" w:eastAsia="Times New Roman" w:hAnsi="Times New Roman" w:cs="Times New Roman"/>
          <w:sz w:val="24"/>
          <w:szCs w:val="24"/>
        </w:rPr>
        <w:t>před narozením“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byla patrně kompromisem mezi českou a slovenskou částí společného státu. Úprava 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jedné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straně žádá blíže neupřesněnou ochranu lidského zárodku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plodu, na druhé straně umožňuje popřít subjektivitu lidského života před narozením.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027" w:rsidRPr="005C4C6A" w:rsidRDefault="002C4F9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Shrnutý l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>iberální režim interrupcí má výraznou podporu českého obyvatelstva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římo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drtivá 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podpora Češek</w:t>
      </w:r>
      <w:r w:rsidR="00DE349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>Odráží to převládající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nenáboženskost obyvatel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stva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druhé straně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konzervativnější proudy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české politice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působí opakované ponechávání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interrupčn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í legislativy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 novelizací. 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9000B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Mezinárodní srovnání rámce pro interrupce</w:t>
      </w:r>
    </w:p>
    <w:p w:rsidR="004C5A9A" w:rsidRPr="005C4C6A" w:rsidRDefault="004C5A9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EE6" w:rsidRPr="005C4C6A" w:rsidRDefault="0024405B" w:rsidP="00B4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Státy se odlišují důvody pro legální interrupci a jejich uplatňováním v praxi:</w:t>
      </w:r>
      <w:r w:rsidR="006F04DE" w:rsidRPr="005C4C6A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žádost, (2) sociální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(absence rodinného zázemí, svobodné ženy)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(3) legální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(početí důsledkem znásilnění či incestu)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(4) eugenická indikace, (5) medicínská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těžká cukrovka, rakovina)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(6) vitální indikace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(ohrožení života těhotné)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359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Státy možnosti interrupcí z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e zmíněných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důvodů omezují na určitý počet týdnů těhotenství.</w:t>
      </w:r>
      <w:r w:rsidR="004C5A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Některé stát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rozhodnut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í pro interrupci různě ztěžovat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čeka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cí dobami od rozhodnutí k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provedení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zákroku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poradenství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m majícím za cíl hledat jiné řešení nechtěného těhotenství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, zapojení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manžela či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případě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nezletilé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(od 15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21 let)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rodičů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rozhodování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interrupci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jejich informování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odepření veřejného financování ve vybraných či všech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indikacích či dokonce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vyloučení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soukromého sektoru a jeho p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řísný, v některých státech až </w:t>
      </w:r>
      <w:proofErr w:type="spellStart"/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šikanózní</w:t>
      </w:r>
      <w:proofErr w:type="spellEnd"/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dozor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408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Res</w:t>
      </w:r>
      <w:r w:rsidR="00B42A2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trikce a liberalizace v Evropských státech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58CE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Většina evropských států má liberální režim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interrupcí, byť podobně jako Česko 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mezemi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sloužícími ochraně zdraví těhotné a prosazování kázně v 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>sexuá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lním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životě. 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Společenská podpora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liberálního režimu interrupcí bývá však zpravidla menší</w:t>
      </w:r>
      <w:r w:rsidR="007958CE" w:rsidRPr="005C4C6A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atrné jsou pro-</w:t>
      </w:r>
      <w:proofErr w:type="spellStart"/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kampaně. </w:t>
      </w:r>
    </w:p>
    <w:p w:rsidR="00056116" w:rsidRPr="005C4C6A" w:rsidRDefault="007958C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některých státech je rámec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nepřekvapivě 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>interrupcí předmětem rozsáhlých a soustavných právních rozvah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zohlednění základních práv zakotvených ústavami či ústavními katalogy.</w:t>
      </w:r>
    </w:p>
    <w:p w:rsidR="00DE7105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>estriktivní režim vykazuje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 90. let </w:t>
      </w:r>
      <w:r w:rsidR="00056116" w:rsidRPr="005C4C6A">
        <w:rPr>
          <w:rFonts w:ascii="Times New Roman" w:eastAsia="Times New Roman" w:hAnsi="Times New Roman" w:cs="Times New Roman"/>
          <w:b/>
          <w:sz w:val="24"/>
          <w:szCs w:val="24"/>
        </w:rPr>
        <w:t>Polsko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Zde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smí interrupce provádět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vitální, medicínská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, eugenická a legální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nohdy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není dostupná kvůli uplatnění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výhrady svědomí zdravotníky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posledních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měsících se dokonce prosazoval úplný zákaz interrupcí.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359" w:rsidRPr="005C4C6A" w:rsidRDefault="000561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Krajní restrikci má </w:t>
      </w:r>
      <w:r w:rsidR="00DE7105" w:rsidRPr="005C4C6A">
        <w:rPr>
          <w:rFonts w:ascii="Times New Roman" w:eastAsia="Times New Roman" w:hAnsi="Times New Roman" w:cs="Times New Roman"/>
          <w:b/>
          <w:sz w:val="24"/>
          <w:szCs w:val="24"/>
        </w:rPr>
        <w:t>Irsko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zde nejsou interrupce přípustné vůbec a trestání zdravotníků stejně jako těhotné ženy, teprve soudně se dovodila vitální indikac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e, pouze se nebrání vycestování do jiných zemí. </w:t>
      </w:r>
      <w:r w:rsidR="00B42A2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C6" w:rsidRPr="005C4C6A" w:rsidRDefault="00B42A2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Restrikce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těchto a některých dalších evropských zemích – Malta, donedávna Portugalsko -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lze dát do souvislostí s mírou religiozity. Evropská nábože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>nství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 interrupce zavrhují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(oficiální římský katolicismus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 či se vůči nim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stav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ějí odtažitě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(liberální protestantismus, pravoslaví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2A25" w:rsidRPr="005C4C6A" w:rsidRDefault="008355D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Německo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klade po bolestivých dějinných zkušenostech obrovský důraz na základní práva, na prvním místě právo na život.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Spolkový ústavní soud působí jako konzervativní činitel proti liberální politice a obyvatelstvu.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árodek a plod mají důstojnost a právo na život od početí, důležité další okolnosti na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straně ženy však mohou připustit rezignaci zákonodárce na trestní postih, obecně však od ochrany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zárodku a plodu upustit nelze. 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Německým poměrům odpovídá požadavek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poradenství, které má těhotné pomoci nalézt jiné východisko.</w:t>
      </w:r>
    </w:p>
    <w:p w:rsidR="00D87E0D" w:rsidRPr="005C4C6A" w:rsidRDefault="00B42A2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Francie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uvolnila interrupce v roce 1975 (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loi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Veil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) po dlouhých debatách, posléze se soudně řešilo například postavení manžela těhotné podstupující interrupci, během posledních desetiletí se stala jako stát výrazným zastánce volného přístupu žen k interrupcím. 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 xml:space="preserve">Obdobně </w:t>
      </w:r>
      <w:r w:rsidR="00D87E0D" w:rsidRPr="005C4C6A">
        <w:rPr>
          <w:rFonts w:ascii="Times New Roman" w:eastAsia="Times New Roman" w:hAnsi="Times New Roman" w:cs="Times New Roman"/>
          <w:b/>
          <w:sz w:val="24"/>
          <w:szCs w:val="24"/>
        </w:rPr>
        <w:t>Velká Británie</w:t>
      </w:r>
      <w:r w:rsidR="005F1EFC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>uvolnila interrupce v 60. letech 20. století</w:t>
      </w:r>
      <w:r w:rsidR="00586279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0D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2DC6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Evropská neshoda ohledně interrupcí</w:t>
      </w:r>
    </w:p>
    <w:p w:rsidR="003C32DE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Evropské mezinárodní a nadnárodní organizace a instituce si uvědomují odlišné nazírání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jednotlivých národů 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států na problematiku interrupci.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 xml:space="preserve">Nepřekvapivě 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interrupcím v 50. letech nevěnovala Úmluva o ochraně lidských práv a základních svobod.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Zmínit lze rovněž opomenutí problematiky interrupcí v Úmluvě o lidských právech a biomedicíně.</w:t>
      </w:r>
    </w:p>
    <w:p w:rsidR="003C32DE" w:rsidRPr="005C4C6A" w:rsidRDefault="003C32D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Evropský soud pro lidská práva soustavně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odmítá argumentaci některým z evropských základních práv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proti národním legislativám a pra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ktikám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týkajících se interrupcí. Uznává se neshoda evropských států ohledně interrupcí, takže členským státům zůstává prostor pro uvážení (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margin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appreciation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Jako příklad takové judikatury lze uvést </w:t>
      </w:r>
      <w:r w:rsidR="00F73C7E" w:rsidRPr="005C4C6A">
        <w:rPr>
          <w:rFonts w:ascii="Times New Roman" w:eastAsia="Times New Roman" w:hAnsi="Times New Roman" w:cs="Times New Roman"/>
          <w:i/>
          <w:sz w:val="24"/>
          <w:szCs w:val="24"/>
        </w:rPr>
        <w:t>A., B., C. proti Irsku</w:t>
      </w:r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Toliko výjimečně zpochybnil poměry ve členských státech, například rozsudkem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>Tysiac</w:t>
      </w:r>
      <w:proofErr w:type="spellEnd"/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proti Polsku</w:t>
      </w:r>
      <w:r w:rsidR="00F076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shledal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pochybení 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>porušení základního práva nedostupností legální interrupce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Srovnatelně ovšem zamítá stížnosti osob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nespokojených s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 liberálními 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>režimy, například pravděpodobných otců počatého dítěte.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2DC6" w:rsidRPr="005C4C6A" w:rsidRDefault="00F73C7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Evropská unie samotná úpravu interrupcí nereguluje. Prostředí jednotného trhu a neomezované migrace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usnadňuje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 xml:space="preserve"> cestovat za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interrupcí.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Restrikce jednotlivých členských států tak lze snadno obejít.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mezení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by se bezpochyby vnímala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>, pokud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představovala narušení základních svobod (migrace).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Samozřejmě zcela volně se mohou </w:t>
      </w:r>
      <w:r w:rsidR="00D70D85" w:rsidRPr="005C4C6A">
        <w:rPr>
          <w:rFonts w:ascii="Times New Roman" w:eastAsia="Times New Roman" w:hAnsi="Times New Roman" w:cs="Times New Roman"/>
          <w:sz w:val="24"/>
          <w:szCs w:val="24"/>
        </w:rPr>
        <w:t>šířit názory.</w:t>
      </w:r>
    </w:p>
    <w:p w:rsidR="00F73C7E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 půdě Evropské unie stejně jako Rady Evropy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zřetelně posiluje rétorika pro-</w:t>
      </w:r>
      <w:proofErr w:type="spellStart"/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prosazování reprodu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>kčních práv ženy, často jako součást antidiskriminačního práva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 režim interrupcí je mainstreamový pož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adavek lidskoprávního aktivismu, který v posledních desetiletích výrazně ovlivnil.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obavy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členských států 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a konzervativních politických </w:t>
      </w:r>
      <w:proofErr w:type="gramStart"/>
      <w:r w:rsidRPr="005C4C6A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gram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vnucování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beralizace vnímat jako důvodné. Další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prosazování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liberalizace ze st</w:t>
      </w:r>
      <w:r w:rsidR="00007B82" w:rsidRPr="005C4C6A">
        <w:rPr>
          <w:rFonts w:ascii="Times New Roman" w:eastAsia="Times New Roman" w:hAnsi="Times New Roman" w:cs="Times New Roman"/>
          <w:sz w:val="24"/>
          <w:szCs w:val="24"/>
        </w:rPr>
        <w:t>rany evropských struktur se jeví být zvláště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problematické </w:t>
      </w:r>
      <w:r w:rsidR="00007B82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čase vícečetných krizí Evropské unie.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C7E" w:rsidRPr="005C4C6A" w:rsidRDefault="00CC428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Spojené státy americké</w:t>
      </w:r>
    </w:p>
    <w:p w:rsidR="00F65D36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Spojené státy americké jsou zemí, ve které interrupce představují prvořadé politické a právní téma.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Po druhé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světové válce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přis</w:t>
      </w:r>
      <w:proofErr w:type="spellEnd"/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pomalé uvolňování v některých 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státech. V roce 1973 snad nejproslulejší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rozsud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k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em 20. století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>Roe</w:t>
      </w:r>
      <w:proofErr w:type="spellEnd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>Wade</w:t>
      </w:r>
      <w:proofErr w:type="spellEnd"/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Nejvyšší soud Spojených států dovodil z federální ústavní záruky svobody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právo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těhotné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interrupci do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životaschopnosti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 xml:space="preserve">plodu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65EB4" w:rsidRPr="005C4C6A">
        <w:rPr>
          <w:rFonts w:ascii="Times New Roman" w:eastAsia="Times New Roman" w:hAnsi="Times New Roman" w:cs="Times New Roman"/>
          <w:i/>
          <w:sz w:val="24"/>
          <w:szCs w:val="24"/>
        </w:rPr>
        <w:t>quickening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A12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Srovnatelná síla </w:t>
      </w:r>
      <w:r w:rsidR="0024405B" w:rsidRPr="005C4C6A">
        <w:rPr>
          <w:rFonts w:ascii="Times New Roman" w:eastAsia="Times New Roman" w:hAnsi="Times New Roman" w:cs="Times New Roman"/>
          <w:i/>
          <w:sz w:val="24"/>
          <w:szCs w:val="24"/>
        </w:rPr>
        <w:t>pro-</w:t>
      </w:r>
      <w:proofErr w:type="spellStart"/>
      <w:r w:rsidR="0024405B" w:rsidRPr="005C4C6A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proofErr w:type="spellEnd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pro-</w:t>
      </w:r>
      <w:proofErr w:type="spellStart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hnutí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 jejich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značná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bojovnost činí regulaci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rupcí klíčovým tématem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politiky o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bou hlavních politických stran. Interrupce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ovlivňují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prezidentské stejně jako kongresové volby,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nominace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soudců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Výrazné rozdíly jsou mezi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jednotlivými stát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y, v některých výrazně převažují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pro-</w:t>
      </w:r>
      <w:proofErr w:type="spellStart"/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choi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v dalších pro-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postoje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Některé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státy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snaží dílčími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omezeními interrupce potlačovat. F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ederace zase brání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interrupční kliniky před útoky, neboť zde existuje též pro-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extremismus.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 zemi s milionem právníků jsou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předmětem soustavné právní reflexe.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4A516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případě přehodnocení rozsudku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by se dalo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oče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kávat v něk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terých státech zavedení zákazů či omezení interrupcí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Federální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angažmá lze považovat za problematické varování pro podstatně méně jednotnou Evropu (výše).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615" w:rsidRPr="005C4C6A" w:rsidRDefault="00AD36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Nezápadní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země </w:t>
      </w:r>
    </w:p>
    <w:p w:rsidR="00532DC6" w:rsidRPr="005C4C6A" w:rsidRDefault="00532D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Islámské, africké 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latins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koamerické země zpravidla interrupce legislati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vně omezují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stanovením jednotlivých důvodů. N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ěkteré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dokonce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zcela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zakazují.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rakticky nikde se ale v praxi nep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ostihují jako vražda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>Podobně jako v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>minulosti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evropských zemích se interrupce p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>rovádějí</w:t>
      </w:r>
      <w:r w:rsidR="00EE0F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hojně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pokoutně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předstírají se skutečnosti zakládající možnost výjimky.</w:t>
      </w:r>
      <w:r w:rsidR="00EE0F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ostihy jsou vzácné.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Tento ro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zpor mezi teorií a praxí můžeme pochopitelně přičítat nedodržování části práva těchto zemí. 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43F5" w:rsidRPr="005C4C6A" w:rsidRDefault="00A2092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Liberální je rovněž dálný Východ a jižní Asie. </w:t>
      </w:r>
      <w:r w:rsidR="004A516F" w:rsidRPr="005C4C6A">
        <w:rPr>
          <w:rFonts w:ascii="Times New Roman" w:eastAsia="Times New Roman" w:hAnsi="Times New Roman" w:cs="Times New Roman"/>
          <w:b/>
          <w:sz w:val="24"/>
          <w:szCs w:val="24"/>
        </w:rPr>
        <w:t>Japonsko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 režim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zavedený z obavy před přelidněním. 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ezi specifické šintoistické tradice patří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mizuko</w:t>
      </w:r>
      <w:proofErr w:type="spellEnd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kuyo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„usmiřování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duchů nenarozených dětí“.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Čína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mimořádně liberální režim,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který se zakládá na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konfuciánské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 přesvědčení o vzniku života teprve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naroze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ním. Čína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rámci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omezování růstu populace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politikou jednoho dítěte došla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ke všeobecné podpoře interrupcí, ba dokonce k nátlaku, což se pochopitelně jinde vnímá jako opačné porušování reprodukčních práv ženy. 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 </w:t>
      </w:r>
      <w:r w:rsidR="001C43F5" w:rsidRPr="005C4C6A">
        <w:rPr>
          <w:rFonts w:ascii="Times New Roman" w:eastAsia="Times New Roman" w:hAnsi="Times New Roman" w:cs="Times New Roman"/>
          <w:b/>
          <w:sz w:val="24"/>
          <w:szCs w:val="24"/>
        </w:rPr>
        <w:t>Indie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oměrně liberální režim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615" w:rsidRPr="005C4C6A" w:rsidRDefault="004A516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leckteré asijské země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>s méně či více liberálním režimem interrupcí je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upřednostňování synů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příznačná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selektivní interrupce plodů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děvčátek 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 xml:space="preserve">(prenatální </w:t>
      </w:r>
      <w:proofErr w:type="spellStart"/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>genderoci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>. Vážné společenské důsledky nevyrovnaného podílu pohlav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í vedou tyto státy k zakazování</w:t>
      </w:r>
      <w:r w:rsidR="00461E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těchto praktik.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A47" w:rsidRPr="005C4C6A" w:rsidRDefault="006879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Zásahy do</w:t>
      </w:r>
      <w:r w:rsidR="00F02A4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plodnosti </w:t>
      </w:r>
      <w:r w:rsidR="00D405CB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pohlavnosti</w:t>
      </w:r>
    </w:p>
    <w:p w:rsidR="00BE5F4C" w:rsidRPr="005C4C6A" w:rsidRDefault="00E900D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Antikoncepce</w:t>
      </w:r>
    </w:p>
    <w:p w:rsidR="00532DC6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Nezřetelná hranice mezi int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errupcí a antikoncepcí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postkoitální antikoncepce, některé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druhy hormonální antikoncepce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, nitroděložní tělísko) se vnímají</w:t>
      </w:r>
      <w:r w:rsidR="00982C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interrupce v samém počátku těhotenství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roto lec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kde spory o tyto metody jako část sporů mezi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hnutí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pro-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pro-</w:t>
      </w:r>
      <w:proofErr w:type="spellStart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359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minulosti a dodnes v některých zemích z morálně-p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olitických důvodů znesnadňuje přístup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antikoncepci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V řadě zemí je pak omezená či zcela vyloučená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veřejná úhrada. Tyto ohledy jsou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problematické tam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, kde kondomy představují nástroj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předcházení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epidemie HIV/AIDS. Antikoncepční politiky se rovněž zohledňují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 poskytování humanitární pomoci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některých států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2359" w:rsidRPr="005C4C6A" w:rsidRDefault="0061024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Dokonce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liberálním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 Česku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zcela přijímajícím antikoncepci 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vyvstala 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>otázka předepisování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hormonální antikoncepce nezletilým dívká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, které přitom již smějí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vést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sexuální život (§ … TZ). 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To bylo důvodem pro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zpoch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>ybnění způsobilosti mladistvých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rozhodovat samostatně o podstoupení zdravotní péče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rekodifikaci zdravotnického práva (kapitola 2).  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B9D" w:rsidRPr="005C4C6A" w:rsidRDefault="00532D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Kastrace </w:t>
      </w:r>
    </w:p>
    <w:p w:rsidR="00E50B9D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Kastrace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(odstranění varlat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nutno rozlišovat od odstranění penisu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mužů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mnohokrát prováděla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jako odveta vítězů pora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ženým 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účelem jejich snazšího zotročení (Afrika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, Asie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), ale též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z pohnutek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náboženských (skopci v Rusku) či kariérních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rodičů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(Čína – úředníci, Itálie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kastráti ve sborech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5AF" w:rsidRPr="005C4C6A" w:rsidRDefault="00E900D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19. století se kastrace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mužů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zavedla také jako účinné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opatření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vůči sexuálním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delikventů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Dobrovolně ji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umožňuje podstoupit řada států dodnes.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Česku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ji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nelze provést bez písemného souhlasu na základě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odpovídajícího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poučení, podstoupení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může vést ke zmírnění ochranného léčení či upuštění od věznění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>(kapitola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Kritika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této praxe ze strany Rady Evropy nebyla vyslyšena, českou praxi podpořily či uznaly též další státy.  </w:t>
      </w:r>
    </w:p>
    <w:p w:rsidR="003335AF" w:rsidRPr="005C4C6A" w:rsidRDefault="003335A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edicínská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kastrace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(třeba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1FA" w:rsidRPr="005C4C6A">
        <w:rPr>
          <w:rFonts w:ascii="Times New Roman" w:eastAsia="Times New Roman" w:hAnsi="Times New Roman" w:cs="Times New Roman"/>
          <w:sz w:val="24"/>
          <w:szCs w:val="24"/>
        </w:rPr>
        <w:t>při rakovině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varlat)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je jako zdravotnicky nezbytná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přípustná. S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 ohledem na psychické souvislosti samozřejmě žádá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pečlivé posouzení, písemný informovaný souhlas a následnou 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odbornou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oc.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>Podobně přípustné je pochopitelně též odstranění vaječníků žen.</w:t>
      </w:r>
      <w:r w:rsidR="000121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B9D" w:rsidRPr="005C4C6A" w:rsidRDefault="002B23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Sterilizace </w:t>
      </w:r>
    </w:p>
    <w:p w:rsidR="002B2359" w:rsidRPr="005C4C6A" w:rsidRDefault="00681CA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Sterilizace mužů (vasektomie) stejně jako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>žen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()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antikoncepční opatření.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Může bý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 zároveň medicínsky odůvodněná jako prevence rizikových těhotenství po více císařských řezech.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CA6" w:rsidRPr="005C4C6A" w:rsidRDefault="0028743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Masové</w:t>
      </w:r>
      <w:r w:rsidR="00B46B1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sterilizace obyvatel či jejich některých vrstev se jako </w:t>
      </w:r>
      <w:proofErr w:type="spellStart"/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antinatalitní</w:t>
      </w:r>
      <w:proofErr w:type="spellEnd"/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opatření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ukázala být politicky problematické v liberálně-demokratických státech jako Indie, účinnější ve státech autoritativních jako Čína. 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B19" w:rsidRPr="005C4C6A" w:rsidRDefault="00E64D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="00287436" w:rsidRPr="005C4C6A">
        <w:rPr>
          <w:rFonts w:ascii="Times New Roman" w:eastAsia="Times New Roman" w:hAnsi="Times New Roman" w:cs="Times New Roman"/>
          <w:sz w:val="24"/>
          <w:szCs w:val="24"/>
        </w:rPr>
        <w:t>dodnes probíhají soud</w:t>
      </w:r>
      <w:r w:rsidR="00CE4770" w:rsidRPr="005C4C6A">
        <w:rPr>
          <w:rFonts w:ascii="Times New Roman" w:eastAsia="Times New Roman" w:hAnsi="Times New Roman" w:cs="Times New Roman"/>
          <w:sz w:val="24"/>
          <w:szCs w:val="24"/>
        </w:rPr>
        <w:t>ní spory o</w:t>
      </w:r>
      <w:r w:rsidR="00287436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sterilizace v 70. Až 90. letech prováděných údajně </w:t>
      </w:r>
      <w:r w:rsidR="00B46B19" w:rsidRPr="005C4C6A">
        <w:rPr>
          <w:rFonts w:ascii="Times New Roman" w:eastAsia="Times New Roman" w:hAnsi="Times New Roman" w:cs="Times New Roman"/>
          <w:sz w:val="24"/>
          <w:szCs w:val="24"/>
        </w:rPr>
        <w:t xml:space="preserve">bez odpovídajícího 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informovaného souhlasu či pod nátla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kem při opakovaných porodech řešených císařským řezem. </w:t>
      </w:r>
      <w:r w:rsidR="00CE4770" w:rsidRPr="005C4C6A">
        <w:rPr>
          <w:rFonts w:ascii="Times New Roman" w:eastAsia="Times New Roman" w:hAnsi="Times New Roman" w:cs="Times New Roman"/>
          <w:sz w:val="24"/>
          <w:szCs w:val="24"/>
        </w:rPr>
        <w:t xml:space="preserve">Spory jsou citlivé, protože se jednalo převážně o Romky mající brzy více dětí. </w:t>
      </w:r>
    </w:p>
    <w:p w:rsidR="00E64D15" w:rsidRPr="005C4C6A" w:rsidRDefault="00B46B1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Právní rámec předpokládá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písemn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ý informovaný souhlas. S ohledem </w:t>
      </w:r>
      <w:r w:rsidR="002156CA" w:rsidRPr="005C4C6A">
        <w:rPr>
          <w:rFonts w:ascii="Times New Roman" w:eastAsia="Times New Roman" w:hAnsi="Times New Roman" w:cs="Times New Roman"/>
          <w:sz w:val="24"/>
          <w:szCs w:val="24"/>
        </w:rPr>
        <w:t>na nezvratnost či obtížnou návratnost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pře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dmětem zvláštní právní úpravy. </w:t>
      </w:r>
    </w:p>
    <w:p w:rsidR="0024405B" w:rsidRPr="005C4C6A" w:rsidRDefault="00E64D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156CA" w:rsidRPr="005C4C6A">
        <w:rPr>
          <w:rFonts w:ascii="Times New Roman" w:eastAsia="Times New Roman" w:hAnsi="Times New Roman" w:cs="Times New Roman"/>
          <w:sz w:val="24"/>
          <w:szCs w:val="24"/>
        </w:rPr>
        <w:t xml:space="preserve">erilizace nemusí být okamžitě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zcela účinná. Soudy tak 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řešily rovněž případy neúčinných sterilizací, které nezabránil</w:t>
      </w:r>
      <w:r w:rsidR="007A26C6" w:rsidRPr="005C4C6A">
        <w:rPr>
          <w:rFonts w:ascii="Times New Roman" w:eastAsia="Times New Roman" w:hAnsi="Times New Roman" w:cs="Times New Roman"/>
          <w:sz w:val="24"/>
          <w:szCs w:val="24"/>
        </w:rPr>
        <w:t>y početí, přičemž se hodnot</w:t>
      </w:r>
      <w:r w:rsidR="00A13E40" w:rsidRPr="005C4C6A">
        <w:rPr>
          <w:rFonts w:ascii="Times New Roman" w:eastAsia="Times New Roman" w:hAnsi="Times New Roman" w:cs="Times New Roman"/>
          <w:sz w:val="24"/>
          <w:szCs w:val="24"/>
        </w:rPr>
        <w:t>ilo nedostatečné poučení o</w:t>
      </w:r>
      <w:r w:rsidR="007A26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pravděpodobnosti početí.</w:t>
      </w:r>
    </w:p>
    <w:p w:rsidR="00E50B9D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Obřízka</w:t>
      </w:r>
    </w:p>
    <w:p w:rsidR="00532DC6" w:rsidRPr="005C4C6A" w:rsidRDefault="007A26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Chlapecká a mužská obřízka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302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podobě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odstranění předkožky</w:t>
      </w:r>
      <w:r w:rsidR="006553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13E40" w:rsidRPr="005C4C6A">
        <w:rPr>
          <w:rFonts w:ascii="Times New Roman" w:eastAsia="Times New Roman" w:hAnsi="Times New Roman" w:cs="Times New Roman"/>
          <w:sz w:val="24"/>
          <w:szCs w:val="24"/>
        </w:rPr>
        <w:t>circumcision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 je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rituální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m zákrokem, kteří vesměs u novorozenců či batolat provádějí židé a muslimové. Ze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ch důvodů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byla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běžná 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ve Spojených státech a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merických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 Nepovažuje se zákrok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zásadně škodlivý, je-li proveden správně, nepovažuje se však ani za moc užitečný.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Kritici poukazují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absenci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informovaného so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>uhlasu kojenců a malých chlapců v případě zákroku bez zdravotnického důvodu.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Německu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>se během posledních let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objevova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ly snahy kriminalizovat obřízku jako zákrok nemající medicínské opodstatnění, došlo-li ke zdravotním komplikacím.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 Důrazný tlak </w:t>
      </w:r>
      <w:r w:rsidR="00FB605D" w:rsidRPr="005C4C6A">
        <w:rPr>
          <w:rFonts w:ascii="Times New Roman" w:eastAsia="Times New Roman" w:hAnsi="Times New Roman" w:cs="Times New Roman"/>
          <w:sz w:val="24"/>
          <w:szCs w:val="24"/>
        </w:rPr>
        <w:t xml:space="preserve">obou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příslušných </w:t>
      </w:r>
      <w:r w:rsidR="00FB605D" w:rsidRPr="005C4C6A">
        <w:rPr>
          <w:rFonts w:ascii="Times New Roman" w:eastAsia="Times New Roman" w:hAnsi="Times New Roman" w:cs="Times New Roman"/>
          <w:sz w:val="24"/>
          <w:szCs w:val="24"/>
        </w:rPr>
        <w:t xml:space="preserve">náboženských a národnostních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menšin si vyžádal jednoznačnou zákonnou výjimku. </w:t>
      </w:r>
      <w:r w:rsidR="00BA6C65" w:rsidRPr="005C4C6A">
        <w:rPr>
          <w:rFonts w:ascii="Times New Roman" w:eastAsia="Times New Roman" w:hAnsi="Times New Roman" w:cs="Times New Roman"/>
          <w:sz w:val="24"/>
          <w:szCs w:val="24"/>
        </w:rPr>
        <w:t>Č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eské právo mužskou obřízku ani nezakazuje, ani pro ni nestanoví zvláštní pravidla. </w:t>
      </w:r>
    </w:p>
    <w:p w:rsidR="00E64D15" w:rsidRPr="005C4C6A" w:rsidRDefault="0028149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Dívč</w:t>
      </w:r>
      <w:r w:rsidR="00402456" w:rsidRPr="005C4C6A">
        <w:rPr>
          <w:rFonts w:ascii="Times New Roman" w:eastAsia="Times New Roman" w:hAnsi="Times New Roman" w:cs="Times New Roman"/>
          <w:b/>
          <w:sz w:val="24"/>
          <w:szCs w:val="24"/>
        </w:rPr>
        <w:t>í a ženská obřízka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genital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mutilation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7BA3" w:rsidRPr="005C4C6A">
        <w:rPr>
          <w:rFonts w:ascii="Times New Roman" w:eastAsia="Times New Roman" w:hAnsi="Times New Roman" w:cs="Times New Roman"/>
          <w:sz w:val="24"/>
          <w:szCs w:val="24"/>
        </w:rPr>
        <w:t>ve svých několika podobách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odstranění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poštěváčku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pouze jeho předkožky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, malých a velkých stydkých pysků, popřípadě nařezávání lůna -</w:t>
      </w:r>
      <w:r w:rsidR="00C67BA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je tradicí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 řadě zemí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Afriky.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Všeobecně se považuje za ohrožující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zdraví ženy a snižující prožitek při sexuálním životě.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Na Západě se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všeobecně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považuje za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škodlivou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0D1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ji výslovně zakazují či dovozují uplatnění obecnějších zákazů mrzačení.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Objevuje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v imigrantských komunitách.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Zavádějí se zvláštní skutkové podstaty trestného činu.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Z pohledu zdravotnictví lze zvažovat role lékařů při zjištění obřízky či úmyslu ji vyhledávat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paci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entky, zvláště pak nezletilé.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Snažení afrických států ženskou obřízku potlačit je málo úspěšné.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A5D" w:rsidRPr="005C4C6A" w:rsidRDefault="001E0A5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této souvislosti je dobré zmínit též 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pozoruhodný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překryv se zákroky kosmetické medicíny (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labiaplastika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 jako zdravotní péčí zpravidla nevyžáda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né zdravotním stavem pacientky.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917" w:rsidRPr="005C4C6A" w:rsidRDefault="00B55F5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Intersexualita a transsexualita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72917" w:rsidRPr="005C4C6A" w:rsidRDefault="00E7291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Intersexualita je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nezřetelné vyvinutí pohlavních znaků, transsexualit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a je pak nesoulad mezi tělesnými znaky a duševním vnímáním pohlavnosti.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95B" w:rsidRPr="005C4C6A" w:rsidRDefault="00A8115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Během 20. s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se prosadilo přesvědčení, že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transsexualita 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>si žádá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nějakou formu psychoterapie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, nýbrž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snahu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 proměnu na druhé pohlaví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odstraněním pohlavních orgánů a souvisejících pohlavních znaků a napodobová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ní orgánů opačného pohlaví různými medicínskými technikami.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intersexuality se naopak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pravidelně medicína snažila různými zákroky pacienta jednomu či druhému pohlaví přiblížit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, přičemž se zákroky běžně prováděly na malých dětech bez možnosti jejich souhlasu či proti vůli starších dětí.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A08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Jednotlivé státy začaly vymezovat právní nároky 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>na tyto zásadní a zpravidla nevratné zákroky. Stanovily se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čekací doby, konziliární či komisní posouzení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důvodnosti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formalizova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ný informovaný souhlas (kapitola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7E8" w:rsidRPr="005C4C6A" w:rsidRDefault="0048729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Dále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tento jev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 xml:space="preserve">pozvolna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odpověděly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uznáním těchto kroků jako změny úředního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pohlaví je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dnotlivce, tedy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>jméno, rodinný stav, povinnosti a práva vázaná na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původní a nové pohlaví</w:t>
      </w:r>
      <w:r w:rsidR="00601C09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 některých zemích se dokonce u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važuje se dokonce o upuštění dichotomie muž/žena, vytvoření dalších kategorií pohlaví či umožnění neuvádění pohlaví. </w:t>
      </w:r>
    </w:p>
    <w:p w:rsidR="001C599C" w:rsidRPr="005C4C6A" w:rsidRDefault="00601C0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2917" w:rsidRPr="005C4C6A">
        <w:rPr>
          <w:rFonts w:ascii="Times New Roman" w:eastAsia="Times New Roman" w:hAnsi="Times New Roman" w:cs="Times New Roman"/>
          <w:sz w:val="24"/>
          <w:szCs w:val="24"/>
        </w:rPr>
        <w:t xml:space="preserve">pory vyvolávají mimo jiné 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snahy uznat změnu totožnosti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 provedení příslušných zdravotnických zákroků na základě vůle transsexuála, který nemusí být schopný uvedené zákroky podstoupit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Pohlaví by totiž přestalo být objektivním znakem.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5E0" w:rsidRPr="005C4C6A" w:rsidRDefault="001C599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Problematika transsexuality a intersexuality se během posledních desetiletí politizovala podobně jako postavení homosexuálů a bisexuálů (níže), objevil se LGBTI aktivismus.  </w:t>
      </w:r>
    </w:p>
    <w:p w:rsidR="00893E9F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Homosexualita a bisexualita </w:t>
      </w:r>
    </w:p>
    <w:p w:rsidR="008355D1" w:rsidRPr="005C4C6A" w:rsidRDefault="00E7291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vazbě na 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>transsexualitu a intersexualitu.</w:t>
      </w:r>
      <w:r w:rsidR="00B030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E9F" w:rsidRPr="005C4C6A">
        <w:rPr>
          <w:rFonts w:ascii="Times New Roman" w:eastAsia="Times New Roman" w:hAnsi="Times New Roman" w:cs="Times New Roman"/>
          <w:sz w:val="24"/>
          <w:szCs w:val="24"/>
        </w:rPr>
        <w:t>Homose</w:t>
      </w:r>
      <w:r w:rsidR="00FE77BD" w:rsidRPr="005C4C6A">
        <w:rPr>
          <w:rFonts w:ascii="Times New Roman" w:eastAsia="Times New Roman" w:hAnsi="Times New Roman" w:cs="Times New Roman"/>
          <w:sz w:val="24"/>
          <w:szCs w:val="24"/>
        </w:rPr>
        <w:t>xuální orientace mužů (gayové) a žen (lesby) stejně jako bisexuální orientace se ve druhé polovině 20. století přestaly považovat za</w:t>
      </w:r>
      <w:r w:rsidR="003825E0" w:rsidRPr="005C4C6A">
        <w:rPr>
          <w:rFonts w:ascii="Times New Roman" w:eastAsia="Times New Roman" w:hAnsi="Times New Roman" w:cs="Times New Roman"/>
          <w:sz w:val="24"/>
          <w:szCs w:val="24"/>
        </w:rPr>
        <w:t xml:space="preserve"> duševní onemocnění. Současná medicína považuje sexuální orientaci za obecně vrozenou a nezměnitelnou.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Léčení homos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exuality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8272DF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odmítá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marné a zbytečné, jestliže sama neohrožuje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72D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6453B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Psychoterapii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homosexuality či bisexuality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nabízejí někteří nábožensky orientovaní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poskytovatelé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konvenční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léčitelství (kapitola 6). </w:t>
      </w:r>
      <w:r w:rsidR="003825E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C0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D1F" w:rsidRPr="005C4C6A" w:rsidRDefault="0040328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5A47BF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ugenika</w:t>
      </w:r>
    </w:p>
    <w:p w:rsidR="00D42EC4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Tradiční eugenika </w:t>
      </w:r>
    </w:p>
    <w:p w:rsidR="00201A8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Tradiční (podvědom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á) eugenika se vyskytovala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odedávna. 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za ní považovat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tabu inc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>estu či dokonce</w:t>
      </w:r>
      <w:r w:rsidR="00020D1F" w:rsidRPr="005C4C6A">
        <w:rPr>
          <w:rFonts w:ascii="Times New Roman" w:eastAsia="Times New Roman" w:hAnsi="Times New Roman" w:cs="Times New Roman"/>
          <w:sz w:val="24"/>
          <w:szCs w:val="24"/>
        </w:rPr>
        <w:t xml:space="preserve"> exogamie.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EC4" w:rsidRPr="005C4C6A" w:rsidRDefault="00020D1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Společnost a stát potlačovaly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plo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zení dětí do nev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hodných poměrů postihováním ne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manželského pohlavního styku. S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ňatek nebyl právem, povolovala jej vrchnost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>. Například v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>Japonsku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připouštělo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>usmrcení nechtěného novorozence (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infa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>nticida)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. Při značné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dětské úmrtnost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i se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všude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zanedbávání vedoucí ke smrti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postihovalo jen výjimečně.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A5B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Autoritativní a tot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alitní eugenika</w:t>
      </w:r>
    </w:p>
    <w:p w:rsidR="00844A5B" w:rsidRPr="005C4C6A" w:rsidRDefault="00903AB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Moderní eugenika se rozvíjela od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19. století.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Snahou bylo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vymýtit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sociálně, intelektuálně 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medicínsky problémové populace.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Leckde se vynucovaly či prosazoval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y sterilizace. Některé státy se</w:t>
      </w:r>
      <w:r w:rsidR="007A71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zaměřovaly na etnické menšiny.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DF1B0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Eugenické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praktiky vystupňovalo nacistické Německo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Norimberské</w:t>
      </w:r>
      <w:r w:rsidR="000B05F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zákony</w:t>
      </w:r>
      <w:r w:rsidR="007A71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zakázaly mezirasová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manželství, </w:t>
      </w:r>
      <w:r w:rsidR="000B05F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povolily se interrupce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žen</w:t>
      </w:r>
      <w:r w:rsidR="007257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nár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odů považovaných za méněcenné, zatímco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nadřazeným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Němců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C12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74E" w:rsidRPr="005C4C6A">
        <w:rPr>
          <w:rFonts w:ascii="Times New Roman" w:eastAsia="Times New Roman" w:hAnsi="Times New Roman" w:cs="Times New Roman"/>
          <w:sz w:val="24"/>
          <w:szCs w:val="24"/>
        </w:rPr>
        <w:t>zakazovaly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Vyvrcholením bylo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vyvražďování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celých národů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židovský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holokaust, </w:t>
      </w:r>
      <w:r w:rsidR="00B72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cikánský/romský </w:t>
      </w:r>
      <w:proofErr w:type="spellStart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porr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>ajmos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 stejně jako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mentálně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postižených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a duševně nemocných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(viz euthanasie).</w:t>
      </w:r>
    </w:p>
    <w:p w:rsidR="00D42EC4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Zastřená eugenika –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preventivní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suportivní</w:t>
      </w:r>
      <w:proofErr w:type="spellEnd"/>
    </w:p>
    <w:p w:rsidR="00D42EC4" w:rsidRPr="005C4C6A" w:rsidRDefault="0063298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Pochopitelnou odpovědí na nacistickou praxi bylo r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ozhodné politické a akademické odmítnutí totalitní eugeniky jak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 nehumánní a rasistické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EC4" w:rsidRPr="005C4C6A" w:rsidRDefault="0063298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Dodnes se nicméně z praktických důvodů v řadě zemí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provádění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opatření směřující k za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mezení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těhotenství (dlouhodobá antikoncepce či sterilizace) mentálně po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stižených žen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za účelem umo</w:t>
      </w:r>
      <w:r w:rsidR="00EE7449" w:rsidRPr="005C4C6A">
        <w:rPr>
          <w:rFonts w:ascii="Times New Roman" w:eastAsia="Times New Roman" w:hAnsi="Times New Roman" w:cs="Times New Roman"/>
          <w:sz w:val="24"/>
          <w:szCs w:val="24"/>
        </w:rPr>
        <w:t>žnění větší volnosti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D40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Moderní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prenatální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eugenika</w:t>
      </w:r>
    </w:p>
    <w:p w:rsidR="003F6D40" w:rsidRPr="005C4C6A" w:rsidRDefault="00EE744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Moderní genetická diagnostika umožnila usilovat o eliminaci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neticky podmíněných handicapů. Zvláštní pozornost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 patrná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ve zvláště posti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>žených komunitách s tradicí či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realitou endogamie, sužovaných geneticky podmíněnými onemocněními.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Příkladem jsou 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 xml:space="preserve">některé ortodoxní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židovské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komunity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Tay-Sachsova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choroba) či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ěkteré sektářské komunity ve Spojených státech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Fumaric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aciduria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). Běžná byla zdrženlivost, nyní je možné v</w:t>
      </w:r>
      <w:r w:rsidR="0011132C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případě zájmu využít asistované reprodukce (níže).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350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e vyspělých zemích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zcela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běžná diagnosti</w:t>
      </w:r>
      <w:r w:rsidR="0011132C" w:rsidRPr="005C4C6A">
        <w:rPr>
          <w:rFonts w:ascii="Times New Roman" w:eastAsia="Times New Roman" w:hAnsi="Times New Roman" w:cs="Times New Roman"/>
          <w:sz w:val="24"/>
          <w:szCs w:val="24"/>
        </w:rPr>
        <w:t xml:space="preserve">ka zárodku a plodu.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V některých zemích, mezi které patří též Česko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značný společenský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>tlak na její provádění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ři podezření na vážná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onemocnění a vady se 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zpravidla provádí interr</w:t>
      </w:r>
      <w:r w:rsidR="001D3356" w:rsidRPr="005C4C6A">
        <w:rPr>
          <w:rFonts w:ascii="Times New Roman" w:eastAsia="Times New Roman" w:hAnsi="Times New Roman" w:cs="Times New Roman"/>
          <w:sz w:val="24"/>
          <w:szCs w:val="24"/>
        </w:rPr>
        <w:t xml:space="preserve">upce. Pro interrupci 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>je značné pochopení též mez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, což se odráží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kvůli časové náročnosti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v možnosti interrupce ve druhém trimestru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(výše)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ochotě ji připustit též ze strany umírněných odpůrců interrupcí.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EBA" w:rsidRPr="005C4C6A" w:rsidRDefault="005B350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této souvislosti je třeba poukázat na pouze částečnou spolehlivost uvedených testů a vyvolávání značného stresu těhotným. 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>Je proto třeba zdůraznit, že české právo neukládá těhotné povinnost podstoupit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prenatální diagnostické testy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ani nijak nepostihuje odepřením péče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 zdravotně postiženého dítěte a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jejího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veřejného hrazení (kapitola 7), jakož také další sociální pomoci. </w:t>
      </w:r>
    </w:p>
    <w:p w:rsidR="0024405B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Návrhy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Mitlöhner</w:t>
      </w:r>
      <w:proofErr w:type="spellEnd"/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>žádající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rozsáhlejší eliminaci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všeobecně odmí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tnuty jako nehumánní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diskriminační, přičemž se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však poukazovalo důvodnost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nezahájení či ukončení neperspe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ktivní zdravotní péče o vážně postižené novorozence. </w:t>
      </w:r>
    </w:p>
    <w:p w:rsidR="003F6D40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Asi</w:t>
      </w:r>
      <w:r w:rsidR="00E50B9D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stovaná reprodukce</w:t>
      </w:r>
    </w:p>
    <w:p w:rsidR="00201A85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Poměrně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neproblematická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medikamentózní či rehabilitační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podpora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za účelem dosažení těhote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>nství pohlavním stykem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32FB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Problematické se stalo mimotělní oplodnění (in-vitro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fertilisation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) a následné umístění do dělohy.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První dítě „ze zkumavky“ se narodilo v roce 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>1978.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Během následujíc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ích desetiletí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rozvinuly jednotlivé technologie asistované reprodukce včetně těch vyvolávajících etické a právní problémy. Jimi jsou mimo jiné skladování zamražených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, spermatu a embryí, ba nově kombinace genetické informace (výměna nukleárního genomu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oocytu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mitochondriálním onemocněním).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Ve v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yspělých zemích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se nyní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pomocí reprodukční medicíny </w:t>
      </w:r>
      <w:r w:rsidR="00916384" w:rsidRPr="005C4C6A">
        <w:rPr>
          <w:rFonts w:ascii="Times New Roman" w:eastAsia="Times New Roman" w:hAnsi="Times New Roman" w:cs="Times New Roman"/>
          <w:sz w:val="24"/>
          <w:szCs w:val="24"/>
        </w:rPr>
        <w:t>rodí 2-10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% dětí. Lze očekávat další růst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odkládání rodičovství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ze sociálně-ekonomických důvodů či volbě životního stylu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a důsledkům znečištění životní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ho prostředí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2B5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Asistovaná reprodukce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zesložiťuje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rodičovs</w:t>
      </w:r>
      <w:r w:rsidR="000C3601" w:rsidRPr="005C4C6A">
        <w:rPr>
          <w:rFonts w:ascii="Times New Roman" w:eastAsia="Times New Roman" w:hAnsi="Times New Roman" w:cs="Times New Roman"/>
          <w:sz w:val="24"/>
          <w:szCs w:val="24"/>
        </w:rPr>
        <w:t>tví. Rodičem dítěte může být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genetický otec a genetická matka,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fyziologická matka (která dítě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porodí) a právní rodiče. Na tom nic nemění skutečnost, že při vysoké rozvodovosti běžně dochází ke znejasnění rodičovství</w:t>
      </w:r>
      <w:r w:rsidR="000C3601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též u dětí počatých souloží. O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tec a matka (kvazi-adopce)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či nyní</w:t>
      </w:r>
      <w:r w:rsidR="007714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stejnopohlavní páry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nakonec sociální rodiče, kteří dítě skutečně vychovávají.</w:t>
      </w:r>
      <w:r w:rsidR="007714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(zákon 227/2006 Sb. v části novelizující ZPZL).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0D8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Asistovaná reprodukce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obecně a její jednotlivé technologie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vyvolala řadu etických, politických a právních otázek. </w:t>
      </w:r>
      <w:r w:rsidR="00926C5C"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Jednotlivá náboženství mají velmi rozdílné přístupy – od odmítání římskokatolické církve až po překvapivou vstřícnost většiny směrů judaismu.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Společnost na ně 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složitě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hledá odpovědi, neboť d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louhodobé 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ůsledky moho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 být nejasné. Legislativa nutně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zaostává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za rychle se rozvíjejícím te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chnologiemi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V některých zemích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ještě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rychle mění, jak lze uvést na příkladu Itálie. </w:t>
      </w:r>
      <w:r w:rsidR="00370068" w:rsidRPr="005C4C6A">
        <w:rPr>
          <w:rFonts w:ascii="Times New Roman" w:eastAsia="Times New Roman" w:hAnsi="Times New Roman" w:cs="Times New Roman"/>
          <w:sz w:val="24"/>
          <w:szCs w:val="24"/>
        </w:rPr>
        <w:t>Sporné případy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pak leckde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ují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soudy, jejichž rozhodn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utí se pak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těší se značné pozornosti. </w:t>
      </w:r>
      <w:r w:rsidR="0037006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4BF" w:rsidRPr="005C4C6A" w:rsidRDefault="00AE041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Tématem je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vymezení okruhu osob způsobilých využít asistované reprodukce, zda jimi mají být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páry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jen manželé či též druh a družka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samotné ženy,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lesbické páry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Zvažují a stanovují se věková omezení.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Vysoké nároky jsou na získání souhlasu. Různě se řeší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jejich trvání, řešení případných rozporů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změně názorů či při změně poměrů (typicky úmrtí muže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>-dárce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>, nakládání se zmražen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ými 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oocyty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, spermatem a vytvořenými embryi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, jejich ničení 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možnosti náhradního využití 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asistovanou reprodukci jiných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zájemců či pro výzkum, nakládání s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g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>enetického materiálu zesnulých,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anonym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ita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dárcovství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spermatu a </w:t>
      </w:r>
      <w:proofErr w:type="spellStart"/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její meze,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okolnosti jejich pos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kytnutí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odběrové zákroky či odměna za darování a prevence nadužívání. </w:t>
      </w:r>
    </w:p>
    <w:p w:rsidR="00D76A08" w:rsidRPr="005C4C6A" w:rsidRDefault="0037006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otlivé státy upravují zmíněné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další záležitosti a s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>ouvislosti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>velmi rozmanitě</w:t>
      </w:r>
      <w:r w:rsidR="00A12809" w:rsidRPr="005C4C6A">
        <w:rPr>
          <w:rFonts w:ascii="Times New Roman" w:eastAsia="Times New Roman" w:hAnsi="Times New Roman" w:cs="Times New Roman"/>
          <w:sz w:val="24"/>
          <w:szCs w:val="24"/>
        </w:rPr>
        <w:t xml:space="preserve">, takže 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12809" w:rsidRPr="005C4C6A">
        <w:rPr>
          <w:rFonts w:ascii="Times New Roman" w:eastAsia="Times New Roman" w:hAnsi="Times New Roman" w:cs="Times New Roman"/>
          <w:sz w:val="24"/>
          <w:szCs w:val="24"/>
        </w:rPr>
        <w:t>lze stěží rozčlenit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nějakých typových skupin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B9D" w:rsidRPr="005C4C6A" w:rsidRDefault="008234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táty se dosti odlišují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ohledně podpory asistované reprodukce.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Jednotlivé techniky jsou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nákladné.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 mnoha zemích je asistovaná reprodukce vnímána jako nadstandardní péče odkázaná na soukromou úhradu (kapitola 7)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EBA" w:rsidRPr="005C4C6A" w:rsidRDefault="00E50B9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samotném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7E8" w:rsidRPr="005C4C6A">
        <w:rPr>
          <w:rFonts w:ascii="Times New Roman" w:eastAsia="Times New Roman" w:hAnsi="Times New Roman" w:cs="Times New Roman"/>
          <w:sz w:val="24"/>
          <w:szCs w:val="24"/>
        </w:rPr>
        <w:t>dlouho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chyběla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zákonná úpr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ava, pouze ministerské poky</w:t>
      </w:r>
      <w:r w:rsidR="003102A6" w:rsidRPr="005C4C6A">
        <w:rPr>
          <w:rFonts w:ascii="Times New Roman" w:eastAsia="Times New Roman" w:hAnsi="Times New Roman" w:cs="Times New Roman"/>
          <w:sz w:val="24"/>
          <w:szCs w:val="24"/>
        </w:rPr>
        <w:t>ny, které však byly závazné jenom pro veřejné poskytovatele zdravotní péče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Posléze novelou z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ákona o péči o zdraví lidu</w:t>
      </w:r>
      <w:r w:rsidR="00BB0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(zákon 227/2006 Sb. v části novelizující ZPZL)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. Od roku 2012 se uplatňuje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DCE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propracovaná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úprava zákonem č.373/2011 Sb., o specifických zdravotních službách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(ZSZS)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DCE" w:rsidRPr="005C4C6A" w:rsidRDefault="002B2E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Česká veřejnost </w:t>
      </w:r>
      <w:r w:rsidR="00C3618C" w:rsidRPr="005C4C6A">
        <w:rPr>
          <w:rFonts w:ascii="Times New Roman" w:eastAsia="Times New Roman" w:hAnsi="Times New Roman" w:cs="Times New Roman"/>
          <w:sz w:val="24"/>
          <w:szCs w:val="24"/>
        </w:rPr>
        <w:t>asistovanou reprodukci vesměs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podpo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ruje. Nepřekvapivě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připouští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využití 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spermatu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anonymních dárců,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preimplantační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diagnostika a redukce vícečetného těhotenství. Přesto zůstávají konzervativní pravidla. Příjemce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asistované reprodukce je neplodný pár. Se ženou chtějící dosáhnout těhotenství musí přijít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partner – budoucí právní otec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což je ale předmětem debat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návrhu změn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Stanoví se nejvyšší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věk ženy </w:t>
      </w:r>
      <w:r w:rsidR="00DF24B1" w:rsidRPr="005C4C6A">
        <w:rPr>
          <w:rFonts w:ascii="Times New Roman" w:eastAsia="Times New Roman" w:hAnsi="Times New Roman" w:cs="Times New Roman"/>
          <w:sz w:val="24"/>
          <w:szCs w:val="24"/>
        </w:rPr>
        <w:t xml:space="preserve">oprávněné podstoupit asistovanou reprodukci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49 let. Hrazení z veřejného zdravotního pojištění se omezuje na</w:t>
      </w:r>
      <w:r w:rsidR="00DF24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čtyři cykly a do 39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let ženy.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D40" w:rsidRPr="005C4C6A" w:rsidRDefault="00C6016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Prá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vně nejisté zůstává v Česku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náhradní mateřství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surrogacy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7A8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NOZ sice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náhradní mateřství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předpokládá. ZSZS však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vymezuje po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užití </w:t>
      </w:r>
      <w:proofErr w:type="spellStart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spermiíl</w:t>
      </w:r>
      <w:proofErr w:type="spellEnd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ze použít buď vlastní či anonymní pro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vytvoření embrya pro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zavedení do těla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této 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ženy, což vylučuje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využití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„nosičky“ (</w:t>
      </w:r>
      <w:proofErr w:type="spellStart"/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carrier</w:t>
      </w:r>
      <w:proofErr w:type="spellEnd"/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 vlastní genetický materiál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Souhlas manžela neplodné ženy učiněný společně s touto náhradní matkou s očekáváním vzdání se dítěte je buď předstírání, nebo porušení podstaty manželství.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Postihy poskytova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telů asistované reprodukce z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a porušení pravidel jsou však překvapivě nízké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Náhradní mateřs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tví s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e v Česku viditelně nabízí. Ochota jej připustit je značná.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Úprava náhradního mateřství se bezpochyby v následujících letech bude v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Česku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debatovat.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DC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05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Kvalitní služby asistovan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é reprodukce v Česku</w:t>
      </w:r>
      <w:r w:rsidR="00582C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přitahují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zahraniční klientelu, například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německou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. Důvodem jsou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restrikce některých metod zaved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ené z etických důvodů právě v Německu. Především jsou však če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>ské reprodukční</w:t>
      </w:r>
      <w:r w:rsidR="00582C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kliniky schopné poskytovat asistovanou reprodukci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levněji.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085B" w:rsidRPr="005C4C6A" w:rsidRDefault="000908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85B" w:rsidRPr="005C4C6A" w:rsidRDefault="000908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85B" w:rsidRPr="005C4C6A" w:rsidRDefault="000908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0D8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Umírání a smrt </w:t>
      </w:r>
    </w:p>
    <w:p w:rsidR="00143335" w:rsidRPr="005C4C6A" w:rsidRDefault="004530D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Uznání hrozící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smrti </w:t>
      </w:r>
    </w:p>
    <w:p w:rsidR="0014333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případě nebezpečí smrti právo řady zemí reaguje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zvláštní potřeby umírající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ch a jejich </w:t>
      </w:r>
      <w:r w:rsidR="0094776E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ohrožení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Česko dodnes dává ohroženým smrtí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možnost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>uzavřít sňatek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kdekoli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Fran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ci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dodnes upředno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stňuje pohledávka</w:t>
      </w:r>
      <w:r w:rsidR="00501F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lékaře ošetřujícího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naposledy pacienta na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úhradu zdrav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otní péče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straně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jedné a zákaz dědění </w:t>
      </w:r>
      <w:r w:rsidR="00AE7CF6" w:rsidRPr="005C4C6A">
        <w:rPr>
          <w:rFonts w:ascii="Times New Roman" w:eastAsia="Times New Roman" w:hAnsi="Times New Roman" w:cs="Times New Roman"/>
          <w:sz w:val="24"/>
          <w:szCs w:val="24"/>
        </w:rPr>
        <w:t xml:space="preserve">ze závěti pacienta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v jeho prospěch na straně druhé.</w:t>
      </w:r>
    </w:p>
    <w:p w:rsidR="001810D8" w:rsidRPr="005C4C6A" w:rsidRDefault="002B2E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Péče o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umírající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pacienty (paliativní péče)</w:t>
      </w:r>
    </w:p>
    <w:p w:rsidR="00BC67F8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ZZS již paliativní péči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zřetelně vymezuje jako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druh zdravotní péče mající </w:t>
      </w:r>
      <w:r w:rsidR="00BC67F8" w:rsidRPr="005C4C6A">
        <w:rPr>
          <w:rFonts w:ascii="Times New Roman" w:eastAsia="Times New Roman" w:hAnsi="Times New Roman" w:cs="Times New Roman"/>
          <w:sz w:val="24"/>
          <w:szCs w:val="24"/>
        </w:rPr>
        <w:t>za cíl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snížit bolest a 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lepšit životní podmínky umírajícího pacienta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3335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Problémem zůstává poměrně skoupé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financování paliativní péče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Kontrastuje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> velkorysým financováním terapeutické péče, zejména té intenzivní.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335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Poskytovatelé zaměření především či zcela na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paliativní péči jsou v Česku l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éčebny dlouhodobě nemocných (kapitola 6) a 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spice. Většinu druhých provozuje 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>hospicové hnutí navázané na Římskokatolickou církev.</w:t>
      </w:r>
    </w:p>
    <w:p w:rsidR="001810D8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Ukončení neperspektivní léčby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intenzivního udržování při životě </w:t>
      </w:r>
    </w:p>
    <w:p w:rsidR="00EE0BAA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Kdekoli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 světě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dříve či později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ukončuje 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louhodobé opatrování pac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ientů, jestliže je léčení se nevalnou perspektivou 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či zcela bez ní (</w:t>
      </w:r>
      <w:proofErr w:type="spellStart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futile</w:t>
      </w:r>
      <w:proofErr w:type="spellEnd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918BC" w:rsidRPr="005C4C6A" w:rsidRDefault="007918B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Nezahájení či ukončení intenzivní péče o mimořádně nezralé či jinak vážně zdravotně postižené novorozence, chybí-li perspektiva zlepšení zdravotního stavu, bylo již jako etické a praktické dilema zmíněné.</w:t>
      </w:r>
    </w:p>
    <w:p w:rsidR="001810D8" w:rsidRPr="005C4C6A" w:rsidRDefault="007918B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Určitý tlak na zastavení péče pochopitelně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vzn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iká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tehdy, jedná-li se o intenzivní zdravotní péči, která je mimořádně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>nákladná, lidově „odpojení přístrojů“.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třeba ale dodat, že též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dlouhodobá 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základní péče o často zcela bezmocn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ého dokáže být ve výsledku velmi nákladná.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Tlak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ukončení 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léčby by mohl být v případě nedostatku personálu či materiálu.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veřejné zdravotní pojišťovny ani poskytovatelé zdravotní péče nicméně nečelí takovému nedostatku, aby takový tlak vyvíjely. </w:t>
      </w:r>
    </w:p>
    <w:p w:rsidR="00DD54B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Otázkou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Kdo má vyslovovat souhlas, jestliž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e se pacient nedokáže vyjádřit?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Lékaři, příbuzní (kteří), úřady a soudy?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Jednotlivé státy volí různá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řešení. </w:t>
      </w:r>
    </w:p>
    <w:p w:rsidR="004C6764" w:rsidRPr="005C4C6A" w:rsidRDefault="00DD54B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Kterékoli 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řešení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však může však vyvolat vášnivé spory, které se mohou dostat pře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>d s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oudy, ba dokonce do par</w:t>
      </w:r>
      <w:r w:rsidR="007918BC" w:rsidRPr="005C4C6A">
        <w:rPr>
          <w:rFonts w:ascii="Times New Roman" w:eastAsia="Times New Roman" w:hAnsi="Times New Roman" w:cs="Times New Roman"/>
          <w:sz w:val="24"/>
          <w:szCs w:val="24"/>
        </w:rPr>
        <w:t>lamentů, jak dokládal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medializovaný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případ </w:t>
      </w:r>
      <w:proofErr w:type="spellStart"/>
      <w:r w:rsidR="006C3EE2" w:rsidRPr="005C4C6A">
        <w:rPr>
          <w:rFonts w:ascii="Times New Roman" w:eastAsia="Times New Roman" w:hAnsi="Times New Roman" w:cs="Times New Roman"/>
          <w:i/>
          <w:sz w:val="24"/>
          <w:szCs w:val="24"/>
        </w:rPr>
        <w:t>Schiavo</w:t>
      </w:r>
      <w:proofErr w:type="spellEnd"/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Floridě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>ve Spojený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ch státech amerických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, kvůli kterému rozhodovaly </w:t>
      </w:r>
      <w:r w:rsidR="007918BC" w:rsidRPr="005C4C6A">
        <w:rPr>
          <w:rFonts w:ascii="Times New Roman" w:eastAsia="Times New Roman" w:hAnsi="Times New Roman" w:cs="Times New Roman"/>
          <w:sz w:val="24"/>
          <w:szCs w:val="24"/>
        </w:rPr>
        <w:t>jak federální a státní zákonodárce, tak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soudy.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764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Zejména pro popsané případy ne</w:t>
      </w:r>
      <w:r w:rsidR="000A7677" w:rsidRPr="005C4C6A">
        <w:rPr>
          <w:rFonts w:ascii="Times New Roman" w:eastAsia="Times New Roman" w:hAnsi="Times New Roman" w:cs="Times New Roman"/>
          <w:sz w:val="24"/>
          <w:szCs w:val="24"/>
        </w:rPr>
        <w:t>perspektivní intenzivní léčby pacienti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běžně sepisují a</w:t>
      </w:r>
      <w:r w:rsidR="000A7677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poskytovatelé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mají zoh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ledňovat předem vyslovená přání (kapitola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2). </w:t>
      </w:r>
    </w:p>
    <w:p w:rsidR="003D2FEC" w:rsidRPr="005C4C6A" w:rsidRDefault="006C3EE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Takový postup se leckdy nepříliš vhodně označuje jako pasivní euthanasie.  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Nepovažuje se za euthanasii, ledaže by šlo 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zřetelně předčasný nebo nedůvodný krok, pak by se jednalo o neposkytnutí první pomoci (kapitola 3). </w:t>
      </w:r>
    </w:p>
    <w:p w:rsidR="005E0A73" w:rsidRPr="005C4C6A" w:rsidRDefault="00D14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České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B1" w:rsidRPr="005C4C6A">
        <w:rPr>
          <w:rFonts w:ascii="Times New Roman" w:eastAsia="Times New Roman" w:hAnsi="Times New Roman" w:cs="Times New Roman"/>
          <w:sz w:val="24"/>
          <w:szCs w:val="24"/>
        </w:rPr>
        <w:t>právo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marné </w:t>
      </w:r>
      <w:r w:rsidR="00E046F6" w:rsidRPr="005C4C6A">
        <w:rPr>
          <w:rFonts w:ascii="Times New Roman" w:eastAsia="Times New Roman" w:hAnsi="Times New Roman" w:cs="Times New Roman"/>
          <w:sz w:val="24"/>
          <w:szCs w:val="24"/>
        </w:rPr>
        <w:t>léčby zřetelně neupravuje</w:t>
      </w:r>
      <w:r w:rsidR="00A5187A" w:rsidRPr="005C4C6A">
        <w:rPr>
          <w:rFonts w:ascii="Times New Roman" w:eastAsia="Times New Roman" w:hAnsi="Times New Roman" w:cs="Times New Roman"/>
          <w:sz w:val="24"/>
          <w:szCs w:val="24"/>
        </w:rPr>
        <w:t>. Dlouhodobou právní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nejistotu považovala za žádoucí zmírnit</w:t>
      </w:r>
      <w:r w:rsidR="00A5187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>Česká lékařská komora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>, když v roce …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přijala usnesení, ve kterém výslovně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připouští ukončení neper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>spektivní l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>éčby těžce nemocných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. Tento postup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to rovněž - 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většinou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pacientů, kteří se stěží dokáží vyjádřit.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717" w:rsidRPr="005C4C6A" w:rsidRDefault="00A5187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o</w:t>
      </w:r>
      <w:r w:rsidR="007E2F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marné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="00005BA0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rozhoduje lékař. L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>ze předpokládat, že v nemocnicích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F13" w:rsidRPr="005C4C6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provádí se porada lékařů podílejících </w:t>
      </w:r>
      <w:r w:rsidR="00D96F13" w:rsidRPr="005C4C6A">
        <w:rPr>
          <w:rFonts w:ascii="Times New Roman" w:eastAsia="Times New Roman" w:hAnsi="Times New Roman" w:cs="Times New Roman"/>
          <w:sz w:val="24"/>
          <w:szCs w:val="24"/>
        </w:rPr>
        <w:t>na zdravotní péči – nejedná se však o oficiální konzilia - a nakonec rozhodují primáři</w:t>
      </w:r>
      <w:r w:rsidR="00124D74" w:rsidRPr="005C4C6A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případě </w:t>
      </w:r>
      <w:r w:rsidR="007E2F83" w:rsidRPr="005C4C6A">
        <w:rPr>
          <w:rFonts w:ascii="Times New Roman" w:eastAsia="Times New Roman" w:hAnsi="Times New Roman" w:cs="Times New Roman"/>
          <w:sz w:val="24"/>
          <w:szCs w:val="24"/>
        </w:rPr>
        <w:t>urgentní péče pochopitelně</w:t>
      </w:r>
      <w:r w:rsidR="00124D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rozhoduje ošetřující lékař, zdravotní sestra či – v terénu – zdravotnický záchranář (kapitola 6 – záchranná služba)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405B" w:rsidRPr="005C4C6A" w:rsidRDefault="005E0A7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Příbuzní a blízcí nemají n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a toto rozhodnutí formální vliv,</w:t>
      </w:r>
      <w:r w:rsidR="003A5F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nicméně pravidelně s</w:t>
      </w:r>
      <w:r w:rsidR="00033717" w:rsidRPr="005C4C6A">
        <w:rPr>
          <w:rFonts w:ascii="Times New Roman" w:eastAsia="Times New Roman" w:hAnsi="Times New Roman" w:cs="Times New Roman"/>
          <w:sz w:val="24"/>
          <w:szCs w:val="24"/>
        </w:rPr>
        <w:t>e jim takový postup předestírá</w:t>
      </w:r>
      <w:r w:rsidR="003A5F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touto cestou </w:t>
      </w:r>
      <w:r w:rsidR="00033717" w:rsidRPr="005C4C6A">
        <w:rPr>
          <w:rFonts w:ascii="Times New Roman" w:eastAsia="Times New Roman" w:hAnsi="Times New Roman" w:cs="Times New Roman"/>
          <w:sz w:val="24"/>
          <w:szCs w:val="24"/>
        </w:rPr>
        <w:t>se zjišťu</w:t>
      </w:r>
      <w:r w:rsidR="003B4C40" w:rsidRPr="005C4C6A">
        <w:rPr>
          <w:rFonts w:ascii="Times New Roman" w:eastAsia="Times New Roman" w:hAnsi="Times New Roman" w:cs="Times New Roman"/>
          <w:sz w:val="24"/>
          <w:szCs w:val="24"/>
        </w:rPr>
        <w:t>je jejich mínění za účelem předcházení sporů.</w:t>
      </w:r>
    </w:p>
    <w:p w:rsidR="005E0A7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Pravá (aktivní) eu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thanasie, asistovaná sebevražda</w:t>
      </w:r>
    </w:p>
    <w:p w:rsidR="005E0A73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Aktivní euthanasie spočívá v použití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smrtícího prostředku za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účelem ukončení utrpení těžce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nemocného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přímo umírajícího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6DF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základě jeho souhlasu.  </w:t>
      </w:r>
    </w:p>
    <w:p w:rsidR="005E0A73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Většina států takový postup hodnotí jako vraždu či</w:t>
      </w:r>
      <w:r w:rsidR="006346D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zabití, jakkoli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bývá ochota připustit utrpení pacienta jako polehčující okolnost. Značné je přesvědčení – potvrzované lékaři samotnými – že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zejména pře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>dávkování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léčivými přípravky proti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bolestem se provádí běžně skrytě.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5DBB" w:rsidRPr="005C4C6A" w:rsidRDefault="005E0A7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Nizoze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msko, Belgie či Oregon ve Spojených státech amerických euthanasii legalizovaly. Legislativa stanoví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pravidla pro vyslovení souhlasu, vymezují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oprávněné pacienty a mají opatření proti zneužití.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 většině států se nicméně návrhy na legalizaci euthanasie zamítají. Zdrženlivě či odmítavě se vůči euthanasii staví většina náboženství.</w:t>
      </w:r>
    </w:p>
    <w:p w:rsidR="00222B4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Neshodu</w:t>
      </w:r>
      <w:r w:rsidR="009E1D81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evropských států respektuje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 soud pro lidská práva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když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zamítl stížnost </w:t>
      </w:r>
      <w:proofErr w:type="spellStart"/>
      <w:r w:rsidR="00222B4E" w:rsidRPr="005C4C6A">
        <w:rPr>
          <w:rFonts w:ascii="Times New Roman" w:eastAsia="Times New Roman" w:hAnsi="Times New Roman" w:cs="Times New Roman"/>
          <w:i/>
          <w:sz w:val="24"/>
          <w:szCs w:val="24"/>
        </w:rPr>
        <w:t>Pretty</w:t>
      </w:r>
      <w:proofErr w:type="spellEnd"/>
      <w:r w:rsidR="00222B4E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proti Velké Británii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dovolávající se lidské důstojnosti umírající pacientky.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22B4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nenáboženském Česku překvapuje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zdrženlivý postoj politiků vůči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návrhům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legalizace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euthanasie, ať už při rekodifikaci trestního práva, 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nebo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vůči pravidelně podávaným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návrhy zvláštních zákonů.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B4E" w:rsidRPr="005C4C6A" w:rsidRDefault="00222B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někt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>erých zemích se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místo zapovězené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euthanasie nabízí asistovaná sebevražda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>, neboť pomoc při sebevraždě se netrestá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Poslední krok například zmáčknutím tlačítka učiní sám pacient. Švýcarsko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(klinika 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Dignitas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Zürichu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sta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lo dokonce cílem cest bez návratu německých pacientů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2B4E" w:rsidRPr="005C4C6A" w:rsidRDefault="00613F6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Zvažování legalizace euthanasie otevírá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aty ohledně okruhu onemocnění,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úrazů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postižení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>, které by mě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ly být přípustným důvodem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>. Ve zmíněných zemích, které euth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anasii připustily,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prosazuje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široké pojetí, zahrnující rovněž vážná onemocnění včetně duševních, které doprovází značné utrpení, 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icméně nejedná se vyloženě o umírající pacienty. </w:t>
      </w:r>
    </w:p>
    <w:p w:rsidR="00222B4E" w:rsidRPr="005C4C6A" w:rsidRDefault="003B06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limina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ce těžce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nemocných a postižených 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3F69" w:rsidRPr="005C4C6A" w:rsidRDefault="00613F6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některých zemích, které legalizovaly euthanasii, je sklon ji provádět též v případě pacientů zjevně nezpůsobilých rozhodnout se pro tento zákrok, zvláště pak v případě těžce postižených novorozenců, kteří však přežívají bez intenzivní lékařské péče. Tuto tendenci odpůrci euthanasie kritizují jako vstup na „kluzký svah (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slippery</w:t>
      </w:r>
      <w:proofErr w:type="spellEnd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slope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3B0645" w:rsidRPr="005C4C6A" w:rsidRDefault="003B06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Za euthanasii se v širším slova smyslu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totiž leckdy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označuje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usmrcení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zpravidla těžce nemocného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pacienta,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který není schopný své rozhodnutí uvážit a vyjádřit.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0645" w:rsidRPr="005C4C6A" w:rsidRDefault="00D211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Nacistická „euthanasie“ vskutku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začala ve 30. letech jako propagovaná idea pro svéprávné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těžce nemocné pacienty, kteří svůj zdravotní stav vnímali jako krajně nedůstojný.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ostupně zahrnula ovšem mentálně postižené děti a dosp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ělé, jejichž život byl označován veřejně jako nehodný žití (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lebensunwertes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Leben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) a 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akonec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usmrcovaly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dokonce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dočasně duševně nemocné oběti válečných útrap. Pozdější fáze eu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thanasie se utajovaly, neboť se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proti nim zvedl určitý odpor ze strany obyvatelstva.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52B4" w:rsidRPr="005C4C6A">
        <w:rPr>
          <w:rFonts w:ascii="Times New Roman" w:eastAsia="Times New Roman" w:hAnsi="Times New Roman" w:cs="Times New Roman"/>
          <w:sz w:val="24"/>
          <w:szCs w:val="24"/>
        </w:rPr>
        <w:t>současném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Německu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– v protikladu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sousedním a blízkým Nizozemskem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proto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legalizace euthanasie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v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>e vhodnějším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úzkém pojetí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důrazně odmítá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09D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 třeba podotknout, že v desítkách zemí světa euthanasii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úzkém stejně jako širokém pojetí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127" w:rsidRPr="005C4C6A">
        <w:rPr>
          <w:rFonts w:ascii="Times New Roman" w:eastAsia="Times New Roman" w:hAnsi="Times New Roman" w:cs="Times New Roman"/>
          <w:sz w:val="24"/>
          <w:szCs w:val="24"/>
        </w:rPr>
        <w:t>vlastně</w:t>
      </w:r>
      <w:r w:rsidR="001B25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nahrazuje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zanedbávání</w:t>
      </w:r>
      <w:r w:rsidR="002F62E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90127" w:rsidRPr="005C4C6A">
        <w:rPr>
          <w:rFonts w:ascii="Times New Roman" w:eastAsia="Times New Roman" w:hAnsi="Times New Roman" w:cs="Times New Roman"/>
          <w:sz w:val="24"/>
          <w:szCs w:val="24"/>
        </w:rPr>
        <w:t>dlouhodobě n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>emocné pacienty kvůli personální, materiální či finanční nedostatečnosti či nezájmu pečovat.</w:t>
      </w:r>
      <w:r w:rsidR="003410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09D" w:rsidRPr="005C4C6A" w:rsidRDefault="0034109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oprava a asistence při popravě </w:t>
      </w:r>
    </w:p>
    <w:p w:rsidR="008E43C6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zemích, ve kterých se ukládá a vykonává trest smrti, se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pravidelné angažují</w:t>
      </w:r>
      <w:r w:rsidR="008E43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kařů při potv</w:t>
      </w:r>
      <w:r w:rsidR="009A1FE5" w:rsidRPr="005C4C6A">
        <w:rPr>
          <w:rFonts w:ascii="Times New Roman" w:eastAsia="Times New Roman" w:hAnsi="Times New Roman" w:cs="Times New Roman"/>
          <w:sz w:val="24"/>
          <w:szCs w:val="24"/>
        </w:rPr>
        <w:t>rzení (níže) smrti popr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aveného. </w:t>
      </w:r>
    </w:p>
    <w:p w:rsidR="0024405B" w:rsidRPr="005C4C6A" w:rsidRDefault="003F0A4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DC29FF" w:rsidRPr="005C4C6A">
        <w:rPr>
          <w:rFonts w:ascii="Times New Roman" w:eastAsia="Times New Roman" w:hAnsi="Times New Roman" w:cs="Times New Roman"/>
          <w:sz w:val="24"/>
          <w:szCs w:val="24"/>
        </w:rPr>
        <w:t>e Spoje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ných státech americkýc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h, kde se jako metoda popravy prosadila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smrtící injekce (</w:t>
      </w:r>
      <w:proofErr w:type="spellStart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>lethal</w:t>
      </w:r>
      <w:proofErr w:type="spellEnd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>injection</w:t>
      </w:r>
      <w:proofErr w:type="spellEnd"/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C29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vášnivě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debatuje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zapojení zdravotníků do tohoto krajního výkonu spravedlnosti.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Široce</w:t>
      </w:r>
      <w:r w:rsidR="008E43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jako flagrantně neetické odmítá nejen přímé zapojení lékařů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>dok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once dodávky zdravotnického materiálu.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0E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FEC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Smrt</w:t>
      </w:r>
    </w:p>
    <w:p w:rsidR="00722F14" w:rsidRPr="005C4C6A" w:rsidRDefault="0072376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Smrtí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končí 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právní subjektivita jednotlivce, v Česku okamžitě.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767" w:rsidRPr="005C4C6A" w:rsidRDefault="00722F1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Nezvěstný či člověk, jehož tělo nelze nalézt, se prohlašuje za mrtvého na základě svědectví naznačujícího pravděpodobnost jeho smrti. </w:t>
      </w:r>
    </w:p>
    <w:p w:rsidR="008E43C6" w:rsidRPr="005C4C6A" w:rsidRDefault="008E43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rámec řešení následků úmrtí v ČR: nyní poměrně §§83-87 ZZS, 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donedávna vyhláška 19/1988 Sb.</w:t>
      </w:r>
    </w:p>
    <w:p w:rsidR="003318F9" w:rsidRPr="005C4C6A" w:rsidRDefault="004005B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Češi vesměs umírají jako pacienti 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>ve zdravotnickém zařízení (tj. na jeho půdě). Úmrtí mimo zdravotnické zařízení j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e třeb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>a hlásit poskytovateli zdravotní péče (kterému) nebo – což je lepší -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>licii (ve vyhlášce bylo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SNB). 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>Oznamovací povinnost má každý.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377B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Prohlídka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těla zemřelého se provádí vždy. 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jišťuje se totožnost, pravděpodobný čas a příčina. Musejí provádět příslušní poskytovatelé zdravotní péče, u kterých k úmrtí došlo, popřípadě praktičtí lékaři. </w:t>
      </w:r>
    </w:p>
    <w:p w:rsidR="00EB6104" w:rsidRPr="005C4C6A" w:rsidRDefault="00386DD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Vystavuje se přitom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DAF" w:rsidRPr="005C4C6A">
        <w:rPr>
          <w:rFonts w:ascii="Times New Roman" w:eastAsia="Times New Roman" w:hAnsi="Times New Roman" w:cs="Times New Roman"/>
          <w:sz w:val="24"/>
          <w:szCs w:val="24"/>
        </w:rPr>
        <w:t xml:space="preserve">list o prohlídce mrtvého. Úmrtní list jako doklad úmrtí pro pozůstalé pak vystavuje matriční úřad obdobně jako rodný list (výše). </w:t>
      </w:r>
    </w:p>
    <w:p w:rsidR="004E377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Předpokládá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 uvážení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zda nebyl spáchán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trestný čin.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známy případy, kdy se teprv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e postupně ukázalo, že úmrtí bylo způsobené. 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DDB" w:rsidRPr="005C4C6A" w:rsidRDefault="004D31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rohlížející lékař nesmí být dříve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DB" w:rsidRPr="005C4C6A">
        <w:rPr>
          <w:rFonts w:ascii="Times New Roman" w:eastAsia="Times New Roman" w:hAnsi="Times New Roman" w:cs="Times New Roman"/>
          <w:sz w:val="24"/>
          <w:szCs w:val="24"/>
        </w:rPr>
        <w:t xml:space="preserve">ošetřující lékař, aby nedocházelo k případnému zapření či zakrytí příčiny úmrtí, která by mohla svědčit pochybení při poskytování zdravotní péče.  </w:t>
      </w:r>
    </w:p>
    <w:p w:rsidR="003318F9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Úmrtí ve zvláštních případech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01398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Stanoví se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postupy pro případy,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kdy při neštěstích jakékoli příčiny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počet mrtvých překračuje odhadem deset.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>Podezření na nákazu, chemic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>kou či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radioaktivní kontaminaci si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žádá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zvláštní opatření při nakládání s ostatky (níže).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EEF" w:rsidRPr="005C4C6A" w:rsidRDefault="004005B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Zvláštní postupy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právo předpokládá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případ úmrtí v armádě, 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>ú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mrtí ve vazbě, výkonu trestu či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jiném vězení či úmrtí na moři kvůli rysům těchto prostředí. 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EEF" w:rsidRPr="005C4C6A" w:rsidRDefault="00EB4EE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Úmrtí v zahraničí je událostí, která si pra</w:t>
      </w:r>
      <w:r w:rsidR="00686B92" w:rsidRPr="005C4C6A">
        <w:rPr>
          <w:rFonts w:ascii="Times New Roman" w:eastAsia="Times New Roman" w:hAnsi="Times New Roman" w:cs="Times New Roman"/>
          <w:sz w:val="24"/>
          <w:szCs w:val="24"/>
        </w:rPr>
        <w:t>videlně žádá konzulární výpomoc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vyřízení osvědčení úmrtí. Pravidelně se 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následně 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>ádí repatriace ostatků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318F9" w:rsidRPr="005C4C6A" w:rsidRDefault="003D2FE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686B92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itvy</w:t>
      </w:r>
    </w:p>
    <w:p w:rsidR="002E5BD8" w:rsidRPr="005C4C6A" w:rsidRDefault="00686B9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Pitvou se rozumí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rozdělení ostatků člověka na části.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>Moderní zobrazovací metody otevírají prostor pro zjištění bez pitvy.</w:t>
      </w:r>
    </w:p>
    <w:p w:rsidR="003318F9" w:rsidRPr="005C4C6A" w:rsidRDefault="00D32F6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Pitvy se pro</w:t>
      </w:r>
      <w:r w:rsidR="00A8171D" w:rsidRPr="005C4C6A">
        <w:rPr>
          <w:rFonts w:ascii="Times New Roman" w:eastAsia="Times New Roman" w:hAnsi="Times New Roman" w:cs="Times New Roman"/>
          <w:sz w:val="24"/>
          <w:szCs w:val="24"/>
        </w:rPr>
        <w:t xml:space="preserve">vádějí pouze ze zákonem stanovených důvodů. Z hlediska účelu se pitvy člení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patologicko-anatomické 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>(zjištění onemocnění pro zlepšení z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kušeností lékařů a informování), zdravotní (zjištění příčin včetně podezření), soudní (forenzní) – vyžádané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a anatomické (pro výuku a výcvik).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1BF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jištění příčiny náhlé smrti, pro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soudní a úřední (forenzní) účely (pro vyš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>etře</w:t>
      </w:r>
      <w:r w:rsidR="00A8171D" w:rsidRPr="005C4C6A">
        <w:rPr>
          <w:rFonts w:ascii="Times New Roman" w:eastAsia="Times New Roman" w:hAnsi="Times New Roman" w:cs="Times New Roman"/>
          <w:sz w:val="24"/>
          <w:szCs w:val="24"/>
        </w:rPr>
        <w:t xml:space="preserve">ní související kriminality) – nařizuje policie/státní zástupce/soud?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BD8" w:rsidRPr="005C4C6A" w:rsidRDefault="002E5B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NOZ zdůraznil důstojnost ostatků člověka. To vyvolalo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 o přípustnost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dravotních pitev bez souhlasu zemřelého.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Aktuální novelizace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vytvořila prostor pro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odmítání pitvy zemřelého z některých důvodů.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>Patologicko-anatomické a zdravotní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itvě může za vymezených okolností bránit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prokazatelné stanovisko zemřelého či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záporné stano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visko pozůstalých.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D4C" w:rsidRPr="005C4C6A" w:rsidRDefault="00D6087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Česko se tak připojilo k 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řadě dalších zemí, které umožňují v řadě případů </w:t>
      </w:r>
      <w:r w:rsidR="0021659B" w:rsidRPr="005C4C6A">
        <w:rPr>
          <w:rFonts w:ascii="Times New Roman" w:eastAsia="Times New Roman" w:hAnsi="Times New Roman" w:cs="Times New Roman"/>
          <w:sz w:val="24"/>
          <w:szCs w:val="24"/>
        </w:rPr>
        <w:t>možné pitvě bránit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otázka, zda to </w:t>
      </w:r>
      <w:r w:rsidR="005E3F6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povede ke snížení počtu pitev a omezení zjištění. </w:t>
      </w:r>
    </w:p>
    <w:p w:rsidR="00B96CB0" w:rsidRPr="005C4C6A" w:rsidRDefault="005E3F6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 ohledem na</w:t>
      </w:r>
      <w:r w:rsidR="00000D4C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zánik právní subjektivity jsou zvláštní pravidla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financování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vrub veřejné zdravotní pojišťovny zemř</w:t>
      </w:r>
      <w:r w:rsidR="00722F14" w:rsidRPr="005C4C6A">
        <w:rPr>
          <w:rFonts w:ascii="Times New Roman" w:eastAsia="Times New Roman" w:hAnsi="Times New Roman" w:cs="Times New Roman"/>
          <w:sz w:val="24"/>
          <w:szCs w:val="24"/>
        </w:rPr>
        <w:t>elého na základě jednoznačné úpravy v případě pitev patologicko-anatomických a zdravotních. Soudní pitvy financují orgány činné v trestním říz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ení a anatomické pitvy</w:t>
      </w:r>
      <w:r w:rsidR="00722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lékařské fakulty.   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7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CB0" w:rsidRPr="005C4C6A" w:rsidRDefault="00722F1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Další nakládání s tělem zemřelého či jeho částmi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4405B" w:rsidRPr="005C4C6A" w:rsidRDefault="00B96CB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Odňaté části těla živého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člověka </w:t>
      </w:r>
      <w:r w:rsidR="00EF1D9F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vzorky, orgány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>(viz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kapitola 8), totéž platí pro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drobné. 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Ponechávání pravidelně oddělitelných částí drobností (zuby, vlasy) zůstává neregulováno. 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Celé tkáně a orgány – pro </w:t>
      </w:r>
      <w:r w:rsidR="005361B1" w:rsidRPr="005C4C6A">
        <w:rPr>
          <w:rFonts w:ascii="Times New Roman" w:eastAsia="Times New Roman" w:hAnsi="Times New Roman" w:cs="Times New Roman"/>
          <w:sz w:val="24"/>
          <w:szCs w:val="24"/>
        </w:rPr>
        <w:t xml:space="preserve">vědecké a vzdělávací účely jako vzorky a preparáty.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CB0" w:rsidRPr="005C4C6A" w:rsidRDefault="007B220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Stanoví se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způsoby nakládání s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ostatky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, tedy tělem či částí těla zemřelého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-  Není tak možné nakládání s tělem mimo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způsoby předepsané legislativou </w:t>
      </w:r>
      <w:r w:rsidR="00830C5A" w:rsidRPr="005C4C6A">
        <w:rPr>
          <w:rFonts w:ascii="Times New Roman" w:eastAsia="Times New Roman" w:hAnsi="Times New Roman" w:cs="Times New Roman"/>
          <w:sz w:val="24"/>
          <w:szCs w:val="24"/>
        </w:rPr>
        <w:t xml:space="preserve">(níže).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6CB0" w:rsidRPr="005C4C6A" w:rsidRDefault="00B96CB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Porušení pravidel se stíhá jako přestupek pokutami. Hanobení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lidských ostatků je nadto zvláštním trestným činem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§ 202a TZ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CB0" w:rsidRPr="005C4C6A" w:rsidRDefault="00C830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ozruch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vzbudily v tuzemsku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komerčně úspěšné 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výstavy preparovaných těl (</w:t>
      </w:r>
      <w:proofErr w:type="spellStart"/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Bodies</w:t>
      </w:r>
      <w:proofErr w:type="spellEnd"/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…). O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zvala se kritika ze strany lékařských fakult, pou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kazy na protiprávnost. Ú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řady 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nicméně proti pořadatelům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nezasáhly.</w:t>
      </w:r>
    </w:p>
    <w:p w:rsidR="005C4C6A" w:rsidRDefault="005C4C6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1412" w:rsidRPr="005C4C6A" w:rsidRDefault="003D2FE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ohřebnictví</w:t>
      </w:r>
    </w:p>
    <w:p w:rsidR="004A6B54" w:rsidRPr="005C4C6A" w:rsidRDefault="0094050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platí poměrně propracovaný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zákon č. 256/2001 Sb., o pohřebnictví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ZPohřb</w:t>
      </w:r>
      <w:proofErr w:type="spellEnd"/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>ravuje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>př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>eprava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zemřelých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vystavování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>při obřadu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další nakládání s ostatky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, jakož také přípustnost neobvyklých postupů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jakým jsou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balzamování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 xml:space="preserve">, kryokonzervace či </w:t>
      </w:r>
      <w:proofErr w:type="spellStart"/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resomace</w:t>
      </w:r>
      <w:proofErr w:type="spellEnd"/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>, problematiku exhumac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47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A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412" w:rsidRPr="005C4C6A" w:rsidRDefault="00B748D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Pohřební ústavy musejí mít </w:t>
      </w:r>
      <w:r w:rsidR="00A13141" w:rsidRPr="005C4C6A">
        <w:rPr>
          <w:rFonts w:ascii="Times New Roman" w:eastAsia="Times New Roman" w:hAnsi="Times New Roman" w:cs="Times New Roman"/>
          <w:sz w:val="24"/>
          <w:szCs w:val="24"/>
        </w:rPr>
        <w:t xml:space="preserve">dostatečné personální a materiální vybavení.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>To pochopitelně zvyšuje náklady na pohřeb.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Nepřipouští se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obstarání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pohřbu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dobrovolnictvím.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Stanoví se rovněž nároky na krematoria a hřbitovy. </w:t>
      </w:r>
    </w:p>
    <w:p w:rsidR="00AD3BDD" w:rsidRPr="005C4C6A" w:rsidRDefault="00F22D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Pro zdra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>votnictví je důležitá zápověď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zprostředkovávání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zájmu pozůstalých na zabezp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ečení pohřbu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ko</w:t>
      </w:r>
      <w:r w:rsidR="002561EA" w:rsidRPr="005C4C6A">
        <w:rPr>
          <w:rFonts w:ascii="Times New Roman" w:eastAsia="Times New Roman" w:hAnsi="Times New Roman" w:cs="Times New Roman"/>
          <w:sz w:val="24"/>
          <w:szCs w:val="24"/>
        </w:rPr>
        <w:t>nkurujícím si pohřebním službám („obchod s mrtvými“)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BDD" w:rsidRPr="005C4C6A" w:rsidRDefault="00A1314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Dále je třeba zmí</w:t>
      </w:r>
      <w:r w:rsidR="00BB5148" w:rsidRPr="005C4C6A">
        <w:rPr>
          <w:rFonts w:ascii="Times New Roman" w:eastAsia="Times New Roman" w:hAnsi="Times New Roman" w:cs="Times New Roman"/>
          <w:sz w:val="24"/>
          <w:szCs w:val="24"/>
        </w:rPr>
        <w:t>nit opatření, která mají za cíl zabránění šíření nak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>ažlivýc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>h onemocnění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 ze zachovávaného či do hrobu pohřbeného těla včetně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>řísněných opatření při pohřbu a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pohřbení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nakažlivých onemocnění či podezření na ně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>Naopak popel</w:t>
      </w:r>
      <w:r w:rsidR="00470AE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>vytvořený kremací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zemřelého lze uchovávat </w:t>
      </w:r>
      <w:r w:rsidR="00470AE1" w:rsidRPr="005C4C6A">
        <w:rPr>
          <w:rFonts w:ascii="Times New Roman" w:eastAsia="Times New Roman" w:hAnsi="Times New Roman" w:cs="Times New Roman"/>
          <w:sz w:val="24"/>
          <w:szCs w:val="24"/>
        </w:rPr>
        <w:t xml:space="preserve">kdekoli. 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právo zřetelně neurčuje pietní způsoby nakládání s 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C0E" w:rsidRPr="005C4C6A" w:rsidRDefault="00AA192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převládá kremace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(zpopelnění, žeh)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>Důvodem</w:t>
      </w:r>
      <w:r w:rsidR="003A4070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bezpochyby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hospodárnost. 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>Nenáboženšt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í Češi koneckonců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houfně 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upouštějí od pohřebních obřadů.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Dříve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byl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a volba žehu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nicméně</w:t>
      </w:r>
      <w:r w:rsidR="00624CFE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též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výrazem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odstupu od římsk</w:t>
      </w:r>
      <w:r w:rsidR="00686463" w:rsidRPr="005C4C6A">
        <w:rPr>
          <w:rFonts w:ascii="Times New Roman" w:eastAsia="Times New Roman" w:hAnsi="Times New Roman" w:cs="Times New Roman"/>
          <w:sz w:val="24"/>
          <w:szCs w:val="24"/>
        </w:rPr>
        <w:t>ého katolictví. Stoletou tradici má Společnost přátel žehu, která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napomáhala budování krematorií a poskytuje pohřební spoření. </w:t>
      </w:r>
      <w:r w:rsidR="006864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7A9" w:rsidRPr="005C4C6A" w:rsidRDefault="007A19A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ohřebnictv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>í se výrazně liší země od země.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Převládá 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>pohřeb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do země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>Kremaci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vyhroceně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odmítá judaismus a islám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důrazně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>voslaví</w:t>
      </w:r>
      <w:r w:rsidR="003A2848" w:rsidRPr="005C4C6A">
        <w:rPr>
          <w:rFonts w:ascii="Times New Roman" w:eastAsia="Times New Roman" w:hAnsi="Times New Roman" w:cs="Times New Roman"/>
          <w:sz w:val="24"/>
          <w:szCs w:val="24"/>
        </w:rPr>
        <w:t>, dříve též katolicismus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. Naopak z náboženských důvodů</w:t>
      </w:r>
      <w:r w:rsidR="000D46AD" w:rsidRPr="005C4C6A">
        <w:rPr>
          <w:rFonts w:ascii="Times New Roman" w:eastAsia="Times New Roman" w:hAnsi="Times New Roman" w:cs="Times New Roman"/>
          <w:sz w:val="24"/>
          <w:szCs w:val="24"/>
        </w:rPr>
        <w:t xml:space="preserve"> kremaci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98" w:rsidRPr="005C4C6A">
        <w:rPr>
          <w:rFonts w:ascii="Times New Roman" w:eastAsia="Times New Roman" w:hAnsi="Times New Roman" w:cs="Times New Roman"/>
          <w:sz w:val="24"/>
          <w:szCs w:val="24"/>
        </w:rPr>
        <w:t xml:space="preserve">žádá 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většin</w:t>
      </w:r>
      <w:r w:rsidR="00137998" w:rsidRPr="005C4C6A">
        <w:rPr>
          <w:rFonts w:ascii="Times New Roman" w:eastAsia="Times New Roman" w:hAnsi="Times New Roman" w:cs="Times New Roman"/>
          <w:sz w:val="24"/>
          <w:szCs w:val="24"/>
        </w:rPr>
        <w:t>a hinduistů, je tak častým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způsobem pohřbu 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v Indii a zcela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á v Japonsku.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Kvůli odmítání pohřbu žehem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řadou národů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a znemožnění identi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>fikace ostatků válečné právo požaduje pohřbení do země s identifikační známkou.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Značn</w:t>
      </w:r>
      <w:r w:rsidR="00D75137" w:rsidRPr="005C4C6A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r w:rsidR="00D75137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rozdíly týkající se pohřebních obřadů včetně nakládání se zesnulým při nich. </w:t>
      </w:r>
      <w:r w:rsidR="006617D3" w:rsidRPr="005C4C6A">
        <w:rPr>
          <w:rFonts w:ascii="Times New Roman" w:eastAsia="Times New Roman" w:hAnsi="Times New Roman" w:cs="Times New Roman"/>
          <w:sz w:val="24"/>
          <w:szCs w:val="24"/>
        </w:rPr>
        <w:t>Oproti Česku se při pohřbech tolik nešetří.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737A9" w:rsidRPr="005C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0BE"/>
    <w:multiLevelType w:val="hybridMultilevel"/>
    <w:tmpl w:val="F440F244"/>
    <w:lvl w:ilvl="0" w:tplc="DF16D4F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5B"/>
    <w:rsid w:val="00000731"/>
    <w:rsid w:val="00000D4C"/>
    <w:rsid w:val="0000516A"/>
    <w:rsid w:val="00005BA0"/>
    <w:rsid w:val="00007B82"/>
    <w:rsid w:val="000111C9"/>
    <w:rsid w:val="000121FA"/>
    <w:rsid w:val="00014818"/>
    <w:rsid w:val="00020D1F"/>
    <w:rsid w:val="00022B94"/>
    <w:rsid w:val="00024F59"/>
    <w:rsid w:val="00024F94"/>
    <w:rsid w:val="000279B2"/>
    <w:rsid w:val="00033717"/>
    <w:rsid w:val="00056116"/>
    <w:rsid w:val="00057A17"/>
    <w:rsid w:val="00061542"/>
    <w:rsid w:val="00066A8E"/>
    <w:rsid w:val="00067D1D"/>
    <w:rsid w:val="000727BD"/>
    <w:rsid w:val="000732B7"/>
    <w:rsid w:val="0007526B"/>
    <w:rsid w:val="00076726"/>
    <w:rsid w:val="0007698C"/>
    <w:rsid w:val="00083A15"/>
    <w:rsid w:val="0009085B"/>
    <w:rsid w:val="00093257"/>
    <w:rsid w:val="000A37E0"/>
    <w:rsid w:val="000A7117"/>
    <w:rsid w:val="000A7677"/>
    <w:rsid w:val="000A7E21"/>
    <w:rsid w:val="000B039A"/>
    <w:rsid w:val="000B05F8"/>
    <w:rsid w:val="000B30E3"/>
    <w:rsid w:val="000B4E98"/>
    <w:rsid w:val="000C3601"/>
    <w:rsid w:val="000C5DBB"/>
    <w:rsid w:val="000D3F56"/>
    <w:rsid w:val="000D46AD"/>
    <w:rsid w:val="000D7BAB"/>
    <w:rsid w:val="000E1FD7"/>
    <w:rsid w:val="000E2237"/>
    <w:rsid w:val="000E454F"/>
    <w:rsid w:val="000E61A0"/>
    <w:rsid w:val="000F4E22"/>
    <w:rsid w:val="000F6D32"/>
    <w:rsid w:val="000F79AF"/>
    <w:rsid w:val="000F7A84"/>
    <w:rsid w:val="001057DC"/>
    <w:rsid w:val="001063C3"/>
    <w:rsid w:val="0010774D"/>
    <w:rsid w:val="0011132C"/>
    <w:rsid w:val="0011656D"/>
    <w:rsid w:val="00116CA7"/>
    <w:rsid w:val="00124D74"/>
    <w:rsid w:val="001254F4"/>
    <w:rsid w:val="001302BA"/>
    <w:rsid w:val="00137998"/>
    <w:rsid w:val="001400FB"/>
    <w:rsid w:val="00143335"/>
    <w:rsid w:val="001506A5"/>
    <w:rsid w:val="001700EC"/>
    <w:rsid w:val="001737A9"/>
    <w:rsid w:val="00176A8E"/>
    <w:rsid w:val="001810D8"/>
    <w:rsid w:val="00185188"/>
    <w:rsid w:val="00190C0E"/>
    <w:rsid w:val="001A2290"/>
    <w:rsid w:val="001B0B30"/>
    <w:rsid w:val="001B25C9"/>
    <w:rsid w:val="001C1D6A"/>
    <w:rsid w:val="001C43F5"/>
    <w:rsid w:val="001C599C"/>
    <w:rsid w:val="001D3356"/>
    <w:rsid w:val="001E0A5D"/>
    <w:rsid w:val="001E3914"/>
    <w:rsid w:val="001F27E8"/>
    <w:rsid w:val="001F5D8A"/>
    <w:rsid w:val="00201398"/>
    <w:rsid w:val="00201A85"/>
    <w:rsid w:val="00201DF6"/>
    <w:rsid w:val="00203ABC"/>
    <w:rsid w:val="002156CA"/>
    <w:rsid w:val="0021659B"/>
    <w:rsid w:val="00217177"/>
    <w:rsid w:val="0022232B"/>
    <w:rsid w:val="00222B4E"/>
    <w:rsid w:val="002336EC"/>
    <w:rsid w:val="00236C75"/>
    <w:rsid w:val="0024405B"/>
    <w:rsid w:val="002561EA"/>
    <w:rsid w:val="00267DAF"/>
    <w:rsid w:val="002739E0"/>
    <w:rsid w:val="00281494"/>
    <w:rsid w:val="00287436"/>
    <w:rsid w:val="00292BD8"/>
    <w:rsid w:val="00295524"/>
    <w:rsid w:val="002A161B"/>
    <w:rsid w:val="002A7D02"/>
    <w:rsid w:val="002B2359"/>
    <w:rsid w:val="002B2EBA"/>
    <w:rsid w:val="002C3658"/>
    <w:rsid w:val="002C43B5"/>
    <w:rsid w:val="002C4F95"/>
    <w:rsid w:val="002E4C1C"/>
    <w:rsid w:val="002E5BD8"/>
    <w:rsid w:val="002E5EE6"/>
    <w:rsid w:val="002F1F18"/>
    <w:rsid w:val="002F62EF"/>
    <w:rsid w:val="00301A7D"/>
    <w:rsid w:val="00304FFF"/>
    <w:rsid w:val="003102A6"/>
    <w:rsid w:val="003136ED"/>
    <w:rsid w:val="00324627"/>
    <w:rsid w:val="003318F9"/>
    <w:rsid w:val="003335AF"/>
    <w:rsid w:val="0034109D"/>
    <w:rsid w:val="00343169"/>
    <w:rsid w:val="00350970"/>
    <w:rsid w:val="003516D6"/>
    <w:rsid w:val="00352843"/>
    <w:rsid w:val="00356675"/>
    <w:rsid w:val="00357027"/>
    <w:rsid w:val="00370068"/>
    <w:rsid w:val="00370DB6"/>
    <w:rsid w:val="003754B5"/>
    <w:rsid w:val="00380D18"/>
    <w:rsid w:val="003825E0"/>
    <w:rsid w:val="00386DDB"/>
    <w:rsid w:val="003A2848"/>
    <w:rsid w:val="003A4070"/>
    <w:rsid w:val="003A5FD5"/>
    <w:rsid w:val="003A61BE"/>
    <w:rsid w:val="003A6B2B"/>
    <w:rsid w:val="003A711D"/>
    <w:rsid w:val="003B0645"/>
    <w:rsid w:val="003B4C40"/>
    <w:rsid w:val="003B5E3A"/>
    <w:rsid w:val="003C29A3"/>
    <w:rsid w:val="003C32DE"/>
    <w:rsid w:val="003D2FEC"/>
    <w:rsid w:val="003D3888"/>
    <w:rsid w:val="003D6D24"/>
    <w:rsid w:val="003E7180"/>
    <w:rsid w:val="003F0A40"/>
    <w:rsid w:val="003F5C4A"/>
    <w:rsid w:val="003F6D40"/>
    <w:rsid w:val="004005BB"/>
    <w:rsid w:val="00401BA5"/>
    <w:rsid w:val="00401F75"/>
    <w:rsid w:val="00402456"/>
    <w:rsid w:val="00403286"/>
    <w:rsid w:val="00404FC9"/>
    <w:rsid w:val="00427A74"/>
    <w:rsid w:val="00430DD7"/>
    <w:rsid w:val="00432956"/>
    <w:rsid w:val="00432B4C"/>
    <w:rsid w:val="0043343C"/>
    <w:rsid w:val="004530DE"/>
    <w:rsid w:val="00457FC1"/>
    <w:rsid w:val="00461E02"/>
    <w:rsid w:val="004648A3"/>
    <w:rsid w:val="00470AE1"/>
    <w:rsid w:val="00484F14"/>
    <w:rsid w:val="00487290"/>
    <w:rsid w:val="00492483"/>
    <w:rsid w:val="0049305F"/>
    <w:rsid w:val="004A516F"/>
    <w:rsid w:val="004A6B54"/>
    <w:rsid w:val="004B034D"/>
    <w:rsid w:val="004C2373"/>
    <w:rsid w:val="004C29B1"/>
    <w:rsid w:val="004C5A9A"/>
    <w:rsid w:val="004C6764"/>
    <w:rsid w:val="004D313C"/>
    <w:rsid w:val="004D3B08"/>
    <w:rsid w:val="004D69E8"/>
    <w:rsid w:val="004E0073"/>
    <w:rsid w:val="004E16F7"/>
    <w:rsid w:val="004E377B"/>
    <w:rsid w:val="0050129C"/>
    <w:rsid w:val="00501D7A"/>
    <w:rsid w:val="00501FE5"/>
    <w:rsid w:val="00521B0B"/>
    <w:rsid w:val="00522D1C"/>
    <w:rsid w:val="00525102"/>
    <w:rsid w:val="00530757"/>
    <w:rsid w:val="00532DC6"/>
    <w:rsid w:val="005343B7"/>
    <w:rsid w:val="005361B1"/>
    <w:rsid w:val="005378A5"/>
    <w:rsid w:val="005631E7"/>
    <w:rsid w:val="005702FF"/>
    <w:rsid w:val="005753BA"/>
    <w:rsid w:val="00582C82"/>
    <w:rsid w:val="00586279"/>
    <w:rsid w:val="00594D9B"/>
    <w:rsid w:val="00596250"/>
    <w:rsid w:val="005A47BF"/>
    <w:rsid w:val="005B2938"/>
    <w:rsid w:val="005B350B"/>
    <w:rsid w:val="005B7C4B"/>
    <w:rsid w:val="005C4C6A"/>
    <w:rsid w:val="005D047C"/>
    <w:rsid w:val="005D4A41"/>
    <w:rsid w:val="005D6863"/>
    <w:rsid w:val="005E0A73"/>
    <w:rsid w:val="005E3F68"/>
    <w:rsid w:val="005E78E7"/>
    <w:rsid w:val="005F1EFC"/>
    <w:rsid w:val="005F298F"/>
    <w:rsid w:val="00601C09"/>
    <w:rsid w:val="00610241"/>
    <w:rsid w:val="0061164E"/>
    <w:rsid w:val="0061285E"/>
    <w:rsid w:val="00613F69"/>
    <w:rsid w:val="0061709B"/>
    <w:rsid w:val="00624CFE"/>
    <w:rsid w:val="00625F8B"/>
    <w:rsid w:val="00631B9C"/>
    <w:rsid w:val="0063298B"/>
    <w:rsid w:val="006338A9"/>
    <w:rsid w:val="006346DF"/>
    <w:rsid w:val="006435FC"/>
    <w:rsid w:val="006453BC"/>
    <w:rsid w:val="0064797F"/>
    <w:rsid w:val="00655302"/>
    <w:rsid w:val="006617D3"/>
    <w:rsid w:val="00664777"/>
    <w:rsid w:val="00681CA6"/>
    <w:rsid w:val="00686463"/>
    <w:rsid w:val="00686B92"/>
    <w:rsid w:val="00687790"/>
    <w:rsid w:val="0068795B"/>
    <w:rsid w:val="006A176B"/>
    <w:rsid w:val="006A7BFF"/>
    <w:rsid w:val="006B0C41"/>
    <w:rsid w:val="006B447B"/>
    <w:rsid w:val="006B722C"/>
    <w:rsid w:val="006C04EC"/>
    <w:rsid w:val="006C3EE2"/>
    <w:rsid w:val="006C7D4E"/>
    <w:rsid w:val="006D01FC"/>
    <w:rsid w:val="006E5EE1"/>
    <w:rsid w:val="006F04DE"/>
    <w:rsid w:val="006F351B"/>
    <w:rsid w:val="006F35FC"/>
    <w:rsid w:val="006F65D4"/>
    <w:rsid w:val="006F6C59"/>
    <w:rsid w:val="00717C79"/>
    <w:rsid w:val="00722BF3"/>
    <w:rsid w:val="00722C1C"/>
    <w:rsid w:val="00722F14"/>
    <w:rsid w:val="00723767"/>
    <w:rsid w:val="0072574E"/>
    <w:rsid w:val="0073115A"/>
    <w:rsid w:val="00741282"/>
    <w:rsid w:val="0074798E"/>
    <w:rsid w:val="0075086D"/>
    <w:rsid w:val="0075522E"/>
    <w:rsid w:val="00771442"/>
    <w:rsid w:val="007718EC"/>
    <w:rsid w:val="007719D6"/>
    <w:rsid w:val="00772DC9"/>
    <w:rsid w:val="00784FE6"/>
    <w:rsid w:val="007918BC"/>
    <w:rsid w:val="007957E5"/>
    <w:rsid w:val="007958CE"/>
    <w:rsid w:val="0079695E"/>
    <w:rsid w:val="007A19A4"/>
    <w:rsid w:val="007A26C6"/>
    <w:rsid w:val="007A71D2"/>
    <w:rsid w:val="007A79B3"/>
    <w:rsid w:val="007B220C"/>
    <w:rsid w:val="007B608B"/>
    <w:rsid w:val="007C35DA"/>
    <w:rsid w:val="007C71DE"/>
    <w:rsid w:val="007D66E4"/>
    <w:rsid w:val="007E2F83"/>
    <w:rsid w:val="007F0245"/>
    <w:rsid w:val="007F2AEF"/>
    <w:rsid w:val="007F6F3E"/>
    <w:rsid w:val="007F7AE0"/>
    <w:rsid w:val="00803D4C"/>
    <w:rsid w:val="0080695C"/>
    <w:rsid w:val="00806CDA"/>
    <w:rsid w:val="00806FC7"/>
    <w:rsid w:val="00814640"/>
    <w:rsid w:val="008146DD"/>
    <w:rsid w:val="00814874"/>
    <w:rsid w:val="008152B4"/>
    <w:rsid w:val="008234BF"/>
    <w:rsid w:val="008272DF"/>
    <w:rsid w:val="00827829"/>
    <w:rsid w:val="00830C5A"/>
    <w:rsid w:val="008355D1"/>
    <w:rsid w:val="008359FF"/>
    <w:rsid w:val="00841412"/>
    <w:rsid w:val="008423BF"/>
    <w:rsid w:val="00844A5B"/>
    <w:rsid w:val="008466C7"/>
    <w:rsid w:val="00856012"/>
    <w:rsid w:val="00865EB4"/>
    <w:rsid w:val="008679C1"/>
    <w:rsid w:val="00872813"/>
    <w:rsid w:val="00877E26"/>
    <w:rsid w:val="00893E9F"/>
    <w:rsid w:val="00897733"/>
    <w:rsid w:val="008A0DB3"/>
    <w:rsid w:val="008A63E1"/>
    <w:rsid w:val="008B1A12"/>
    <w:rsid w:val="008D6E4B"/>
    <w:rsid w:val="008E43C6"/>
    <w:rsid w:val="008E5755"/>
    <w:rsid w:val="008E59B6"/>
    <w:rsid w:val="008F3EFA"/>
    <w:rsid w:val="009000B8"/>
    <w:rsid w:val="00903AB1"/>
    <w:rsid w:val="0090508D"/>
    <w:rsid w:val="00916384"/>
    <w:rsid w:val="00922812"/>
    <w:rsid w:val="00923222"/>
    <w:rsid w:val="00926C5C"/>
    <w:rsid w:val="00926D02"/>
    <w:rsid w:val="009334A7"/>
    <w:rsid w:val="00940502"/>
    <w:rsid w:val="0094776E"/>
    <w:rsid w:val="00972397"/>
    <w:rsid w:val="0097399E"/>
    <w:rsid w:val="00974C4F"/>
    <w:rsid w:val="009752C9"/>
    <w:rsid w:val="00982C98"/>
    <w:rsid w:val="00991ACF"/>
    <w:rsid w:val="009A1FE5"/>
    <w:rsid w:val="009B1357"/>
    <w:rsid w:val="009B3FDF"/>
    <w:rsid w:val="009C0373"/>
    <w:rsid w:val="009C294E"/>
    <w:rsid w:val="009C6390"/>
    <w:rsid w:val="009D6E6E"/>
    <w:rsid w:val="009E1D81"/>
    <w:rsid w:val="009E3BA6"/>
    <w:rsid w:val="009F07A6"/>
    <w:rsid w:val="009F0EE6"/>
    <w:rsid w:val="009F35C6"/>
    <w:rsid w:val="009F38A0"/>
    <w:rsid w:val="00A07CBD"/>
    <w:rsid w:val="00A12809"/>
    <w:rsid w:val="00A13141"/>
    <w:rsid w:val="00A13E40"/>
    <w:rsid w:val="00A2092B"/>
    <w:rsid w:val="00A44670"/>
    <w:rsid w:val="00A5187A"/>
    <w:rsid w:val="00A55766"/>
    <w:rsid w:val="00A57B99"/>
    <w:rsid w:val="00A7215D"/>
    <w:rsid w:val="00A737DB"/>
    <w:rsid w:val="00A77747"/>
    <w:rsid w:val="00A81156"/>
    <w:rsid w:val="00A8171D"/>
    <w:rsid w:val="00A83E0E"/>
    <w:rsid w:val="00A87706"/>
    <w:rsid w:val="00AA1929"/>
    <w:rsid w:val="00AB2A6E"/>
    <w:rsid w:val="00AB5BEB"/>
    <w:rsid w:val="00AC12D2"/>
    <w:rsid w:val="00AD3615"/>
    <w:rsid w:val="00AD3BDD"/>
    <w:rsid w:val="00AE0413"/>
    <w:rsid w:val="00AE1BFB"/>
    <w:rsid w:val="00AE46E8"/>
    <w:rsid w:val="00AE7CF6"/>
    <w:rsid w:val="00AF0CFC"/>
    <w:rsid w:val="00AF0DB7"/>
    <w:rsid w:val="00AF40C0"/>
    <w:rsid w:val="00AF7316"/>
    <w:rsid w:val="00B030D1"/>
    <w:rsid w:val="00B03199"/>
    <w:rsid w:val="00B032B5"/>
    <w:rsid w:val="00B117A7"/>
    <w:rsid w:val="00B15246"/>
    <w:rsid w:val="00B15554"/>
    <w:rsid w:val="00B244B1"/>
    <w:rsid w:val="00B3060F"/>
    <w:rsid w:val="00B33183"/>
    <w:rsid w:val="00B42151"/>
    <w:rsid w:val="00B42A25"/>
    <w:rsid w:val="00B46498"/>
    <w:rsid w:val="00B46B19"/>
    <w:rsid w:val="00B55F56"/>
    <w:rsid w:val="00B56C52"/>
    <w:rsid w:val="00B72250"/>
    <w:rsid w:val="00B748DA"/>
    <w:rsid w:val="00B76134"/>
    <w:rsid w:val="00B806B9"/>
    <w:rsid w:val="00B855FE"/>
    <w:rsid w:val="00B86485"/>
    <w:rsid w:val="00B90127"/>
    <w:rsid w:val="00B9249C"/>
    <w:rsid w:val="00B9353C"/>
    <w:rsid w:val="00B96CB0"/>
    <w:rsid w:val="00B96F17"/>
    <w:rsid w:val="00BA6C65"/>
    <w:rsid w:val="00BB07E8"/>
    <w:rsid w:val="00BB5148"/>
    <w:rsid w:val="00BC2D75"/>
    <w:rsid w:val="00BC46F1"/>
    <w:rsid w:val="00BC67F8"/>
    <w:rsid w:val="00BC71A5"/>
    <w:rsid w:val="00BD4222"/>
    <w:rsid w:val="00BD4EB0"/>
    <w:rsid w:val="00BE5ABF"/>
    <w:rsid w:val="00BE5F4C"/>
    <w:rsid w:val="00BF1D65"/>
    <w:rsid w:val="00C01D8F"/>
    <w:rsid w:val="00C10026"/>
    <w:rsid w:val="00C10902"/>
    <w:rsid w:val="00C17CEE"/>
    <w:rsid w:val="00C24EED"/>
    <w:rsid w:val="00C254D7"/>
    <w:rsid w:val="00C30912"/>
    <w:rsid w:val="00C32682"/>
    <w:rsid w:val="00C33C35"/>
    <w:rsid w:val="00C3618C"/>
    <w:rsid w:val="00C60164"/>
    <w:rsid w:val="00C632A4"/>
    <w:rsid w:val="00C67BA3"/>
    <w:rsid w:val="00C73E83"/>
    <w:rsid w:val="00C83045"/>
    <w:rsid w:val="00C857C7"/>
    <w:rsid w:val="00CA5094"/>
    <w:rsid w:val="00CA676C"/>
    <w:rsid w:val="00CC428C"/>
    <w:rsid w:val="00CD3F9A"/>
    <w:rsid w:val="00CE1F76"/>
    <w:rsid w:val="00CE2C67"/>
    <w:rsid w:val="00CE32FB"/>
    <w:rsid w:val="00CE4770"/>
    <w:rsid w:val="00CF2546"/>
    <w:rsid w:val="00CF3D1E"/>
    <w:rsid w:val="00CF7085"/>
    <w:rsid w:val="00D13E96"/>
    <w:rsid w:val="00D147A7"/>
    <w:rsid w:val="00D21108"/>
    <w:rsid w:val="00D218DB"/>
    <w:rsid w:val="00D236BD"/>
    <w:rsid w:val="00D314EB"/>
    <w:rsid w:val="00D32F64"/>
    <w:rsid w:val="00D33ABE"/>
    <w:rsid w:val="00D405CB"/>
    <w:rsid w:val="00D42EC4"/>
    <w:rsid w:val="00D60874"/>
    <w:rsid w:val="00D60D5E"/>
    <w:rsid w:val="00D663B0"/>
    <w:rsid w:val="00D668D2"/>
    <w:rsid w:val="00D67834"/>
    <w:rsid w:val="00D70D85"/>
    <w:rsid w:val="00D726E7"/>
    <w:rsid w:val="00D73D32"/>
    <w:rsid w:val="00D75096"/>
    <w:rsid w:val="00D75137"/>
    <w:rsid w:val="00D76A08"/>
    <w:rsid w:val="00D8100B"/>
    <w:rsid w:val="00D83446"/>
    <w:rsid w:val="00D85980"/>
    <w:rsid w:val="00D86DE9"/>
    <w:rsid w:val="00D87E0D"/>
    <w:rsid w:val="00D94DD5"/>
    <w:rsid w:val="00D96F13"/>
    <w:rsid w:val="00DA252A"/>
    <w:rsid w:val="00DB2B7D"/>
    <w:rsid w:val="00DB3DC2"/>
    <w:rsid w:val="00DC29FF"/>
    <w:rsid w:val="00DC4D97"/>
    <w:rsid w:val="00DC7066"/>
    <w:rsid w:val="00DC7C7A"/>
    <w:rsid w:val="00DD0600"/>
    <w:rsid w:val="00DD183D"/>
    <w:rsid w:val="00DD4E92"/>
    <w:rsid w:val="00DD54BE"/>
    <w:rsid w:val="00DE0AC3"/>
    <w:rsid w:val="00DE349C"/>
    <w:rsid w:val="00DE7105"/>
    <w:rsid w:val="00DF1B07"/>
    <w:rsid w:val="00DF24B1"/>
    <w:rsid w:val="00E046F6"/>
    <w:rsid w:val="00E07C06"/>
    <w:rsid w:val="00E1685F"/>
    <w:rsid w:val="00E50B9D"/>
    <w:rsid w:val="00E62B3E"/>
    <w:rsid w:val="00E644CD"/>
    <w:rsid w:val="00E64C24"/>
    <w:rsid w:val="00E64D15"/>
    <w:rsid w:val="00E709D2"/>
    <w:rsid w:val="00E72917"/>
    <w:rsid w:val="00E75FD5"/>
    <w:rsid w:val="00E779BB"/>
    <w:rsid w:val="00E84408"/>
    <w:rsid w:val="00E844A7"/>
    <w:rsid w:val="00E8794E"/>
    <w:rsid w:val="00E900D5"/>
    <w:rsid w:val="00EA074E"/>
    <w:rsid w:val="00EA1D23"/>
    <w:rsid w:val="00EA3CA2"/>
    <w:rsid w:val="00EA3DCB"/>
    <w:rsid w:val="00EA5148"/>
    <w:rsid w:val="00EB27B7"/>
    <w:rsid w:val="00EB36D8"/>
    <w:rsid w:val="00EB4EEF"/>
    <w:rsid w:val="00EB5B4A"/>
    <w:rsid w:val="00EB6104"/>
    <w:rsid w:val="00EB6194"/>
    <w:rsid w:val="00EC7743"/>
    <w:rsid w:val="00ED0E22"/>
    <w:rsid w:val="00ED27AD"/>
    <w:rsid w:val="00EE0BAA"/>
    <w:rsid w:val="00EE0F8C"/>
    <w:rsid w:val="00EE128E"/>
    <w:rsid w:val="00EE7449"/>
    <w:rsid w:val="00EF1645"/>
    <w:rsid w:val="00EF1D9F"/>
    <w:rsid w:val="00EF3E07"/>
    <w:rsid w:val="00F02A47"/>
    <w:rsid w:val="00F05B4A"/>
    <w:rsid w:val="00F0766E"/>
    <w:rsid w:val="00F10688"/>
    <w:rsid w:val="00F2040A"/>
    <w:rsid w:val="00F22DA3"/>
    <w:rsid w:val="00F27DCE"/>
    <w:rsid w:val="00F43F8F"/>
    <w:rsid w:val="00F45009"/>
    <w:rsid w:val="00F475FD"/>
    <w:rsid w:val="00F47B2C"/>
    <w:rsid w:val="00F6456F"/>
    <w:rsid w:val="00F65D36"/>
    <w:rsid w:val="00F73C7E"/>
    <w:rsid w:val="00F74189"/>
    <w:rsid w:val="00F77979"/>
    <w:rsid w:val="00F85AB3"/>
    <w:rsid w:val="00F9024C"/>
    <w:rsid w:val="00F911BF"/>
    <w:rsid w:val="00F93EF2"/>
    <w:rsid w:val="00FA3AC4"/>
    <w:rsid w:val="00FB5AD6"/>
    <w:rsid w:val="00FB605D"/>
    <w:rsid w:val="00FE0C34"/>
    <w:rsid w:val="00FE2B82"/>
    <w:rsid w:val="00FE77BD"/>
    <w:rsid w:val="00FE7A3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405B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405B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7578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2</cp:revision>
  <dcterms:created xsi:type="dcterms:W3CDTF">2016-07-27T20:26:00Z</dcterms:created>
  <dcterms:modified xsi:type="dcterms:W3CDTF">2016-07-27T20:26:00Z</dcterms:modified>
</cp:coreProperties>
</file>