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618C3" w14:textId="4FED2AB1" w:rsidR="00816216" w:rsidRDefault="007041B3" w:rsidP="00141A4C">
      <w:pPr>
        <w:pStyle w:val="Nzev"/>
      </w:pPr>
      <w:r>
        <w:t>Právo finančního trhu I</w:t>
      </w:r>
      <w:r>
        <w:tab/>
      </w:r>
      <w:r>
        <w:tab/>
      </w:r>
      <w:r>
        <w:tab/>
      </w:r>
      <w:r w:rsidR="00F569A2" w:rsidRPr="00F569A2">
        <w:t xml:space="preserve"> 2023</w:t>
      </w:r>
    </w:p>
    <w:p w14:paraId="0350D759" w14:textId="126427ED" w:rsidR="00141A4C" w:rsidRDefault="00F569A2" w:rsidP="00141A4C">
      <w:r>
        <w:t>Právnická fakulta MU</w:t>
      </w:r>
    </w:p>
    <w:p w14:paraId="4F621107" w14:textId="694AD109" w:rsidR="006270A9" w:rsidRDefault="00F569A2" w:rsidP="00AC1046">
      <w:pPr>
        <w:pStyle w:val="Nadpis1"/>
        <w:tabs>
          <w:tab w:val="left" w:pos="8835"/>
        </w:tabs>
      </w:pPr>
      <w:r>
        <w:t xml:space="preserve">Cvičení č. </w:t>
      </w:r>
      <w:r w:rsidR="004C6F5F">
        <w:t>8</w:t>
      </w:r>
      <w:r>
        <w:t xml:space="preserve">                                                                                                    </w:t>
      </w:r>
      <w:r w:rsidR="004C6F5F">
        <w:t>23</w:t>
      </w:r>
      <w:r w:rsidR="00E5065D">
        <w:t>. 11</w:t>
      </w:r>
      <w:r>
        <w:t>.</w:t>
      </w:r>
      <w:r w:rsidR="00E5065D">
        <w:t xml:space="preserve"> </w:t>
      </w:r>
      <w:r>
        <w:t>2023</w:t>
      </w:r>
      <w:r w:rsidR="00AC1046">
        <w:tab/>
      </w:r>
    </w:p>
    <w:p w14:paraId="7DEF094C" w14:textId="7A6F2B16" w:rsidR="002A36C2" w:rsidRDefault="00CE3A7A" w:rsidP="00636B55">
      <w:pPr>
        <w:pStyle w:val="Nadpis1"/>
        <w:jc w:val="both"/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</w:pP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>Akcie</w:t>
      </w:r>
    </w:p>
    <w:p w14:paraId="21359A85" w14:textId="77777777" w:rsidR="002A36C2" w:rsidRDefault="002A36C2" w:rsidP="00636B55">
      <w:pPr>
        <w:pStyle w:val="Nadpis1"/>
        <w:jc w:val="both"/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</w:pPr>
    </w:p>
    <w:p w14:paraId="67E42A44" w14:textId="56449C86" w:rsidR="006270A9" w:rsidRDefault="00F569A2" w:rsidP="00636B55">
      <w:pPr>
        <w:pStyle w:val="Nadpis1"/>
        <w:jc w:val="both"/>
      </w:pPr>
      <w:r>
        <w:t>Představení tématu</w:t>
      </w:r>
    </w:p>
    <w:p w14:paraId="367FFF23" w14:textId="58567F91" w:rsidR="00F569A2" w:rsidRDefault="00636B55" w:rsidP="00636B55">
      <w:pPr>
        <w:jc w:val="both"/>
      </w:pPr>
      <w:r>
        <w:t>V rámci cvičení navazujeme na přednášku, na které jsme se zabývali základními pojmy</w:t>
      </w:r>
      <w:r w:rsidR="007041B3">
        <w:t xml:space="preserve"> z oblasti </w:t>
      </w:r>
      <w:r w:rsidR="004C6F5F">
        <w:t>investičních společností a fondů</w:t>
      </w:r>
      <w:r>
        <w:t>. Na cvičení se zaměříme na příklady a práci s</w:t>
      </w:r>
      <w:r w:rsidR="004C6F5F">
        <w:t>e statuty vybraných investičních fondů.</w:t>
      </w:r>
      <w:r w:rsidR="00F75CA4">
        <w:t xml:space="preserve"> </w:t>
      </w:r>
    </w:p>
    <w:p w14:paraId="2EA20ED2" w14:textId="77777777" w:rsidR="007317FE" w:rsidRDefault="007317FE" w:rsidP="002A41A6">
      <w:pPr>
        <w:pStyle w:val="Nadpis1"/>
        <w:tabs>
          <w:tab w:val="left" w:pos="5310"/>
        </w:tabs>
        <w:jc w:val="both"/>
      </w:pPr>
    </w:p>
    <w:p w14:paraId="0209A524" w14:textId="0D10059A" w:rsidR="002A41A6" w:rsidRDefault="00900463" w:rsidP="002A41A6">
      <w:pPr>
        <w:pStyle w:val="Nadpis1"/>
        <w:tabs>
          <w:tab w:val="left" w:pos="5310"/>
        </w:tabs>
        <w:jc w:val="both"/>
      </w:pPr>
      <w:r>
        <w:t>Obecně otázky k</w:t>
      </w:r>
      <w:r w:rsidR="00E2743C">
        <w:t>e statutu investičního fondu</w:t>
      </w:r>
    </w:p>
    <w:p w14:paraId="6BEE92BF" w14:textId="77777777" w:rsidR="00BD6FE4" w:rsidRDefault="00BD6FE4" w:rsidP="00BD6FE4">
      <w:pPr>
        <w:pStyle w:val="Seznamsodrkami"/>
        <w:numPr>
          <w:ilvl w:val="0"/>
          <w:numId w:val="30"/>
        </w:numPr>
        <w:jc w:val="both"/>
      </w:pPr>
      <w:r>
        <w:t>Statut investičního fondu DOMOPLAN</w:t>
      </w:r>
    </w:p>
    <w:p w14:paraId="3A808A6B" w14:textId="77777777" w:rsidR="00BD6FE4" w:rsidRDefault="00BD6FE4" w:rsidP="00BD6FE4">
      <w:pPr>
        <w:pStyle w:val="Seznamsodrkami"/>
        <w:numPr>
          <w:ilvl w:val="1"/>
          <w:numId w:val="30"/>
        </w:numPr>
        <w:jc w:val="both"/>
      </w:pPr>
      <w:r>
        <w:t>Jaká je výše zapisovaného kapitálu?</w:t>
      </w:r>
    </w:p>
    <w:p w14:paraId="704B0D66" w14:textId="77777777" w:rsidR="00BD6FE4" w:rsidRDefault="00BD6FE4" w:rsidP="00BD6FE4">
      <w:pPr>
        <w:pStyle w:val="Seznamsodrkami"/>
        <w:numPr>
          <w:ilvl w:val="1"/>
          <w:numId w:val="30"/>
        </w:numPr>
        <w:jc w:val="both"/>
      </w:pPr>
      <w:r>
        <w:t>Kdo je administrátorem fondu?</w:t>
      </w:r>
    </w:p>
    <w:p w14:paraId="0A4DFCCA" w14:textId="77777777" w:rsidR="00BD6FE4" w:rsidRDefault="00BD6FE4" w:rsidP="00BD6FE4">
      <w:pPr>
        <w:pStyle w:val="Seznamsodrkami"/>
        <w:numPr>
          <w:ilvl w:val="1"/>
          <w:numId w:val="30"/>
        </w:numPr>
        <w:jc w:val="both"/>
      </w:pPr>
      <w:r>
        <w:t>Kdo je depositářem fondu?</w:t>
      </w:r>
    </w:p>
    <w:p w14:paraId="6CE7993D" w14:textId="77777777" w:rsidR="00BD6FE4" w:rsidRDefault="00BD6FE4" w:rsidP="00BD6FE4">
      <w:pPr>
        <w:pStyle w:val="Seznamsodrkami"/>
        <w:numPr>
          <w:ilvl w:val="1"/>
          <w:numId w:val="30"/>
        </w:numPr>
        <w:jc w:val="both"/>
      </w:pPr>
      <w:r>
        <w:t>Jaká je výše minimálních likvidních prostředků fondu?</w:t>
      </w:r>
    </w:p>
    <w:p w14:paraId="0BEE9A6C" w14:textId="77777777" w:rsidR="00BD6FE4" w:rsidRDefault="00BD6FE4" w:rsidP="00BD6FE4">
      <w:pPr>
        <w:pStyle w:val="Seznamsodrkami"/>
        <w:numPr>
          <w:ilvl w:val="1"/>
          <w:numId w:val="30"/>
        </w:numPr>
        <w:jc w:val="both"/>
      </w:pPr>
      <w:r>
        <w:t>Jaké je investiční sektorové zaměření fondu?</w:t>
      </w:r>
    </w:p>
    <w:p w14:paraId="5BA6CC04" w14:textId="77777777" w:rsidR="00BD6FE4" w:rsidRDefault="00BD6FE4" w:rsidP="00BD6FE4">
      <w:pPr>
        <w:pStyle w:val="Seznamsodrkami"/>
        <w:numPr>
          <w:ilvl w:val="1"/>
          <w:numId w:val="30"/>
        </w:numPr>
        <w:jc w:val="both"/>
      </w:pPr>
      <w:r>
        <w:t>Jaké je investiční regionální zaměření fondu?</w:t>
      </w:r>
    </w:p>
    <w:p w14:paraId="28EDAACB" w14:textId="77777777" w:rsidR="00BD6FE4" w:rsidRDefault="00BD6FE4" w:rsidP="00BD6FE4">
      <w:pPr>
        <w:pStyle w:val="Seznamsodrkami"/>
        <w:numPr>
          <w:ilvl w:val="1"/>
          <w:numId w:val="30"/>
        </w:numPr>
        <w:jc w:val="both"/>
      </w:pPr>
      <w:r>
        <w:t>Jak vysoký je základní kapitál obhospodařovatele fondu?</w:t>
      </w:r>
    </w:p>
    <w:p w14:paraId="40BDF275" w14:textId="77777777" w:rsidR="00BD6FE4" w:rsidRDefault="00BD6FE4" w:rsidP="00BD6FE4">
      <w:pPr>
        <w:pStyle w:val="Seznamsodrkami"/>
        <w:numPr>
          <w:ilvl w:val="1"/>
          <w:numId w:val="30"/>
        </w:numPr>
        <w:jc w:val="both"/>
      </w:pPr>
      <w:r>
        <w:t>Může obhospodařovatel využívat pákového efektu? Pokud ne proč. Pokud ano, za jakých podmínek?</w:t>
      </w:r>
    </w:p>
    <w:p w14:paraId="520B3BA2" w14:textId="77777777" w:rsidR="00BD6FE4" w:rsidRDefault="00BD6FE4" w:rsidP="00BD6FE4">
      <w:pPr>
        <w:pStyle w:val="Seznamsodrkami"/>
        <w:numPr>
          <w:ilvl w:val="1"/>
          <w:numId w:val="30"/>
        </w:numPr>
        <w:jc w:val="both"/>
      </w:pPr>
      <w:r>
        <w:t>Může fond přijmout úvěr? Pokud ne proč. Pokud ano, za jakých podmínek?</w:t>
      </w:r>
    </w:p>
    <w:p w14:paraId="13FB9A7C" w14:textId="77777777" w:rsidR="00BD6FE4" w:rsidRDefault="00BD6FE4" w:rsidP="00BD6FE4">
      <w:pPr>
        <w:pStyle w:val="Seznamsodrkami"/>
        <w:numPr>
          <w:ilvl w:val="1"/>
          <w:numId w:val="30"/>
        </w:numPr>
        <w:jc w:val="both"/>
      </w:pPr>
      <w:r>
        <w:t>Má fond právní osobnost?</w:t>
      </w:r>
    </w:p>
    <w:p w14:paraId="3662385A" w14:textId="77777777" w:rsidR="00BD6FE4" w:rsidRDefault="00BD6FE4" w:rsidP="00BD6FE4">
      <w:pPr>
        <w:pStyle w:val="Seznamsodrkami"/>
        <w:numPr>
          <w:ilvl w:val="1"/>
          <w:numId w:val="30"/>
        </w:numPr>
        <w:jc w:val="both"/>
      </w:pPr>
      <w:r>
        <w:t>Popište alespoň 3 rizika, na která fond upozorňuje, týkající se investic do nemovitostí.</w:t>
      </w:r>
    </w:p>
    <w:p w14:paraId="71189C19" w14:textId="77777777" w:rsidR="00BD6FE4" w:rsidRDefault="00BD6FE4" w:rsidP="00BD6FE4">
      <w:pPr>
        <w:pStyle w:val="Seznamsodrkami"/>
        <w:numPr>
          <w:ilvl w:val="1"/>
          <w:numId w:val="30"/>
        </w:numPr>
        <w:jc w:val="both"/>
      </w:pPr>
      <w:r>
        <w:t>Popište alespoň 3 ostatní rizika (obecná), na která fond upozorňuje.</w:t>
      </w:r>
    </w:p>
    <w:p w14:paraId="58296F41" w14:textId="77777777" w:rsidR="00BD6FE4" w:rsidRDefault="00BD6FE4" w:rsidP="00844FD9">
      <w:pPr>
        <w:pStyle w:val="Seznamsodrkami"/>
        <w:numPr>
          <w:ilvl w:val="1"/>
          <w:numId w:val="30"/>
        </w:numPr>
        <w:jc w:val="both"/>
      </w:pPr>
      <w:r>
        <w:t>Bude hospodářský výsledek fondu vyplácen investorům či reinvestován?</w:t>
      </w:r>
    </w:p>
    <w:p w14:paraId="489DFA56" w14:textId="77777777" w:rsidR="00BD6FE4" w:rsidRDefault="00BD6FE4" w:rsidP="00844FD9">
      <w:pPr>
        <w:pStyle w:val="Seznamsodrkami"/>
        <w:numPr>
          <w:ilvl w:val="1"/>
          <w:numId w:val="30"/>
        </w:numPr>
        <w:jc w:val="both"/>
      </w:pPr>
      <w:r>
        <w:t xml:space="preserve">Může fond sjednávat deriváty? </w:t>
      </w:r>
    </w:p>
    <w:p w14:paraId="6F999A65" w14:textId="77777777" w:rsidR="00BD6FE4" w:rsidRDefault="00BD6FE4" w:rsidP="00844FD9">
      <w:pPr>
        <w:pStyle w:val="Seznamsodrkami"/>
        <w:numPr>
          <w:ilvl w:val="1"/>
          <w:numId w:val="30"/>
        </w:numPr>
        <w:jc w:val="both"/>
      </w:pPr>
      <w:r>
        <w:t>Na co mají zejména nárok vlastníci investičních akcií?</w:t>
      </w:r>
    </w:p>
    <w:p w14:paraId="72C4F6C5" w14:textId="77777777" w:rsidR="00BD6FE4" w:rsidRDefault="00BD6FE4" w:rsidP="00844FD9">
      <w:pPr>
        <w:pStyle w:val="Seznamsodrkami"/>
        <w:numPr>
          <w:ilvl w:val="1"/>
          <w:numId w:val="30"/>
        </w:numPr>
        <w:jc w:val="both"/>
      </w:pPr>
      <w:r>
        <w:t>Jaká práva mají podle statutu vlastníci zakladatelských akcií?</w:t>
      </w:r>
    </w:p>
    <w:p w14:paraId="093BDAEE" w14:textId="77777777" w:rsidR="00BD6FE4" w:rsidRDefault="00BD6FE4" w:rsidP="00844FD9">
      <w:pPr>
        <w:pStyle w:val="Seznamsodrkami"/>
        <w:numPr>
          <w:ilvl w:val="1"/>
          <w:numId w:val="30"/>
        </w:numPr>
        <w:jc w:val="both"/>
      </w:pPr>
      <w:r>
        <w:t>Jakým daním podléhají vyplacené dividendy?</w:t>
      </w:r>
    </w:p>
    <w:p w14:paraId="584A9D93" w14:textId="77777777" w:rsidR="00BD6FE4" w:rsidRDefault="00BD6FE4" w:rsidP="00844FD9">
      <w:pPr>
        <w:pStyle w:val="Seznamsodrkami"/>
        <w:numPr>
          <w:ilvl w:val="1"/>
          <w:numId w:val="30"/>
        </w:numPr>
        <w:jc w:val="both"/>
      </w:pPr>
      <w:r>
        <w:t>Kdo je auditorem fondu?</w:t>
      </w:r>
    </w:p>
    <w:p w14:paraId="418BE452" w14:textId="77777777" w:rsidR="00BD6FE4" w:rsidRDefault="00BD6FE4" w:rsidP="00844FD9">
      <w:pPr>
        <w:pStyle w:val="Seznamsodrkami"/>
        <w:numPr>
          <w:ilvl w:val="1"/>
          <w:numId w:val="30"/>
        </w:numPr>
        <w:jc w:val="both"/>
      </w:pPr>
      <w:r>
        <w:t>Jak často je zjišťována reálná hodnota nemovitostí a majetkových účastí fondu?</w:t>
      </w:r>
    </w:p>
    <w:p w14:paraId="2EC3086A" w14:textId="77777777" w:rsidR="00BD6FE4" w:rsidRDefault="00BD6FE4" w:rsidP="00844FD9">
      <w:pPr>
        <w:pStyle w:val="Seznamsodrkami"/>
        <w:numPr>
          <w:ilvl w:val="1"/>
          <w:numId w:val="30"/>
        </w:numPr>
        <w:jc w:val="both"/>
      </w:pPr>
      <w:r>
        <w:t>Kdo je obhospodařovatelem fondu?</w:t>
      </w:r>
    </w:p>
    <w:p w14:paraId="0B269032" w14:textId="77777777" w:rsidR="00BD6FE4" w:rsidRDefault="00BD6FE4" w:rsidP="00844FD9">
      <w:pPr>
        <w:pStyle w:val="Seznamsodrkami"/>
        <w:numPr>
          <w:ilvl w:val="1"/>
          <w:numId w:val="30"/>
        </w:numPr>
        <w:jc w:val="both"/>
      </w:pPr>
      <w:r>
        <w:t>Může fond emitovat dluhopisy?</w:t>
      </w:r>
    </w:p>
    <w:p w14:paraId="61767ECA" w14:textId="77777777" w:rsidR="00BD6FE4" w:rsidRDefault="00BD6FE4" w:rsidP="00844FD9">
      <w:pPr>
        <w:pStyle w:val="Seznamsodrkami"/>
        <w:numPr>
          <w:ilvl w:val="1"/>
          <w:numId w:val="30"/>
        </w:numPr>
        <w:jc w:val="both"/>
      </w:pPr>
      <w:r>
        <w:t>Vytváří fond podfondy?</w:t>
      </w:r>
    </w:p>
    <w:p w14:paraId="19EB072B" w14:textId="77777777" w:rsidR="00BD6FE4" w:rsidRDefault="00BD6FE4" w:rsidP="00844FD9">
      <w:pPr>
        <w:pStyle w:val="Seznamsodrkami"/>
        <w:numPr>
          <w:ilvl w:val="1"/>
          <w:numId w:val="30"/>
        </w:numPr>
        <w:jc w:val="both"/>
      </w:pPr>
      <w:r>
        <w:t>Může fond uskutečnit investici, která překračuje aktuální hodnotu majetku fondu?</w:t>
      </w:r>
    </w:p>
    <w:p w14:paraId="687EB2CB" w14:textId="77777777" w:rsidR="00BD6FE4" w:rsidRDefault="00BD6FE4" w:rsidP="00844FD9">
      <w:pPr>
        <w:pStyle w:val="Seznamsodrkami"/>
        <w:numPr>
          <w:ilvl w:val="1"/>
          <w:numId w:val="30"/>
        </w:numPr>
        <w:jc w:val="both"/>
      </w:pPr>
      <w:r>
        <w:t>Jedná se o fond kolektivního investování či fond kvalifikovaných investorů?</w:t>
      </w:r>
    </w:p>
    <w:p w14:paraId="5F9DFC19" w14:textId="77777777" w:rsidR="00BD6FE4" w:rsidRDefault="00BD6FE4" w:rsidP="00BD6FE4">
      <w:pPr>
        <w:pStyle w:val="Seznamsodrkami"/>
        <w:numPr>
          <w:ilvl w:val="0"/>
          <w:numId w:val="0"/>
        </w:numPr>
        <w:ind w:left="720"/>
        <w:jc w:val="both"/>
      </w:pPr>
    </w:p>
    <w:p w14:paraId="4ADD2991" w14:textId="77777777" w:rsidR="00BD6FE4" w:rsidRDefault="00BD6FE4" w:rsidP="00BD6FE4">
      <w:pPr>
        <w:pStyle w:val="Seznamsodrkami"/>
        <w:numPr>
          <w:ilvl w:val="0"/>
          <w:numId w:val="30"/>
        </w:numPr>
        <w:jc w:val="both"/>
      </w:pPr>
      <w:r>
        <w:t xml:space="preserve">Vyberte si jeden z fondů nabízených investičními společnostmi AVANT či </w:t>
      </w:r>
      <w:proofErr w:type="spellStart"/>
      <w:r>
        <w:t>Amista</w:t>
      </w:r>
      <w:proofErr w:type="spellEnd"/>
      <w:r>
        <w:t xml:space="preserve"> a popište jej.</w:t>
      </w:r>
    </w:p>
    <w:p w14:paraId="3E66F253" w14:textId="7B38EA44" w:rsidR="00D17D2C" w:rsidRDefault="00D17D2C" w:rsidP="00BD6FE4">
      <w:pPr>
        <w:pStyle w:val="Seznamsodrkami"/>
        <w:numPr>
          <w:ilvl w:val="0"/>
          <w:numId w:val="0"/>
        </w:numPr>
        <w:ind w:left="720"/>
        <w:jc w:val="both"/>
      </w:pPr>
    </w:p>
    <w:sectPr w:rsidR="00D17D2C" w:rsidSect="00617B26">
      <w:footerReference w:type="default" r:id="rId8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44A85" w14:textId="77777777" w:rsidR="0014451C" w:rsidRDefault="0014451C">
      <w:pPr>
        <w:spacing w:after="0"/>
      </w:pPr>
      <w:r>
        <w:separator/>
      </w:r>
    </w:p>
  </w:endnote>
  <w:endnote w:type="continuationSeparator" w:id="0">
    <w:p w14:paraId="30A76475" w14:textId="77777777" w:rsidR="0014451C" w:rsidRDefault="001445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9EEC" w14:textId="77777777" w:rsidR="006270A9" w:rsidRDefault="009D5933">
    <w:pPr>
      <w:pStyle w:val="Zpat"/>
    </w:pPr>
    <w:r>
      <w:rPr>
        <w:lang w:bidi="cs-CZ"/>
      </w:rPr>
      <w:t xml:space="preserve">Strana </w:t>
    </w:r>
    <w:r>
      <w:rPr>
        <w:lang w:bidi="cs-CZ"/>
      </w:rPr>
      <w:fldChar w:fldCharType="begin"/>
    </w:r>
    <w:r>
      <w:rPr>
        <w:lang w:bidi="cs-CZ"/>
      </w:rPr>
      <w:instrText xml:space="preserve"> PAGE   \* MERGEFORMAT </w:instrText>
    </w:r>
    <w:r>
      <w:rPr>
        <w:lang w:bidi="cs-CZ"/>
      </w:rPr>
      <w:fldChar w:fldCharType="separate"/>
    </w:r>
    <w:r w:rsidR="006C1FC7">
      <w:rPr>
        <w:noProof/>
        <w:lang w:bidi="cs-CZ"/>
      </w:rPr>
      <w:t>0</w:t>
    </w:r>
    <w:r>
      <w:rPr>
        <w:noProof/>
        <w:lang w:bidi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AABB8" w14:textId="77777777" w:rsidR="0014451C" w:rsidRDefault="0014451C">
      <w:pPr>
        <w:spacing w:after="0"/>
      </w:pPr>
      <w:r>
        <w:separator/>
      </w:r>
    </w:p>
  </w:footnote>
  <w:footnote w:type="continuationSeparator" w:id="0">
    <w:p w14:paraId="4C39F3D5" w14:textId="77777777" w:rsidR="0014451C" w:rsidRDefault="001445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60641A8"/>
    <w:multiLevelType w:val="hybridMultilevel"/>
    <w:tmpl w:val="9CAE58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F7BA2"/>
    <w:multiLevelType w:val="hybridMultilevel"/>
    <w:tmpl w:val="845C55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A034AD0"/>
    <w:multiLevelType w:val="multilevel"/>
    <w:tmpl w:val="67B638B6"/>
    <w:lvl w:ilvl="0">
      <w:start w:val="1"/>
      <w:numFmt w:val="bullet"/>
      <w:pStyle w:val="Seznamsodrkami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4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8C616E"/>
    <w:multiLevelType w:val="hybridMultilevel"/>
    <w:tmpl w:val="7982DF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864A0"/>
    <w:multiLevelType w:val="multilevel"/>
    <w:tmpl w:val="F42A8A2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E669A"/>
    <w:multiLevelType w:val="hybridMultilevel"/>
    <w:tmpl w:val="043008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FC5048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A0E7231"/>
    <w:multiLevelType w:val="hybridMultilevel"/>
    <w:tmpl w:val="E51601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D5ECA"/>
    <w:multiLevelType w:val="multilevel"/>
    <w:tmpl w:val="2DB03242"/>
    <w:lvl w:ilvl="0">
      <w:start w:val="1"/>
      <w:numFmt w:val="decimal"/>
      <w:pStyle w:val="slovanseznam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4" w15:restartNumberingAfterBreak="0">
    <w:nsid w:val="6E8C5026"/>
    <w:multiLevelType w:val="hybridMultilevel"/>
    <w:tmpl w:val="F188B5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B4B03"/>
    <w:multiLevelType w:val="hybridMultilevel"/>
    <w:tmpl w:val="845C55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66955"/>
    <w:multiLevelType w:val="multilevel"/>
    <w:tmpl w:val="01684A1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3E60AD0"/>
    <w:multiLevelType w:val="hybridMultilevel"/>
    <w:tmpl w:val="210E5B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8692B"/>
    <w:multiLevelType w:val="hybridMultilevel"/>
    <w:tmpl w:val="845C55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C2058"/>
    <w:multiLevelType w:val="hybridMultilevel"/>
    <w:tmpl w:val="DF5C91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20"/>
  </w:num>
  <w:num w:numId="16">
    <w:abstractNumId w:val="14"/>
  </w:num>
  <w:num w:numId="17">
    <w:abstractNumId w:val="19"/>
  </w:num>
  <w:num w:numId="18">
    <w:abstractNumId w:val="12"/>
  </w:num>
  <w:num w:numId="19">
    <w:abstractNumId w:val="26"/>
  </w:num>
  <w:num w:numId="20">
    <w:abstractNumId w:val="21"/>
  </w:num>
  <w:num w:numId="21">
    <w:abstractNumId w:val="13"/>
  </w:num>
  <w:num w:numId="22">
    <w:abstractNumId w:val="17"/>
  </w:num>
  <w:num w:numId="23">
    <w:abstractNumId w:val="23"/>
  </w:num>
  <w:num w:numId="24">
    <w:abstractNumId w:val="29"/>
  </w:num>
  <w:num w:numId="25">
    <w:abstractNumId w:val="28"/>
  </w:num>
  <w:num w:numId="26">
    <w:abstractNumId w:val="10"/>
  </w:num>
  <w:num w:numId="27">
    <w:abstractNumId w:val="18"/>
  </w:num>
  <w:num w:numId="28">
    <w:abstractNumId w:val="15"/>
  </w:num>
  <w:num w:numId="29">
    <w:abstractNumId w:val="11"/>
  </w:num>
  <w:num w:numId="30">
    <w:abstractNumId w:val="25"/>
  </w:num>
  <w:num w:numId="31">
    <w:abstractNumId w:val="27"/>
  </w:num>
  <w:num w:numId="32">
    <w:abstractNumId w:val="2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29"/>
    <w:rsid w:val="000100D5"/>
    <w:rsid w:val="00011EC2"/>
    <w:rsid w:val="00013273"/>
    <w:rsid w:val="0004548E"/>
    <w:rsid w:val="00053502"/>
    <w:rsid w:val="00075DC4"/>
    <w:rsid w:val="00092F2B"/>
    <w:rsid w:val="000A4F59"/>
    <w:rsid w:val="000B173E"/>
    <w:rsid w:val="000E5D98"/>
    <w:rsid w:val="000F73A2"/>
    <w:rsid w:val="00135B6B"/>
    <w:rsid w:val="00141601"/>
    <w:rsid w:val="00141A4C"/>
    <w:rsid w:val="0014451C"/>
    <w:rsid w:val="0015194F"/>
    <w:rsid w:val="00156283"/>
    <w:rsid w:val="00181D0C"/>
    <w:rsid w:val="00182CA8"/>
    <w:rsid w:val="001B2058"/>
    <w:rsid w:val="001B29CF"/>
    <w:rsid w:val="001C0A2C"/>
    <w:rsid w:val="001C6850"/>
    <w:rsid w:val="001E1605"/>
    <w:rsid w:val="001F1C33"/>
    <w:rsid w:val="001F7CF1"/>
    <w:rsid w:val="00203A8C"/>
    <w:rsid w:val="002050AC"/>
    <w:rsid w:val="00214C2F"/>
    <w:rsid w:val="00223745"/>
    <w:rsid w:val="00225B30"/>
    <w:rsid w:val="00267840"/>
    <w:rsid w:val="00273438"/>
    <w:rsid w:val="00273D3D"/>
    <w:rsid w:val="00277576"/>
    <w:rsid w:val="0028220F"/>
    <w:rsid w:val="002959A6"/>
    <w:rsid w:val="002A36C2"/>
    <w:rsid w:val="002A413D"/>
    <w:rsid w:val="002A41A6"/>
    <w:rsid w:val="002E27CB"/>
    <w:rsid w:val="002E57D1"/>
    <w:rsid w:val="002E5B34"/>
    <w:rsid w:val="002E7DC5"/>
    <w:rsid w:val="00303C76"/>
    <w:rsid w:val="00311655"/>
    <w:rsid w:val="00324D9E"/>
    <w:rsid w:val="003344A6"/>
    <w:rsid w:val="00343218"/>
    <w:rsid w:val="00346DE5"/>
    <w:rsid w:val="00347354"/>
    <w:rsid w:val="0035207C"/>
    <w:rsid w:val="00352B37"/>
    <w:rsid w:val="00356C14"/>
    <w:rsid w:val="00357E71"/>
    <w:rsid w:val="00373F37"/>
    <w:rsid w:val="003745FA"/>
    <w:rsid w:val="00376EE5"/>
    <w:rsid w:val="003C2F7D"/>
    <w:rsid w:val="003C7726"/>
    <w:rsid w:val="003D11D8"/>
    <w:rsid w:val="003D1842"/>
    <w:rsid w:val="003F3164"/>
    <w:rsid w:val="003F7D54"/>
    <w:rsid w:val="004079E0"/>
    <w:rsid w:val="00411895"/>
    <w:rsid w:val="00424DDE"/>
    <w:rsid w:val="00442664"/>
    <w:rsid w:val="00442721"/>
    <w:rsid w:val="004510A4"/>
    <w:rsid w:val="004852E4"/>
    <w:rsid w:val="00494E76"/>
    <w:rsid w:val="004A446B"/>
    <w:rsid w:val="004A76DA"/>
    <w:rsid w:val="004B3FEF"/>
    <w:rsid w:val="004C6F5F"/>
    <w:rsid w:val="004D2236"/>
    <w:rsid w:val="004E357A"/>
    <w:rsid w:val="004F2972"/>
    <w:rsid w:val="004F68BA"/>
    <w:rsid w:val="00523330"/>
    <w:rsid w:val="005554D1"/>
    <w:rsid w:val="0056763B"/>
    <w:rsid w:val="00573D29"/>
    <w:rsid w:val="005C7666"/>
    <w:rsid w:val="005D127B"/>
    <w:rsid w:val="005D2BBE"/>
    <w:rsid w:val="005D4E7E"/>
    <w:rsid w:val="00612102"/>
    <w:rsid w:val="00617B26"/>
    <w:rsid w:val="006270A9"/>
    <w:rsid w:val="00636B55"/>
    <w:rsid w:val="0064644A"/>
    <w:rsid w:val="00655CE8"/>
    <w:rsid w:val="0066540D"/>
    <w:rsid w:val="006675A8"/>
    <w:rsid w:val="00675532"/>
    <w:rsid w:val="00675956"/>
    <w:rsid w:val="00681034"/>
    <w:rsid w:val="006870C4"/>
    <w:rsid w:val="00693AD8"/>
    <w:rsid w:val="0069605E"/>
    <w:rsid w:val="006A64AD"/>
    <w:rsid w:val="006B5EF6"/>
    <w:rsid w:val="006C1FC7"/>
    <w:rsid w:val="006C2F90"/>
    <w:rsid w:val="006D14DE"/>
    <w:rsid w:val="006F680E"/>
    <w:rsid w:val="007041B3"/>
    <w:rsid w:val="007074A8"/>
    <w:rsid w:val="0071224F"/>
    <w:rsid w:val="00717CCD"/>
    <w:rsid w:val="007317FE"/>
    <w:rsid w:val="00732B6F"/>
    <w:rsid w:val="00787DBE"/>
    <w:rsid w:val="00790BA5"/>
    <w:rsid w:val="00797A94"/>
    <w:rsid w:val="007A6EC8"/>
    <w:rsid w:val="007D0EA8"/>
    <w:rsid w:val="008067DF"/>
    <w:rsid w:val="00816216"/>
    <w:rsid w:val="00844FD9"/>
    <w:rsid w:val="008626A0"/>
    <w:rsid w:val="00863F25"/>
    <w:rsid w:val="008706DE"/>
    <w:rsid w:val="00873817"/>
    <w:rsid w:val="0087734B"/>
    <w:rsid w:val="00893487"/>
    <w:rsid w:val="00897671"/>
    <w:rsid w:val="008B7060"/>
    <w:rsid w:val="008C0619"/>
    <w:rsid w:val="008C5620"/>
    <w:rsid w:val="008E4035"/>
    <w:rsid w:val="008F385D"/>
    <w:rsid w:val="008F5962"/>
    <w:rsid w:val="00900463"/>
    <w:rsid w:val="00911E5F"/>
    <w:rsid w:val="009122BB"/>
    <w:rsid w:val="0091289D"/>
    <w:rsid w:val="00917BE3"/>
    <w:rsid w:val="00925B50"/>
    <w:rsid w:val="00942B2D"/>
    <w:rsid w:val="00943932"/>
    <w:rsid w:val="00944D3F"/>
    <w:rsid w:val="0097787C"/>
    <w:rsid w:val="009822F2"/>
    <w:rsid w:val="00994014"/>
    <w:rsid w:val="00997B7E"/>
    <w:rsid w:val="009A2C18"/>
    <w:rsid w:val="009A2C58"/>
    <w:rsid w:val="009A3489"/>
    <w:rsid w:val="009B6C29"/>
    <w:rsid w:val="009D5933"/>
    <w:rsid w:val="00A107CC"/>
    <w:rsid w:val="00A36888"/>
    <w:rsid w:val="00A42946"/>
    <w:rsid w:val="00A472CE"/>
    <w:rsid w:val="00A60393"/>
    <w:rsid w:val="00A62137"/>
    <w:rsid w:val="00A6448D"/>
    <w:rsid w:val="00A8395F"/>
    <w:rsid w:val="00AC00A6"/>
    <w:rsid w:val="00AC1046"/>
    <w:rsid w:val="00AC30C4"/>
    <w:rsid w:val="00AC6B86"/>
    <w:rsid w:val="00AD303B"/>
    <w:rsid w:val="00AE1648"/>
    <w:rsid w:val="00AE3816"/>
    <w:rsid w:val="00AE4A66"/>
    <w:rsid w:val="00B044B6"/>
    <w:rsid w:val="00B37B49"/>
    <w:rsid w:val="00B452C8"/>
    <w:rsid w:val="00B47EEA"/>
    <w:rsid w:val="00B5505A"/>
    <w:rsid w:val="00B914D9"/>
    <w:rsid w:val="00B91E39"/>
    <w:rsid w:val="00BA2649"/>
    <w:rsid w:val="00BB3857"/>
    <w:rsid w:val="00BB6728"/>
    <w:rsid w:val="00BD6FE4"/>
    <w:rsid w:val="00BD768D"/>
    <w:rsid w:val="00BE10B8"/>
    <w:rsid w:val="00BF1060"/>
    <w:rsid w:val="00BF21CA"/>
    <w:rsid w:val="00C07B06"/>
    <w:rsid w:val="00C27848"/>
    <w:rsid w:val="00C50BD3"/>
    <w:rsid w:val="00C5282B"/>
    <w:rsid w:val="00C61F8E"/>
    <w:rsid w:val="00C62927"/>
    <w:rsid w:val="00C67EAF"/>
    <w:rsid w:val="00C914A6"/>
    <w:rsid w:val="00CA3413"/>
    <w:rsid w:val="00CA48F0"/>
    <w:rsid w:val="00CB0B8C"/>
    <w:rsid w:val="00CB28DD"/>
    <w:rsid w:val="00CB464C"/>
    <w:rsid w:val="00CB5C82"/>
    <w:rsid w:val="00CD31DB"/>
    <w:rsid w:val="00CE3A7A"/>
    <w:rsid w:val="00CF0A49"/>
    <w:rsid w:val="00CF20C6"/>
    <w:rsid w:val="00CF567D"/>
    <w:rsid w:val="00D00E53"/>
    <w:rsid w:val="00D17D2C"/>
    <w:rsid w:val="00D4208B"/>
    <w:rsid w:val="00D45D75"/>
    <w:rsid w:val="00D7118E"/>
    <w:rsid w:val="00D86C5F"/>
    <w:rsid w:val="00D9772A"/>
    <w:rsid w:val="00DA026C"/>
    <w:rsid w:val="00DA5B5B"/>
    <w:rsid w:val="00DA68A6"/>
    <w:rsid w:val="00DB17E4"/>
    <w:rsid w:val="00DB4A3E"/>
    <w:rsid w:val="00DC28A9"/>
    <w:rsid w:val="00DD04D8"/>
    <w:rsid w:val="00DD12B6"/>
    <w:rsid w:val="00DD4E93"/>
    <w:rsid w:val="00DE7725"/>
    <w:rsid w:val="00E04A72"/>
    <w:rsid w:val="00E07560"/>
    <w:rsid w:val="00E11250"/>
    <w:rsid w:val="00E11342"/>
    <w:rsid w:val="00E1164A"/>
    <w:rsid w:val="00E2743C"/>
    <w:rsid w:val="00E467C6"/>
    <w:rsid w:val="00E5065D"/>
    <w:rsid w:val="00E55E7B"/>
    <w:rsid w:val="00E64026"/>
    <w:rsid w:val="00E65B8B"/>
    <w:rsid w:val="00E83E4B"/>
    <w:rsid w:val="00EA521E"/>
    <w:rsid w:val="00EC1D27"/>
    <w:rsid w:val="00EF69A1"/>
    <w:rsid w:val="00F2187F"/>
    <w:rsid w:val="00F222A1"/>
    <w:rsid w:val="00F569A2"/>
    <w:rsid w:val="00F61DF8"/>
    <w:rsid w:val="00F75CA4"/>
    <w:rsid w:val="00FC0AEB"/>
    <w:rsid w:val="00FC0EFE"/>
    <w:rsid w:val="00FC4639"/>
    <w:rsid w:val="00FC5765"/>
    <w:rsid w:val="00FD0D0E"/>
    <w:rsid w:val="00FE47C5"/>
    <w:rsid w:val="00FF4361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F8B057"/>
  <w15:chartTrackingRefBased/>
  <w15:docId w15:val="{4F9A5669-01B6-4C5B-BFD5-DA3D7460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cs-CZ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9A2"/>
  </w:style>
  <w:style w:type="paragraph" w:styleId="Nadpis1">
    <w:name w:val="heading 1"/>
    <w:basedOn w:val="Normln"/>
    <w:link w:val="Nadpis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NzevChar">
    <w:name w:val="Název Char"/>
    <w:basedOn w:val="Standardnpsmoodstavce"/>
    <w:link w:val="Nzev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Zstupntext">
    <w:name w:val="Placeholder Text"/>
    <w:basedOn w:val="Standardnpsmoodstavce"/>
    <w:uiPriority w:val="99"/>
    <w:semiHidden/>
    <w:rsid w:val="00E83E4B"/>
    <w:rPr>
      <w:color w:val="393939" w:themeColor="text2" w:themeShade="BF"/>
    </w:rPr>
  </w:style>
  <w:style w:type="paragraph" w:styleId="Seznamsodrkami">
    <w:name w:val="List Bullet"/>
    <w:basedOn w:val="Normln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Zhlav">
    <w:name w:val="header"/>
    <w:basedOn w:val="Normln"/>
    <w:link w:val="ZhlavChar"/>
    <w:uiPriority w:val="99"/>
    <w:unhideWhenUsed/>
    <w:pPr>
      <w:spacing w:after="0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ZpatChar">
    <w:name w:val="Zápatí Char"/>
    <w:basedOn w:val="Standardnpsmoodstavce"/>
    <w:link w:val="Zpat"/>
    <w:uiPriority w:val="99"/>
    <w:rsid w:val="00681034"/>
    <w:rPr>
      <w:color w:val="2A7B88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contextualSpacing w:val="0"/>
      <w:outlineLvl w:val="9"/>
    </w:pPr>
  </w:style>
  <w:style w:type="character" w:styleId="Zdraznnintenzivn">
    <w:name w:val="Intense Emphasis"/>
    <w:basedOn w:val="Standardnpsmoodstavce"/>
    <w:uiPriority w:val="21"/>
    <w:semiHidden/>
    <w:unhideWhenUsed/>
    <w:qFormat/>
    <w:rPr>
      <w:i/>
      <w:iCs/>
      <w:color w:val="2A7B88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Pr>
      <w:i/>
      <w:iCs/>
      <w:color w:val="2A7B88" w:themeColor="accent1" w:themeShade="BF"/>
    </w:rPr>
  </w:style>
  <w:style w:type="paragraph" w:styleId="slovanseznam">
    <w:name w:val="List Number"/>
    <w:basedOn w:val="Normln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textovodkaz">
    <w:name w:val="Hyperlink"/>
    <w:basedOn w:val="Standardnpsmoodstavce"/>
    <w:uiPriority w:val="99"/>
    <w:unhideWhenUsed/>
    <w:rsid w:val="00E83E4B"/>
    <w:rPr>
      <w:color w:val="2A7B88" w:themeColor="accent1" w:themeShade="B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83E4B"/>
    <w:rPr>
      <w:szCs w:val="16"/>
    </w:rPr>
  </w:style>
  <w:style w:type="paragraph" w:styleId="Textvbloku">
    <w:name w:val="Block Text"/>
    <w:basedOn w:val="Normln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83E4B"/>
    <w:rPr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8220F"/>
    <w:rPr>
      <w:sz w:val="22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20F"/>
    <w:rPr>
      <w:rFonts w:ascii="Segoe UI" w:hAnsi="Segoe UI" w:cs="Segoe UI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220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220F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2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220F"/>
    <w:rPr>
      <w:b/>
      <w:bCs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8220F"/>
    <w:rPr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220F"/>
    <w:rPr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8220F"/>
    <w:rPr>
      <w:rFonts w:ascii="Consolas" w:hAnsi="Consolas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28220F"/>
    <w:rPr>
      <w:rFonts w:ascii="Consolas" w:hAnsi="Consolas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8220F"/>
    <w:rPr>
      <w:rFonts w:ascii="Consolas" w:hAnsi="Consolas"/>
      <w:szCs w:val="21"/>
    </w:rPr>
  </w:style>
  <w:style w:type="paragraph" w:styleId="Odstavecseseznamem">
    <w:name w:val="List Paragraph"/>
    <w:basedOn w:val="Normln"/>
    <w:uiPriority w:val="34"/>
    <w:unhideWhenUsed/>
    <w:qFormat/>
    <w:rsid w:val="00636B5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A2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0729\AppData\Roaming\Microsoft\Templates\&#381;ivotopis%20(barevn&#253;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3AD47-466B-4765-8CE2-D477B5B2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Životopis (barevný)</Template>
  <TotalTime>0</TotalTime>
  <Pages>1</Pages>
  <Words>266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Schweigl</dc:creator>
  <cp:keywords/>
  <cp:lastModifiedBy>Johan Schweigl</cp:lastModifiedBy>
  <cp:revision>3</cp:revision>
  <dcterms:created xsi:type="dcterms:W3CDTF">2023-11-23T13:48:00Z</dcterms:created>
  <dcterms:modified xsi:type="dcterms:W3CDTF">2023-11-23T13:49:00Z</dcterms:modified>
  <cp:version/>
</cp:coreProperties>
</file>