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D0FA" w14:textId="77777777" w:rsidR="004446EA" w:rsidRDefault="004446EA" w:rsidP="004446EA">
      <w:r>
        <w:t xml:space="preserve">Czech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proofErr w:type="gramStart"/>
      <w:r>
        <w:t>of</w:t>
      </w:r>
      <w:proofErr w:type="spellEnd"/>
      <w:r>
        <w:t xml:space="preserve">  </w:t>
      </w:r>
      <w:proofErr w:type="spellStart"/>
      <w:r>
        <w:t>liability</w:t>
      </w:r>
      <w:proofErr w:type="spellEnd"/>
      <w:proofErr w:type="gram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guilt</w:t>
      </w:r>
      <w:proofErr w:type="spellEnd"/>
      <w:r>
        <w:t>:</w:t>
      </w:r>
    </w:p>
    <w:p w14:paraId="7054FABB" w14:textId="032A29D0" w:rsidR="004446EA" w:rsidRDefault="004446EA" w:rsidP="004446EA">
      <w:pPr>
        <w:pStyle w:val="Zkladntext"/>
      </w:pPr>
      <w:proofErr w:type="spellStart"/>
      <w:r>
        <w:t>true</w:t>
      </w:r>
      <w:proofErr w:type="spellEnd"/>
    </w:p>
    <w:p w14:paraId="0723D811" w14:textId="77777777" w:rsidR="004446EA" w:rsidRDefault="004446EA" w:rsidP="004446EA">
      <w:pPr>
        <w:pStyle w:val="Zkladntext"/>
      </w:pPr>
      <w:proofErr w:type="spellStart"/>
      <w:r>
        <w:t>false</w:t>
      </w:r>
      <w:proofErr w:type="spellEnd"/>
    </w:p>
    <w:p w14:paraId="0524A8AB" w14:textId="77777777" w:rsidR="004446EA" w:rsidRDefault="004446EA" w:rsidP="004446EA">
      <w:pPr>
        <w:pStyle w:val="Zkladntext"/>
      </w:pPr>
    </w:p>
    <w:p w14:paraId="6A676D34" w14:textId="77777777" w:rsidR="004446EA" w:rsidRDefault="004446EA" w:rsidP="004446EA">
      <w:pPr>
        <w:pStyle w:val="Zkladntext"/>
      </w:pPr>
      <w:proofErr w:type="spellStart"/>
      <w:r>
        <w:t>Legal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(</w:t>
      </w:r>
      <w:proofErr w:type="spellStart"/>
      <w:r>
        <w:t>entities</w:t>
      </w:r>
      <w:proofErr w:type="spellEnd"/>
      <w:r>
        <w:t xml:space="preserve">) </w:t>
      </w:r>
      <w:proofErr w:type="spellStart"/>
      <w:r>
        <w:t>can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criminaly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Republic:</w:t>
      </w:r>
    </w:p>
    <w:p w14:paraId="1CD54FDD" w14:textId="77777777" w:rsidR="004446EA" w:rsidRDefault="004446EA" w:rsidP="004446EA">
      <w:pPr>
        <w:pStyle w:val="Zkladntext"/>
      </w:pPr>
      <w:proofErr w:type="spellStart"/>
      <w:r>
        <w:t>true</w:t>
      </w:r>
      <w:proofErr w:type="spellEnd"/>
    </w:p>
    <w:p w14:paraId="3E65A14F" w14:textId="237BCDA5" w:rsidR="004446EA" w:rsidRDefault="004446EA" w:rsidP="004446EA">
      <w:pPr>
        <w:pStyle w:val="Zkladntext"/>
      </w:pPr>
      <w:proofErr w:type="spellStart"/>
      <w:r>
        <w:t>f</w:t>
      </w:r>
      <w:r>
        <w:t>alse</w:t>
      </w:r>
      <w:proofErr w:type="spellEnd"/>
    </w:p>
    <w:p w14:paraId="5BEA2D3D" w14:textId="77777777" w:rsidR="004446EA" w:rsidRDefault="004446EA" w:rsidP="004446EA"/>
    <w:p w14:paraId="41D65952" w14:textId="77777777" w:rsidR="004446EA" w:rsidRDefault="004446EA" w:rsidP="004446EA">
      <w:r>
        <w:t xml:space="preserve">A person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criminaly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his </w:t>
      </w:r>
      <w:proofErr w:type="spellStart"/>
      <w:r>
        <w:t>or</w:t>
      </w:r>
      <w:proofErr w:type="spellEnd"/>
      <w:r>
        <w:t xml:space="preserve"> her 15</w:t>
      </w:r>
      <w:r>
        <w:rPr>
          <w:vertAlign w:val="superscript"/>
        </w:rPr>
        <w:t>th</w:t>
      </w:r>
      <w:r>
        <w:t xml:space="preserve"> </w:t>
      </w:r>
      <w:proofErr w:type="spellStart"/>
      <w:r>
        <w:t>birthday</w:t>
      </w:r>
      <w:proofErr w:type="spellEnd"/>
      <w:r>
        <w:t>:</w:t>
      </w:r>
    </w:p>
    <w:p w14:paraId="572D88A9" w14:textId="5F8CEFF8" w:rsidR="004446EA" w:rsidRDefault="004446EA" w:rsidP="004446EA">
      <w:pPr>
        <w:pStyle w:val="Zkladntext"/>
      </w:pPr>
      <w:proofErr w:type="spellStart"/>
      <w:r>
        <w:t>true</w:t>
      </w:r>
      <w:proofErr w:type="spellEnd"/>
    </w:p>
    <w:p w14:paraId="08E0AE7D" w14:textId="77777777" w:rsidR="004446EA" w:rsidRDefault="004446EA" w:rsidP="004446EA">
      <w:pPr>
        <w:pStyle w:val="Zkladntext"/>
      </w:pPr>
      <w:proofErr w:type="spellStart"/>
      <w:r>
        <w:t>false</w:t>
      </w:r>
      <w:proofErr w:type="spellEnd"/>
    </w:p>
    <w:p w14:paraId="2E92A4E3" w14:textId="77777777" w:rsidR="004446EA" w:rsidRDefault="004446EA" w:rsidP="004446EA"/>
    <w:p w14:paraId="4ACC6A23" w14:textId="77777777" w:rsidR="004446EA" w:rsidRDefault="004446EA" w:rsidP="004446EA">
      <w:proofErr w:type="spellStart"/>
      <w:r>
        <w:t>Death</w:t>
      </w:r>
      <w:proofErr w:type="spellEnd"/>
      <w:r>
        <w:t xml:space="preserve"> penalty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abolished</w:t>
      </w:r>
      <w:proofErr w:type="spellEnd"/>
      <w:r>
        <w:t xml:space="preserve"> in Czech Republic in 1990:</w:t>
      </w:r>
    </w:p>
    <w:p w14:paraId="1F109A1B" w14:textId="3CDEE80E" w:rsidR="004446EA" w:rsidRDefault="004446EA" w:rsidP="004446EA">
      <w:pPr>
        <w:pStyle w:val="Zkladntext"/>
      </w:pPr>
      <w:proofErr w:type="spellStart"/>
      <w:r>
        <w:t>true</w:t>
      </w:r>
      <w:proofErr w:type="spellEnd"/>
    </w:p>
    <w:p w14:paraId="5AF4CC08" w14:textId="77777777" w:rsidR="004446EA" w:rsidRDefault="004446EA" w:rsidP="004446EA">
      <w:pPr>
        <w:pStyle w:val="Zkladntext"/>
      </w:pPr>
      <w:proofErr w:type="spellStart"/>
      <w:r>
        <w:t>false</w:t>
      </w:r>
      <w:proofErr w:type="spellEnd"/>
    </w:p>
    <w:p w14:paraId="7C444105" w14:textId="77777777" w:rsidR="004446EA" w:rsidRDefault="004446EA" w:rsidP="004446EA"/>
    <w:p w14:paraId="617F4F28" w14:textId="77777777" w:rsidR="004446EA" w:rsidRDefault="004446EA" w:rsidP="004446EA">
      <w:r>
        <w:t xml:space="preserve">A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sentence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imposed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50 to 200 </w:t>
      </w:r>
      <w:proofErr w:type="spellStart"/>
      <w:proofErr w:type="gramStart"/>
      <w:r>
        <w:t>hours</w:t>
      </w:r>
      <w:proofErr w:type="spellEnd"/>
      <w:r>
        <w:t>:.</w:t>
      </w:r>
      <w:proofErr w:type="gramEnd"/>
    </w:p>
    <w:p w14:paraId="6C0C9290" w14:textId="77777777" w:rsidR="004446EA" w:rsidRDefault="004446EA" w:rsidP="004446EA">
      <w:pPr>
        <w:pStyle w:val="Zkladntext"/>
      </w:pPr>
      <w:proofErr w:type="spellStart"/>
      <w:r>
        <w:t>true</w:t>
      </w:r>
      <w:proofErr w:type="spellEnd"/>
    </w:p>
    <w:p w14:paraId="395F80C5" w14:textId="4E7932E8" w:rsidR="004446EA" w:rsidRDefault="004446EA" w:rsidP="004446EA">
      <w:pPr>
        <w:pStyle w:val="Zkladntext"/>
      </w:pPr>
      <w:proofErr w:type="spellStart"/>
      <w:r>
        <w:t>false</w:t>
      </w:r>
      <w:proofErr w:type="spellEnd"/>
    </w:p>
    <w:p w14:paraId="1FDBD31F" w14:textId="77777777" w:rsidR="004446EA" w:rsidRDefault="004446EA" w:rsidP="004446EA"/>
    <w:p w14:paraId="4F3EFFA9" w14:textId="77777777" w:rsidR="004446EA" w:rsidRDefault="004446EA" w:rsidP="004446EA">
      <w:proofErr w:type="spellStart"/>
      <w:r>
        <w:t>The</w:t>
      </w:r>
      <w:proofErr w:type="spellEnd"/>
      <w:r>
        <w:t xml:space="preserve"> maximum term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imprisonment</w:t>
      </w:r>
      <w:proofErr w:type="spellEnd"/>
      <w:r>
        <w:t xml:space="preserve"> as a </w:t>
      </w:r>
      <w:proofErr w:type="spellStart"/>
      <w:r>
        <w:t>regular</w:t>
      </w:r>
      <w:proofErr w:type="spellEnd"/>
      <w:r>
        <w:t xml:space="preserve"> penalty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15 </w:t>
      </w:r>
      <w:proofErr w:type="spellStart"/>
      <w:r>
        <w:t>years</w:t>
      </w:r>
      <w:proofErr w:type="spellEnd"/>
      <w:r>
        <w:t>:</w:t>
      </w:r>
    </w:p>
    <w:p w14:paraId="3EE2E776" w14:textId="77777777" w:rsidR="004446EA" w:rsidRDefault="004446EA" w:rsidP="004446EA">
      <w:pPr>
        <w:pStyle w:val="Zkladntext"/>
      </w:pPr>
      <w:proofErr w:type="spellStart"/>
      <w:r>
        <w:t>true</w:t>
      </w:r>
      <w:proofErr w:type="spellEnd"/>
    </w:p>
    <w:p w14:paraId="21D67761" w14:textId="1AA2D59C" w:rsidR="004446EA" w:rsidRDefault="004446EA" w:rsidP="004446EA">
      <w:pPr>
        <w:pStyle w:val="Zkladntext"/>
      </w:pPr>
      <w:proofErr w:type="spellStart"/>
      <w:r>
        <w:t>false</w:t>
      </w:r>
      <w:proofErr w:type="spellEnd"/>
    </w:p>
    <w:p w14:paraId="3BAE9217" w14:textId="77777777" w:rsidR="004446EA" w:rsidRDefault="004446EA" w:rsidP="004446EA"/>
    <w:p w14:paraId="33274BA1" w14:textId="77777777" w:rsidR="004446EA" w:rsidRDefault="004446EA" w:rsidP="004446EA">
      <w:proofErr w:type="spellStart"/>
      <w:r>
        <w:t>There</w:t>
      </w:r>
      <w:proofErr w:type="spellEnd"/>
      <w:r>
        <w:t xml:space="preserve"> are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prisons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juveniles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Republic:</w:t>
      </w:r>
    </w:p>
    <w:p w14:paraId="058D4013" w14:textId="73E987A7" w:rsidR="004446EA" w:rsidRDefault="004446EA" w:rsidP="004446EA">
      <w:pPr>
        <w:pStyle w:val="Zkladntext"/>
      </w:pPr>
      <w:proofErr w:type="spellStart"/>
      <w:r>
        <w:t>true</w:t>
      </w:r>
      <w:proofErr w:type="spellEnd"/>
    </w:p>
    <w:p w14:paraId="16DFD18D" w14:textId="77777777" w:rsidR="004446EA" w:rsidRDefault="004446EA" w:rsidP="004446EA">
      <w:pPr>
        <w:pStyle w:val="Zkladntext"/>
      </w:pPr>
      <w:proofErr w:type="spellStart"/>
      <w:r>
        <w:t>false</w:t>
      </w:r>
      <w:proofErr w:type="spellEnd"/>
    </w:p>
    <w:p w14:paraId="2376CDFD" w14:textId="77777777" w:rsidR="004446EA" w:rsidRDefault="004446EA" w:rsidP="004446EA"/>
    <w:p w14:paraId="1FC92C7E" w14:textId="77777777" w:rsidR="004446EA" w:rsidRDefault="004446EA" w:rsidP="004446EA">
      <w:proofErr w:type="spellStart"/>
      <w:r>
        <w:t>The</w:t>
      </w:r>
      <w:proofErr w:type="spellEnd"/>
      <w:r>
        <w:t xml:space="preserve"> Czech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recognizes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exceptional</w:t>
      </w:r>
      <w:proofErr w:type="spellEnd"/>
      <w:r>
        <w:t xml:space="preserve">  sentence</w:t>
      </w:r>
      <w:proofErr w:type="gramEnd"/>
      <w:r>
        <w:t xml:space="preserve"> – a </w:t>
      </w:r>
      <w:proofErr w:type="spellStart"/>
      <w:r>
        <w:t>prison</w:t>
      </w:r>
      <w:proofErr w:type="spellEnd"/>
      <w:r>
        <w:t xml:space="preserve"> term  </w:t>
      </w:r>
      <w:proofErr w:type="spellStart"/>
      <w:r>
        <w:t>from</w:t>
      </w:r>
      <w:proofErr w:type="spellEnd"/>
      <w:r>
        <w:t xml:space="preserve"> 20 up to 30 </w:t>
      </w:r>
      <w:proofErr w:type="spellStart"/>
      <w:r>
        <w:t>years</w:t>
      </w:r>
      <w:proofErr w:type="spellEnd"/>
      <w:r>
        <w:t xml:space="preserve"> and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sentence:</w:t>
      </w:r>
    </w:p>
    <w:p w14:paraId="03BC9F7D" w14:textId="61060488" w:rsidR="004446EA" w:rsidRDefault="004446EA" w:rsidP="004446EA">
      <w:pPr>
        <w:pStyle w:val="Zkladntext"/>
      </w:pPr>
      <w:proofErr w:type="spellStart"/>
      <w:r>
        <w:t>true</w:t>
      </w:r>
      <w:proofErr w:type="spellEnd"/>
    </w:p>
    <w:p w14:paraId="763F3D59" w14:textId="77777777" w:rsidR="004446EA" w:rsidRDefault="004446EA" w:rsidP="004446EA">
      <w:pPr>
        <w:pStyle w:val="Zkladntext"/>
      </w:pPr>
      <w:proofErr w:type="spellStart"/>
      <w:r>
        <w:t>false</w:t>
      </w:r>
      <w:proofErr w:type="spellEnd"/>
    </w:p>
    <w:p w14:paraId="73216F59" w14:textId="77777777" w:rsidR="004446EA" w:rsidRDefault="004446EA" w:rsidP="004446EA"/>
    <w:p w14:paraId="64B99873" w14:textId="77777777" w:rsidR="004446EA" w:rsidRDefault="004446EA" w:rsidP="004446EA">
      <w:r>
        <w:t xml:space="preserve">A person </w:t>
      </w:r>
      <w:proofErr w:type="spellStart"/>
      <w:r>
        <w:t>sentenced</w:t>
      </w:r>
      <w:proofErr w:type="spellEnd"/>
      <w:r>
        <w:t xml:space="preserve"> to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exceptional</w:t>
      </w:r>
      <w:proofErr w:type="spellEnd"/>
      <w:r>
        <w:t xml:space="preserve"> term </w:t>
      </w:r>
      <w:proofErr w:type="spellStart"/>
      <w:proofErr w:type="gramStart"/>
      <w:r>
        <w:t>of</w:t>
      </w:r>
      <w:proofErr w:type="spellEnd"/>
      <w:r>
        <w:t xml:space="preserve">  </w:t>
      </w:r>
      <w:proofErr w:type="spellStart"/>
      <w:r>
        <w:t>life</w:t>
      </w:r>
      <w:proofErr w:type="spellEnd"/>
      <w:proofErr w:type="gramEnd"/>
      <w:r>
        <w:t xml:space="preserve"> </w:t>
      </w:r>
      <w:proofErr w:type="spellStart"/>
      <w:r>
        <w:t>imprisonment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conditionally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 xml:space="preserve"> on </w:t>
      </w:r>
      <w:proofErr w:type="spellStart"/>
      <w:r>
        <w:t>parole</w:t>
      </w:r>
      <w:proofErr w:type="spellEnd"/>
      <w:r>
        <w:t>:</w:t>
      </w:r>
    </w:p>
    <w:p w14:paraId="3F1A5C01" w14:textId="77777777" w:rsidR="004446EA" w:rsidRDefault="004446EA" w:rsidP="004446EA">
      <w:pPr>
        <w:pStyle w:val="Zkladntext"/>
      </w:pPr>
      <w:proofErr w:type="spellStart"/>
      <w:r>
        <w:t>true</w:t>
      </w:r>
      <w:proofErr w:type="spellEnd"/>
    </w:p>
    <w:p w14:paraId="71485F3D" w14:textId="3EE8C0C7" w:rsidR="004446EA" w:rsidRDefault="004446EA" w:rsidP="004446EA">
      <w:pPr>
        <w:pStyle w:val="Zkladntext"/>
      </w:pPr>
      <w:proofErr w:type="spellStart"/>
      <w:r>
        <w:t>false</w:t>
      </w:r>
      <w:proofErr w:type="spellEnd"/>
    </w:p>
    <w:p w14:paraId="007A8EF1" w14:textId="77777777" w:rsidR="004446EA" w:rsidRDefault="004446EA" w:rsidP="004446EA"/>
    <w:p w14:paraId="78CA56B0" w14:textId="77777777" w:rsidR="004446EA" w:rsidRDefault="004446EA" w:rsidP="004446EA">
      <w:proofErr w:type="spellStart"/>
      <w:r>
        <w:t>The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Republic: </w:t>
      </w:r>
    </w:p>
    <w:p w14:paraId="056CA56A" w14:textId="0238774D" w:rsidR="004446EA" w:rsidRDefault="004446EA" w:rsidP="004446EA">
      <w:pPr>
        <w:pStyle w:val="Zkladntext"/>
      </w:pPr>
      <w:proofErr w:type="spellStart"/>
      <w:r>
        <w:t>true</w:t>
      </w:r>
      <w:proofErr w:type="spellEnd"/>
    </w:p>
    <w:p w14:paraId="34127BBF" w14:textId="77777777" w:rsidR="004446EA" w:rsidRDefault="004446EA" w:rsidP="004446EA">
      <w:pPr>
        <w:pStyle w:val="Zkladntext"/>
      </w:pPr>
      <w:proofErr w:type="spellStart"/>
      <w:r>
        <w:t>false</w:t>
      </w:r>
      <w:proofErr w:type="spellEnd"/>
    </w:p>
    <w:p w14:paraId="4422169E" w14:textId="77777777" w:rsidR="004446EA" w:rsidRDefault="004446EA" w:rsidP="004446EA"/>
    <w:p w14:paraId="6ACA8922" w14:textId="77777777" w:rsidR="004446EA" w:rsidRDefault="004446EA" w:rsidP="004446EA">
      <w:proofErr w:type="spellStart"/>
      <w:r>
        <w:t>Judges</w:t>
      </w:r>
      <w:proofErr w:type="spellEnd"/>
      <w:r>
        <w:t xml:space="preserve"> are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(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retirement</w:t>
      </w:r>
      <w:proofErr w:type="spellEnd"/>
      <w:r>
        <w:t xml:space="preserve">) by president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Czech  Republic</w:t>
      </w:r>
      <w:proofErr w:type="gramEnd"/>
      <w:r>
        <w:t>:</w:t>
      </w:r>
    </w:p>
    <w:p w14:paraId="76FBC01B" w14:textId="4B4572C1" w:rsidR="004446EA" w:rsidRDefault="004446EA" w:rsidP="004446EA">
      <w:pPr>
        <w:pStyle w:val="Zkladntext"/>
      </w:pPr>
      <w:proofErr w:type="spellStart"/>
      <w:r>
        <w:t>true</w:t>
      </w:r>
      <w:proofErr w:type="spellEnd"/>
    </w:p>
    <w:p w14:paraId="3305B53C" w14:textId="77777777" w:rsidR="004446EA" w:rsidRDefault="004446EA" w:rsidP="004446EA">
      <w:pPr>
        <w:pStyle w:val="Zkladntext"/>
      </w:pPr>
      <w:proofErr w:type="spellStart"/>
      <w:r>
        <w:t>false</w:t>
      </w:r>
      <w:proofErr w:type="spellEnd"/>
    </w:p>
    <w:p w14:paraId="7D068826" w14:textId="77777777" w:rsidR="004446EA" w:rsidRDefault="004446EA" w:rsidP="004446EA"/>
    <w:p w14:paraId="7EA21356" w14:textId="77777777" w:rsidR="004446EA" w:rsidRDefault="004446EA" w:rsidP="004446EA">
      <w:proofErr w:type="spellStart"/>
      <w:r>
        <w:t>The</w:t>
      </w:r>
      <w:proofErr w:type="spellEnd"/>
      <w:r>
        <w:t xml:space="preserve"> basic rule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jurisdiction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r>
        <w:t xml:space="preserve">  </w:t>
      </w:r>
      <w:proofErr w:type="spellStart"/>
      <w:r>
        <w:t>the</w:t>
      </w:r>
      <w:proofErr w:type="spellEnd"/>
      <w:proofErr w:type="gramEnd"/>
      <w:r>
        <w:t xml:space="preserve">  place  </w:t>
      </w:r>
      <w:proofErr w:type="spellStart"/>
      <w:r>
        <w:t>where</w:t>
      </w:r>
      <w:proofErr w:type="spellEnd"/>
      <w:r>
        <w:t xml:space="preserve"> a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offence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: </w:t>
      </w:r>
    </w:p>
    <w:p w14:paraId="2ACCBC0F" w14:textId="42502F48" w:rsidR="004446EA" w:rsidRDefault="004446EA" w:rsidP="004446EA">
      <w:pPr>
        <w:pStyle w:val="Zkladntext"/>
      </w:pPr>
      <w:proofErr w:type="spellStart"/>
      <w:r>
        <w:t>true</w:t>
      </w:r>
      <w:proofErr w:type="spellEnd"/>
    </w:p>
    <w:p w14:paraId="0EDCD04D" w14:textId="4E2AB9F7" w:rsidR="009E4CE8" w:rsidRDefault="004446EA" w:rsidP="004446EA">
      <w:pPr>
        <w:pStyle w:val="Zkladntext"/>
      </w:pPr>
      <w:proofErr w:type="spellStart"/>
      <w:r>
        <w:t>false</w:t>
      </w:r>
      <w:proofErr w:type="spellEnd"/>
    </w:p>
    <w:sectPr w:rsidR="009E4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328"/>
    <w:multiLevelType w:val="multilevel"/>
    <w:tmpl w:val="4042AC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85587E"/>
    <w:multiLevelType w:val="multilevel"/>
    <w:tmpl w:val="1EB43D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FBC0EC4"/>
    <w:multiLevelType w:val="multilevel"/>
    <w:tmpl w:val="5332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A755CDB"/>
    <w:multiLevelType w:val="multilevel"/>
    <w:tmpl w:val="A8F437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98938630">
    <w:abstractNumId w:val="3"/>
  </w:num>
  <w:num w:numId="2" w16cid:durableId="603417150">
    <w:abstractNumId w:val="3"/>
  </w:num>
  <w:num w:numId="3" w16cid:durableId="1898935614">
    <w:abstractNumId w:val="2"/>
  </w:num>
  <w:num w:numId="4" w16cid:durableId="1939945556">
    <w:abstractNumId w:val="1"/>
  </w:num>
  <w:num w:numId="5" w16cid:durableId="300501089">
    <w:abstractNumId w:val="0"/>
  </w:num>
  <w:num w:numId="6" w16cid:durableId="150951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EA"/>
    <w:rsid w:val="000706C4"/>
    <w:rsid w:val="00171D46"/>
    <w:rsid w:val="00440283"/>
    <w:rsid w:val="004446EA"/>
    <w:rsid w:val="0071394F"/>
    <w:rsid w:val="009E4CE8"/>
    <w:rsid w:val="00D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06F7"/>
  <w15:chartTrackingRefBased/>
  <w15:docId w15:val="{00B71320-4221-425D-9C3C-A8C4A53B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D46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40283"/>
    <w:pPr>
      <w:keepNext/>
      <w:keepLines/>
      <w:numPr>
        <w:numId w:val="6"/>
      </w:numPr>
      <w:spacing w:before="120" w:after="120"/>
      <w:outlineLvl w:val="0"/>
    </w:pPr>
    <w:rPr>
      <w:rFonts w:eastAsiaTheme="majorEastAsia" w:cstheme="majorBidi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440283"/>
    <w:pPr>
      <w:keepNext/>
      <w:keepLines/>
      <w:numPr>
        <w:ilvl w:val="1"/>
        <w:numId w:val="6"/>
      </w:numPr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autoRedefine/>
    <w:rsid w:val="00440283"/>
    <w:pPr>
      <w:keepNext/>
      <w:keepLines/>
      <w:numPr>
        <w:ilvl w:val="2"/>
        <w:numId w:val="6"/>
      </w:numPr>
      <w:suppressAutoHyphens/>
      <w:autoSpaceDN w:val="0"/>
      <w:jc w:val="left"/>
      <w:textAlignment w:val="baseline"/>
      <w:outlineLvl w:val="2"/>
    </w:pPr>
    <w:rPr>
      <w:rFonts w:eastAsia="Times New Roman" w:cs="Times New Roman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autoRedefine/>
    <w:uiPriority w:val="99"/>
    <w:semiHidden/>
    <w:unhideWhenUsed/>
    <w:qFormat/>
    <w:rsid w:val="000706C4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06C4"/>
    <w:rPr>
      <w:rFonts w:ascii="Times New Roman" w:hAnsi="Times New Roman"/>
      <w:sz w:val="20"/>
      <w:szCs w:val="20"/>
    </w:rPr>
  </w:style>
  <w:style w:type="character" w:customStyle="1" w:styleId="Nadpis">
    <w:name w:val="Nadpis"/>
    <w:basedOn w:val="Standardnpsmoodstavce"/>
    <w:qFormat/>
    <w:rsid w:val="00171D46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71D46"/>
    <w:rPr>
      <w:rFonts w:ascii="Times New Roman" w:eastAsiaTheme="majorEastAsia" w:hAnsi="Times New Roman" w:cstheme="majorBidi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71D46"/>
    <w:rPr>
      <w:rFonts w:ascii="Times New Roman" w:eastAsiaTheme="majorEastAsia" w:hAnsi="Times New Roman" w:cstheme="majorBidi"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440283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">
    <w:name w:val="Body Text"/>
    <w:basedOn w:val="Normln"/>
    <w:link w:val="ZkladntextChar"/>
    <w:rsid w:val="004446EA"/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446E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2022-05-04T10:25:00Z</dcterms:created>
  <dcterms:modified xsi:type="dcterms:W3CDTF">2022-05-04T10:27:00Z</dcterms:modified>
</cp:coreProperties>
</file>