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2AFB" w14:textId="77777777" w:rsidR="00F540F1" w:rsidRDefault="00EA505B">
      <w:pPr>
        <w:spacing w:after="104"/>
        <w:ind w:right="7"/>
        <w:jc w:val="center"/>
      </w:pPr>
      <w:r>
        <w:rPr>
          <w:rFonts w:ascii="Times New Roman" w:eastAsia="Times New Roman" w:hAnsi="Times New Roman" w:cs="Times New Roman"/>
          <w:sz w:val="26"/>
        </w:rPr>
        <w:t>Zadání</w:t>
      </w:r>
    </w:p>
    <w:p w14:paraId="69DAA311" w14:textId="637BF1B2" w:rsidR="00F540F1" w:rsidRDefault="00EA505B">
      <w:pPr>
        <w:spacing w:after="2" w:line="341" w:lineRule="auto"/>
        <w:ind w:left="-8" w:right="-8" w:firstLine="70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Pod vedením starostky </w:t>
      </w:r>
      <w:proofErr w:type="spellStart"/>
      <w:r>
        <w:rPr>
          <w:rFonts w:ascii="Times New Roman" w:eastAsia="Times New Roman" w:hAnsi="Times New Roman" w:cs="Times New Roman"/>
          <w:sz w:val="26"/>
        </w:rPr>
        <w:t>Horlivé-Přísné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se přestupková agenda obce Zanedbaná zvýšila natolik, že ji obec už nezvládá. Bylo proto rozhodnuto, že uzavře smlouvu s městem </w:t>
      </w:r>
      <w:proofErr w:type="spellStart"/>
      <w:r>
        <w:rPr>
          <w:rFonts w:ascii="Times New Roman" w:eastAsia="Times New Roman" w:hAnsi="Times New Roman" w:cs="Times New Roman"/>
          <w:sz w:val="26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které převezme přestupkovou agendu obce Zanedbaná. Za tím účelem se paní </w:t>
      </w:r>
      <w:proofErr w:type="spellStart"/>
      <w:r>
        <w:rPr>
          <w:rFonts w:ascii="Times New Roman" w:eastAsia="Times New Roman" w:hAnsi="Times New Roman" w:cs="Times New Roman"/>
          <w:sz w:val="26"/>
        </w:rPr>
        <w:t>Horlivá-Přísná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sešla dne 23. 10. 2024</w:t>
      </w:r>
      <w:r>
        <w:rPr>
          <w:rFonts w:ascii="Times New Roman" w:eastAsia="Times New Roman" w:hAnsi="Times New Roman" w:cs="Times New Roman"/>
          <w:sz w:val="26"/>
        </w:rPr>
        <w:t xml:space="preserve"> se starostou města </w:t>
      </w:r>
      <w:proofErr w:type="spellStart"/>
      <w:r>
        <w:rPr>
          <w:rFonts w:ascii="Times New Roman" w:eastAsia="Times New Roman" w:hAnsi="Times New Roman" w:cs="Times New Roman"/>
          <w:sz w:val="26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6"/>
        </w:rPr>
        <w:t>, aby smlouvu podepsali.</w:t>
      </w:r>
    </w:p>
    <w:p w14:paraId="03AEB2BF" w14:textId="1DFDFD0E" w:rsidR="00F540F1" w:rsidRDefault="00EA505B">
      <w:pPr>
        <w:spacing w:after="445" w:line="341" w:lineRule="auto"/>
        <w:ind w:left="-8" w:right="-8" w:firstLine="702"/>
        <w:jc w:val="both"/>
      </w:pPr>
      <w:r>
        <w:rPr>
          <w:rFonts w:ascii="Times New Roman" w:eastAsia="Times New Roman" w:hAnsi="Times New Roman" w:cs="Times New Roman"/>
          <w:sz w:val="26"/>
        </w:rPr>
        <w:t>28. 10. 2024</w:t>
      </w:r>
      <w:r>
        <w:rPr>
          <w:rFonts w:ascii="Times New Roman" w:eastAsia="Times New Roman" w:hAnsi="Times New Roman" w:cs="Times New Roman"/>
          <w:sz w:val="26"/>
        </w:rPr>
        <w:t xml:space="preserve"> obec Zanedbaná oznámila městu </w:t>
      </w:r>
      <w:proofErr w:type="spellStart"/>
      <w:r>
        <w:rPr>
          <w:rFonts w:ascii="Times New Roman" w:eastAsia="Times New Roman" w:hAnsi="Times New Roman" w:cs="Times New Roman"/>
          <w:sz w:val="26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spáchání přestupku a město </w:t>
      </w:r>
      <w:proofErr w:type="spellStart"/>
      <w:r>
        <w:rPr>
          <w:rFonts w:ascii="Times New Roman" w:eastAsia="Times New Roman" w:hAnsi="Times New Roman" w:cs="Times New Roman"/>
          <w:sz w:val="26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zahájilo přestupkové řízení.</w:t>
      </w:r>
    </w:p>
    <w:p w14:paraId="600C0E9E" w14:textId="77777777" w:rsidR="00F540F1" w:rsidRDefault="00EA505B">
      <w:pPr>
        <w:numPr>
          <w:ilvl w:val="0"/>
          <w:numId w:val="1"/>
        </w:numPr>
        <w:spacing w:after="144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>O jaký druh veřejnoprávní smlouvy se jedná (z hlediska jejích stran)?</w:t>
      </w:r>
    </w:p>
    <w:p w14:paraId="4999BD4E" w14:textId="77777777" w:rsidR="00F540F1" w:rsidRDefault="00EA505B">
      <w:pPr>
        <w:numPr>
          <w:ilvl w:val="0"/>
          <w:numId w:val="1"/>
        </w:numPr>
        <w:spacing w:after="155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>Kdy byla tato smlouva uzavřena? Byl proces jejího uzavírání v pořádku?</w:t>
      </w:r>
    </w:p>
    <w:p w14:paraId="2A00477B" w14:textId="77777777" w:rsidR="00F540F1" w:rsidRDefault="00EA505B">
      <w:pPr>
        <w:numPr>
          <w:ilvl w:val="0"/>
          <w:numId w:val="1"/>
        </w:numPr>
        <w:spacing w:after="430" w:line="372" w:lineRule="auto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Pokud se vyskytne pochybnost, zda je tato smlouva v souladu se zákonem, jak se bude postupovat? Kdo bude tento přezkum provádět? V jakém postavení budou obec </w:t>
      </w:r>
      <w:r>
        <w:rPr>
          <w:noProof/>
        </w:rPr>
        <w:drawing>
          <wp:inline distT="0" distB="0" distL="0" distR="0" wp14:anchorId="0B552EF1" wp14:editId="5DF67E7C">
            <wp:extent cx="18275" cy="9139"/>
            <wp:effectExtent l="0" t="0" r="0" b="0"/>
            <wp:docPr id="1442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5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Zanedbaná a město </w:t>
      </w:r>
      <w:proofErr w:type="spellStart"/>
      <w:r>
        <w:rPr>
          <w:rFonts w:ascii="Times New Roman" w:eastAsia="Times New Roman" w:hAnsi="Times New Roman" w:cs="Times New Roman"/>
          <w:sz w:val="24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4"/>
        </w:rPr>
        <w:t>? Podle jakých ustanovení konkrétně se bude postupovat?</w:t>
      </w:r>
    </w:p>
    <w:p w14:paraId="67C313F8" w14:textId="77777777" w:rsidR="00F540F1" w:rsidRDefault="00EA505B">
      <w:pPr>
        <w:spacing w:after="445" w:line="341" w:lineRule="auto"/>
        <w:ind w:left="-8" w:right="-8" w:firstLine="70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Starosta Ochotný nabyl dojmu, že 300Kč za jedno řízení je málo a pokusil se přemluvit paní </w:t>
      </w:r>
      <w:proofErr w:type="spellStart"/>
      <w:r>
        <w:rPr>
          <w:rFonts w:ascii="Times New Roman" w:eastAsia="Times New Roman" w:hAnsi="Times New Roman" w:cs="Times New Roman"/>
          <w:sz w:val="26"/>
        </w:rPr>
        <w:t>Horlivou-Přísnou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aby se částka zvýšila na 400Kč. Paní </w:t>
      </w:r>
      <w:proofErr w:type="spellStart"/>
      <w:r>
        <w:rPr>
          <w:rFonts w:ascii="Times New Roman" w:eastAsia="Times New Roman" w:hAnsi="Times New Roman" w:cs="Times New Roman"/>
          <w:sz w:val="26"/>
        </w:rPr>
        <w:t>Horlivá-Přísná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nesouhlasila. Pan Ochotný se tedy rozhodl, že bude nejlepší, když město </w:t>
      </w:r>
      <w:proofErr w:type="spellStart"/>
      <w:r>
        <w:rPr>
          <w:rFonts w:ascii="Times New Roman" w:eastAsia="Times New Roman" w:hAnsi="Times New Roman" w:cs="Times New Roman"/>
          <w:sz w:val="26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smlouvu s obcí Zanedbaná vypoví.</w:t>
      </w:r>
    </w:p>
    <w:p w14:paraId="41E20C93" w14:textId="77777777" w:rsidR="00F540F1" w:rsidRDefault="00EA505B">
      <w:pPr>
        <w:numPr>
          <w:ilvl w:val="0"/>
          <w:numId w:val="1"/>
        </w:numPr>
        <w:spacing w:after="25" w:line="372" w:lineRule="auto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 paní </w:t>
      </w:r>
      <w:proofErr w:type="spellStart"/>
      <w:r>
        <w:rPr>
          <w:rFonts w:ascii="Times New Roman" w:eastAsia="Times New Roman" w:hAnsi="Times New Roman" w:cs="Times New Roman"/>
          <w:sz w:val="24"/>
        </w:rPr>
        <w:t>Horlivá-Přísná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povinna souhlasit se zvýšením částky? Kdyby souhlasila, co vše by bylo zapotřebí, aby se částka zvýšila?</w:t>
      </w:r>
    </w:p>
    <w:p w14:paraId="18094A6E" w14:textId="77777777" w:rsidR="00F540F1" w:rsidRDefault="00EA505B">
      <w:pPr>
        <w:numPr>
          <w:ilvl w:val="0"/>
          <w:numId w:val="1"/>
        </w:numPr>
        <w:spacing w:after="144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>Může pan Ochotný smlouvu vypovědět?</w:t>
      </w:r>
    </w:p>
    <w:p w14:paraId="37792E6F" w14:textId="77777777" w:rsidR="00F540F1" w:rsidRDefault="00EA505B">
      <w:pPr>
        <w:numPr>
          <w:ilvl w:val="0"/>
          <w:numId w:val="1"/>
        </w:numPr>
        <w:spacing w:after="443" w:line="372" w:lineRule="auto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>Existují i jiné prostředky zániku předmětného smluvního vztahu? Je možné je v tomto případě využít?</w:t>
      </w:r>
    </w:p>
    <w:p w14:paraId="3EF73550" w14:textId="77777777" w:rsidR="00F540F1" w:rsidRDefault="00EA505B">
      <w:pPr>
        <w:spacing w:after="445" w:line="341" w:lineRule="auto"/>
        <w:ind w:left="-8" w:right="-8" w:firstLine="70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Město </w:t>
      </w:r>
      <w:proofErr w:type="spellStart"/>
      <w:r>
        <w:rPr>
          <w:rFonts w:ascii="Times New Roman" w:eastAsia="Times New Roman" w:hAnsi="Times New Roman" w:cs="Times New Roman"/>
          <w:sz w:val="26"/>
        </w:rPr>
        <w:t>Vzorňákov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se také dostalo do sporu s obcí Zanedbaná o tom, zda obec Zanedbaná řádně uhradila všechny částky za zahájená přestupková řízení.</w:t>
      </w:r>
    </w:p>
    <w:p w14:paraId="2CC50180" w14:textId="77777777" w:rsidR="00F540F1" w:rsidRDefault="00EA505B">
      <w:pPr>
        <w:numPr>
          <w:ilvl w:val="0"/>
          <w:numId w:val="1"/>
        </w:numPr>
        <w:spacing w:after="25" w:line="372" w:lineRule="auto"/>
        <w:ind w:left="570" w:hanging="355"/>
        <w:jc w:val="both"/>
      </w:pPr>
      <w:r>
        <w:rPr>
          <w:rFonts w:ascii="Times New Roman" w:eastAsia="Times New Roman" w:hAnsi="Times New Roman" w:cs="Times New Roman"/>
          <w:sz w:val="24"/>
        </w:rPr>
        <w:t>Kdo je oprávněn tento spor autoritativně řešit? Podle jakých konkrétních ustanovení bude řešen?</w:t>
      </w:r>
    </w:p>
    <w:sectPr w:rsidR="00F540F1">
      <w:pgSz w:w="11900" w:h="16840"/>
      <w:pgMar w:top="1440" w:right="1446" w:bottom="1440" w:left="13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A6686"/>
    <w:multiLevelType w:val="hybridMultilevel"/>
    <w:tmpl w:val="CB98152C"/>
    <w:lvl w:ilvl="0" w:tplc="C1F0C746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B2A5E8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DC38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62C118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268E66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0F0DE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E04B8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062F8E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3E65F4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1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F1"/>
    <w:rsid w:val="00EA505B"/>
    <w:rsid w:val="00F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9F9E"/>
  <w15:docId w15:val="{676A4F66-5B8A-4633-B226-0184EFB6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Anna</dc:creator>
  <cp:keywords/>
  <cp:lastModifiedBy>Anna</cp:lastModifiedBy>
  <cp:revision>2</cp:revision>
  <dcterms:created xsi:type="dcterms:W3CDTF">2024-10-29T14:01:00Z</dcterms:created>
  <dcterms:modified xsi:type="dcterms:W3CDTF">2024-10-29T14:01:00Z</dcterms:modified>
</cp:coreProperties>
</file>