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F2BD8" w14:textId="313B18FD" w:rsidR="00C129C0" w:rsidRPr="00A23963" w:rsidRDefault="004A3D9E" w:rsidP="00C129C0">
      <w:pPr>
        <w:pStyle w:val="Nadpis3"/>
        <w:spacing w:beforeLines="60" w:before="144" w:afterLines="60" w:after="144" w:line="240" w:lineRule="auto"/>
        <w:jc w:val="center"/>
        <w:rPr>
          <w:rFonts w:ascii="Calibri" w:hAnsi="Calibri" w:cs="Calibri"/>
          <w:b/>
          <w:bCs/>
          <w:color w:val="000000" w:themeColor="text1"/>
          <w:sz w:val="22"/>
          <w:szCs w:val="22"/>
          <w:u w:val="single"/>
          <w:lang w:val="en-GB"/>
        </w:rPr>
      </w:pPr>
      <w:r w:rsidRPr="00A23963">
        <w:rPr>
          <w:rFonts w:ascii="Calibri" w:hAnsi="Calibri" w:cs="Calibri"/>
          <w:b/>
          <w:bCs/>
          <w:color w:val="000000" w:themeColor="text1"/>
          <w:sz w:val="22"/>
          <w:szCs w:val="22"/>
          <w:u w:val="single"/>
          <w:lang w:val="en-GB"/>
        </w:rPr>
        <w:t>PIL REVISION</w:t>
      </w:r>
    </w:p>
    <w:p w14:paraId="41D1DE0D" w14:textId="7E6DDEAC" w:rsidR="00C129C0" w:rsidRPr="00A23963" w:rsidRDefault="00C129C0" w:rsidP="00C129C0">
      <w:pPr>
        <w:pStyle w:val="Nadpis4"/>
        <w:spacing w:beforeLines="60" w:before="144" w:afterLines="60" w:after="144" w:line="240" w:lineRule="auto"/>
        <w:rPr>
          <w:rFonts w:ascii="Calibri" w:hAnsi="Calibri" w:cs="Calibri"/>
          <w:b/>
          <w:bCs/>
          <w:i w:val="0"/>
          <w:iCs w:val="0"/>
          <w:color w:val="000000" w:themeColor="text1"/>
          <w:lang w:val="en-GB"/>
        </w:rPr>
      </w:pPr>
      <w:r w:rsidRPr="00A23963">
        <w:rPr>
          <w:rFonts w:ascii="Calibri" w:hAnsi="Calibri" w:cs="Calibri"/>
          <w:b/>
          <w:bCs/>
          <w:i w:val="0"/>
          <w:iCs w:val="0"/>
          <w:color w:val="000000" w:themeColor="text1"/>
          <w:lang w:val="en-GB"/>
        </w:rPr>
        <w:t xml:space="preserve"> </w:t>
      </w:r>
      <w:r w:rsidR="00015ED3" w:rsidRPr="00A23963">
        <w:rPr>
          <w:rFonts w:ascii="Calibri" w:hAnsi="Calibri" w:cs="Calibri"/>
          <w:b/>
          <w:bCs/>
          <w:i w:val="0"/>
          <w:iCs w:val="0"/>
          <w:color w:val="000000" w:themeColor="text1"/>
          <w:lang w:val="en-GB"/>
        </w:rPr>
        <w:t>I. Rome I Regulation</w:t>
      </w:r>
    </w:p>
    <w:p w14:paraId="2B4077BC" w14:textId="5B856091" w:rsidR="00C129C0" w:rsidRPr="00A23963" w:rsidRDefault="00C129C0" w:rsidP="00C12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60" w:before="144" w:afterLines="60" w:after="144" w:line="240" w:lineRule="auto"/>
        <w:ind w:left="454" w:hanging="454"/>
        <w:jc w:val="both"/>
        <w:rPr>
          <w:rFonts w:ascii="Calibri" w:eastAsia="Times New Roman" w:hAnsi="Calibri" w:cs="Calibri"/>
          <w:lang w:val="en-GB" w:eastAsia="cs-CZ"/>
        </w:rPr>
      </w:pPr>
      <w:r w:rsidRPr="00A23963">
        <w:rPr>
          <w:rFonts w:ascii="Calibri" w:eastAsia="Times New Roman" w:hAnsi="Calibri" w:cs="Calibri"/>
          <w:lang w:val="en-GB" w:eastAsia="cs-CZ"/>
        </w:rPr>
        <w:t xml:space="preserve">1. Assess whether the following clauses can be considered as a choice of law under the Rome I Regulation. Assume </w:t>
      </w:r>
      <w:r w:rsidR="00A23963">
        <w:rPr>
          <w:rFonts w:ascii="Calibri" w:eastAsia="Times New Roman" w:hAnsi="Calibri" w:cs="Calibri"/>
          <w:lang w:val="en-GB" w:eastAsia="cs-CZ"/>
        </w:rPr>
        <w:t xml:space="preserve">a private law relationship exists </w:t>
      </w:r>
      <w:r w:rsidRPr="00A23963">
        <w:rPr>
          <w:rFonts w:ascii="Calibri" w:eastAsia="Times New Roman" w:hAnsi="Calibri" w:cs="Calibri"/>
          <w:lang w:val="en-GB" w:eastAsia="cs-CZ"/>
        </w:rPr>
        <w:t>between two entrepreneurs with a relevant international element. The parties have explicitly excluded the application of the UN Convention on Contracts for the International Sale of Goods</w:t>
      </w:r>
      <w:r w:rsidRPr="00A23963">
        <w:rPr>
          <w:rFonts w:ascii="Calibri" w:eastAsia="Times New Roman" w:hAnsi="Calibri" w:cs="Calibri"/>
          <w:lang w:val="en-GB" w:eastAsia="cs-CZ"/>
        </w:rPr>
        <w:t xml:space="preserve"> (CISG)</w:t>
      </w:r>
      <w:r w:rsidRPr="00A23963">
        <w:rPr>
          <w:rFonts w:ascii="Calibri" w:eastAsia="Times New Roman" w:hAnsi="Calibri" w:cs="Calibri"/>
          <w:lang w:val="en-GB" w:eastAsia="cs-CZ"/>
        </w:rPr>
        <w:t>. Where possible, explain the applicability of the Rome I Regulation.</w:t>
      </w:r>
    </w:p>
    <w:p w14:paraId="633E270F" w14:textId="26D67C4F" w:rsidR="00C129C0" w:rsidRPr="00A23963" w:rsidRDefault="00C129C0" w:rsidP="00C129C0">
      <w:pPr>
        <w:pStyle w:val="Odstavecseseznamem"/>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Calibri" w:eastAsia="Times New Roman" w:hAnsi="Calibri" w:cs="Calibri"/>
          <w:lang w:val="en-GB" w:eastAsia="cs-CZ"/>
        </w:rPr>
      </w:pPr>
      <w:r w:rsidRPr="00A23963">
        <w:rPr>
          <w:rFonts w:ascii="Calibri" w:eastAsia="Times New Roman" w:hAnsi="Calibri" w:cs="Calibri"/>
          <w:lang w:val="en-GB" w:eastAsia="cs-CZ"/>
        </w:rPr>
        <w:t xml:space="preserve">This contract, including the issues of its creation, termination or changes, together with issues related to it, is governed by Czech law; </w:t>
      </w:r>
      <w:r w:rsidR="00A23963">
        <w:rPr>
          <w:rFonts w:ascii="Calibri" w:eastAsia="Times New Roman" w:hAnsi="Calibri" w:cs="Calibri"/>
          <w:lang w:val="en-GB" w:eastAsia="cs-CZ"/>
        </w:rPr>
        <w:t xml:space="preserve">the </w:t>
      </w:r>
      <w:r w:rsidRPr="00A23963">
        <w:rPr>
          <w:rFonts w:ascii="Calibri" w:eastAsia="Times New Roman" w:hAnsi="Calibri" w:cs="Calibri"/>
          <w:lang w:val="en-GB" w:eastAsia="cs-CZ"/>
        </w:rPr>
        <w:t>UN Convention on Contracts for the International Sale of Goods is excluded.</w:t>
      </w:r>
    </w:p>
    <w:p w14:paraId="626D5A64" w14:textId="77777777" w:rsidR="00C129C0" w:rsidRPr="00A23963" w:rsidRDefault="00C129C0" w:rsidP="00C129C0">
      <w:pPr>
        <w:pStyle w:val="Odstavecseseznamem"/>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Calibri" w:eastAsia="Times New Roman" w:hAnsi="Calibri" w:cs="Calibri"/>
          <w:lang w:val="en-GB" w:eastAsia="cs-CZ"/>
        </w:rPr>
      </w:pPr>
      <w:r w:rsidRPr="00A23963">
        <w:rPr>
          <w:rFonts w:ascii="Calibri" w:eastAsia="Times New Roman" w:hAnsi="Calibri" w:cs="Calibri"/>
          <w:lang w:val="en-GB" w:eastAsia="cs-CZ"/>
        </w:rPr>
        <w:t>This Agreement is governed by Islamic law.</w:t>
      </w:r>
    </w:p>
    <w:p w14:paraId="18319668" w14:textId="77528124" w:rsidR="00C129C0" w:rsidRPr="00A23963" w:rsidRDefault="00A23963" w:rsidP="00C129C0">
      <w:pPr>
        <w:pStyle w:val="Odstavecseseznamem"/>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Calibri" w:eastAsia="Times New Roman" w:hAnsi="Calibri" w:cs="Calibri"/>
          <w:lang w:val="en-GB" w:eastAsia="cs-CZ"/>
        </w:rPr>
      </w:pPr>
      <w:r>
        <w:rPr>
          <w:rFonts w:ascii="Calibri" w:eastAsia="Times New Roman" w:hAnsi="Calibri" w:cs="Calibri"/>
          <w:lang w:val="en-GB" w:eastAsia="cs-CZ"/>
        </w:rPr>
        <w:t>the</w:t>
      </w:r>
      <w:r w:rsidR="00C129C0" w:rsidRPr="00A23963">
        <w:rPr>
          <w:rFonts w:ascii="Calibri" w:eastAsia="Times New Roman" w:hAnsi="Calibri" w:cs="Calibri"/>
          <w:lang w:val="en-GB" w:eastAsia="cs-CZ"/>
        </w:rPr>
        <w:t xml:space="preserve"> Agreement and all relations arising out of it shall be governed by Florida law.</w:t>
      </w:r>
    </w:p>
    <w:p w14:paraId="4163D2B9" w14:textId="77777777" w:rsidR="00C129C0" w:rsidRPr="00A23963" w:rsidRDefault="00C129C0" w:rsidP="00C129C0">
      <w:pPr>
        <w:pStyle w:val="Odstavecseseznamem"/>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Calibri" w:eastAsia="Times New Roman" w:hAnsi="Calibri" w:cs="Calibri"/>
          <w:lang w:val="en-GB" w:eastAsia="cs-CZ"/>
        </w:rPr>
      </w:pPr>
      <w:r w:rsidRPr="00A23963">
        <w:rPr>
          <w:rFonts w:ascii="Calibri" w:eastAsia="Times New Roman" w:hAnsi="Calibri" w:cs="Calibri"/>
          <w:lang w:val="en-GB" w:eastAsia="cs-CZ"/>
        </w:rPr>
        <w:t>The consequences of a breach of contract, including the determination of damages, are governed by Belgian law.</w:t>
      </w:r>
    </w:p>
    <w:p w14:paraId="2D97CCDD" w14:textId="77777777" w:rsidR="00C129C0" w:rsidRPr="00A23963" w:rsidRDefault="00C129C0" w:rsidP="00C129C0">
      <w:pPr>
        <w:pStyle w:val="Odstavecseseznamem"/>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Calibri" w:eastAsia="Times New Roman" w:hAnsi="Calibri" w:cs="Calibri"/>
          <w:lang w:val="en-GB" w:eastAsia="cs-CZ"/>
        </w:rPr>
      </w:pPr>
      <w:r w:rsidRPr="00A23963">
        <w:rPr>
          <w:rFonts w:ascii="Calibri" w:eastAsia="Times New Roman" w:hAnsi="Calibri" w:cs="Calibri"/>
          <w:lang w:val="en-GB" w:eastAsia="cs-CZ"/>
        </w:rPr>
        <w:t xml:space="preserve">This contract is governed by </w:t>
      </w:r>
      <w:r w:rsidRPr="00A23963">
        <w:rPr>
          <w:rFonts w:ascii="Calibri" w:eastAsia="Times New Roman" w:hAnsi="Calibri" w:cs="Calibri"/>
          <w:i/>
          <w:iCs/>
          <w:lang w:val="en-GB" w:eastAsia="cs-CZ"/>
        </w:rPr>
        <w:t xml:space="preserve">lex </w:t>
      </w:r>
      <w:proofErr w:type="spellStart"/>
      <w:r w:rsidRPr="00A23963">
        <w:rPr>
          <w:rFonts w:ascii="Calibri" w:eastAsia="Times New Roman" w:hAnsi="Calibri" w:cs="Calibri"/>
          <w:i/>
          <w:iCs/>
          <w:lang w:val="en-GB" w:eastAsia="cs-CZ"/>
        </w:rPr>
        <w:t>mercatoria</w:t>
      </w:r>
      <w:proofErr w:type="spellEnd"/>
      <w:r w:rsidRPr="00A23963">
        <w:rPr>
          <w:rFonts w:ascii="Calibri" w:eastAsia="Times New Roman" w:hAnsi="Calibri" w:cs="Calibri"/>
          <w:lang w:val="en-GB" w:eastAsia="cs-CZ"/>
        </w:rPr>
        <w:t>.</w:t>
      </w:r>
    </w:p>
    <w:p w14:paraId="339B02F7" w14:textId="77777777" w:rsidR="00C129C0" w:rsidRPr="00A23963" w:rsidRDefault="00C129C0" w:rsidP="00C129C0">
      <w:pPr>
        <w:pStyle w:val="Odstavecseseznamem"/>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Calibri" w:eastAsia="Times New Roman" w:hAnsi="Calibri" w:cs="Calibri"/>
          <w:lang w:val="en-GB" w:eastAsia="cs-CZ"/>
        </w:rPr>
      </w:pPr>
      <w:r w:rsidRPr="00A23963">
        <w:rPr>
          <w:rFonts w:ascii="Calibri" w:eastAsia="Times New Roman" w:hAnsi="Calibri" w:cs="Calibri"/>
          <w:lang w:val="en-GB" w:eastAsia="cs-CZ"/>
        </w:rPr>
        <w:t>This Agreement is governed by the UNIDROIT Principles of International Commercial Contracts.</w:t>
      </w:r>
    </w:p>
    <w:p w14:paraId="5CCD9EE9" w14:textId="77777777" w:rsidR="00C129C0" w:rsidRPr="00A23963" w:rsidRDefault="00C129C0" w:rsidP="00C129C0">
      <w:pPr>
        <w:pStyle w:val="Odstavecseseznamem"/>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Calibri" w:eastAsia="Times New Roman" w:hAnsi="Calibri" w:cs="Calibri"/>
          <w:lang w:val="en-GB" w:eastAsia="cs-CZ"/>
        </w:rPr>
      </w:pPr>
      <w:r w:rsidRPr="00A23963">
        <w:rPr>
          <w:rFonts w:ascii="Calibri" w:eastAsia="Times New Roman" w:hAnsi="Calibri" w:cs="Calibri"/>
          <w:lang w:val="en-GB" w:eastAsia="cs-CZ"/>
        </w:rPr>
        <w:t>This contract and all rights and obligations arising from it are governed by the terms and conditions of the FIDIC Red Book.</w:t>
      </w:r>
    </w:p>
    <w:p w14:paraId="57564109" w14:textId="77777777" w:rsidR="00C129C0" w:rsidRPr="00A23963" w:rsidRDefault="00C129C0" w:rsidP="00C129C0">
      <w:pPr>
        <w:pStyle w:val="Odstavecseseznamem"/>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Calibri" w:eastAsia="Times New Roman" w:hAnsi="Calibri" w:cs="Calibri"/>
          <w:lang w:val="en-GB" w:eastAsia="cs-CZ"/>
        </w:rPr>
      </w:pPr>
      <w:r w:rsidRPr="00A23963">
        <w:rPr>
          <w:rFonts w:ascii="Calibri" w:eastAsia="Times New Roman" w:hAnsi="Calibri" w:cs="Calibri"/>
          <w:lang w:val="en-GB" w:eastAsia="cs-CZ"/>
        </w:rPr>
        <w:t>The contract is governed by the general terms and conditions of ABN 2011 (general insurance conditions in construction used by German insurance companies).</w:t>
      </w:r>
    </w:p>
    <w:p w14:paraId="2309E1CB" w14:textId="77777777" w:rsidR="00C129C0" w:rsidRPr="00A23963" w:rsidRDefault="00C129C0" w:rsidP="00C129C0">
      <w:pPr>
        <w:pStyle w:val="Odstavecseseznamem"/>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Calibri" w:eastAsia="Times New Roman" w:hAnsi="Calibri" w:cs="Calibri"/>
          <w:lang w:val="en-GB" w:eastAsia="cs-CZ"/>
        </w:rPr>
      </w:pPr>
      <w:r w:rsidRPr="00A23963">
        <w:rPr>
          <w:rFonts w:ascii="Calibri" w:eastAsia="Times New Roman" w:hAnsi="Calibri" w:cs="Calibri"/>
          <w:lang w:val="en-GB" w:eastAsia="cs-CZ"/>
        </w:rPr>
        <w:t>All disputes arising out of this contract shall be resolved before the Czech courts.</w:t>
      </w:r>
    </w:p>
    <w:p w14:paraId="4D27F553" w14:textId="77777777" w:rsidR="00C129C0" w:rsidRPr="00A23963" w:rsidRDefault="00C129C0" w:rsidP="00C129C0">
      <w:pPr>
        <w:pStyle w:val="Odstavecseseznamem"/>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Calibri" w:eastAsia="Times New Roman" w:hAnsi="Calibri" w:cs="Calibri"/>
          <w:lang w:val="en-GB" w:eastAsia="cs-CZ"/>
        </w:rPr>
      </w:pPr>
      <w:r w:rsidRPr="00A23963">
        <w:rPr>
          <w:rFonts w:ascii="Calibri" w:eastAsia="Times New Roman" w:hAnsi="Calibri" w:cs="Calibri"/>
          <w:lang w:val="en-GB" w:eastAsia="cs-CZ"/>
        </w:rPr>
        <w:t>Obligations under contracts together with any non-contractual obligations are governed by Slovak law.</w:t>
      </w:r>
    </w:p>
    <w:p w14:paraId="10FB3D0F" w14:textId="77777777" w:rsidR="00C129C0" w:rsidRPr="00A23963" w:rsidRDefault="00C129C0" w:rsidP="00C129C0">
      <w:pPr>
        <w:pStyle w:val="Odstavecseseznamem"/>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Calibri" w:eastAsia="Times New Roman" w:hAnsi="Calibri" w:cs="Calibri"/>
          <w:lang w:val="en-GB" w:eastAsia="cs-CZ"/>
        </w:rPr>
      </w:pPr>
      <w:r w:rsidRPr="00A23963">
        <w:rPr>
          <w:rFonts w:ascii="Calibri" w:eastAsia="Times New Roman" w:hAnsi="Calibri" w:cs="Calibri"/>
          <w:lang w:val="en-GB" w:eastAsia="cs-CZ"/>
        </w:rPr>
        <w:t>The contract is governed by the Czech Civil Code as amended.</w:t>
      </w:r>
    </w:p>
    <w:p w14:paraId="11621C01" w14:textId="77777777" w:rsidR="00C129C0" w:rsidRPr="00A23963" w:rsidRDefault="00C129C0" w:rsidP="00C129C0">
      <w:pPr>
        <w:pStyle w:val="Odstavecseseznamem"/>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Calibri" w:eastAsia="Times New Roman" w:hAnsi="Calibri" w:cs="Calibri"/>
          <w:lang w:val="en-GB" w:eastAsia="cs-CZ"/>
        </w:rPr>
      </w:pPr>
      <w:r w:rsidRPr="00A23963">
        <w:rPr>
          <w:rFonts w:ascii="Calibri" w:eastAsia="Times New Roman" w:hAnsi="Calibri" w:cs="Calibri"/>
          <w:lang w:val="en-GB" w:eastAsia="cs-CZ"/>
        </w:rPr>
        <w:t>The Contract, including issues related to it, is governed by the Czech Commercial Code, as in effect on 1 January 2005.</w:t>
      </w:r>
    </w:p>
    <w:p w14:paraId="7BD904A3" w14:textId="33313744" w:rsidR="00C129C0" w:rsidRPr="00A23963" w:rsidRDefault="00C129C0" w:rsidP="00C129C0">
      <w:pPr>
        <w:pStyle w:val="Odstavecseseznamem"/>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Calibri" w:eastAsia="Times New Roman" w:hAnsi="Calibri" w:cs="Calibri"/>
          <w:lang w:val="en-GB" w:eastAsia="cs-CZ"/>
        </w:rPr>
      </w:pPr>
      <w:r w:rsidRPr="00A23963">
        <w:rPr>
          <w:rFonts w:ascii="Calibri" w:eastAsia="Times New Roman" w:hAnsi="Calibri" w:cs="Calibri"/>
          <w:lang w:val="en-GB" w:eastAsia="cs-CZ"/>
        </w:rPr>
        <w:t>The contract, including issues of its origin, termination, or changes, together with issues related to it, is governed by Czech law if any dispute is resolved by Czech courts, or by Polish law if any dispute is resolved by Czech courts.</w:t>
      </w:r>
    </w:p>
    <w:p w14:paraId="4F93DCD9" w14:textId="6E71B933" w:rsidR="00C129C0" w:rsidRPr="00A23963" w:rsidRDefault="00C129C0" w:rsidP="00C129C0">
      <w:pPr>
        <w:pStyle w:val="Odstavecseseznamem"/>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Calibri" w:eastAsia="Times New Roman" w:hAnsi="Calibri" w:cs="Calibri"/>
          <w:lang w:val="en-GB" w:eastAsia="cs-CZ"/>
        </w:rPr>
      </w:pPr>
      <w:r w:rsidRPr="00A23963">
        <w:rPr>
          <w:rFonts w:ascii="Calibri" w:eastAsia="Times New Roman" w:hAnsi="Calibri" w:cs="Calibri"/>
          <w:lang w:val="en-GB" w:eastAsia="cs-CZ"/>
        </w:rPr>
        <w:t xml:space="preserve">All disputes arising from the contract shall be resolved at the Arbitration Court attached to the Economic Chamber of the Czech Republic and </w:t>
      </w:r>
      <w:r w:rsidR="00A23963">
        <w:rPr>
          <w:rFonts w:ascii="Calibri" w:eastAsia="Times New Roman" w:hAnsi="Calibri" w:cs="Calibri"/>
          <w:lang w:val="en-GB" w:eastAsia="cs-CZ"/>
        </w:rPr>
        <w:t xml:space="preserve">the </w:t>
      </w:r>
      <w:r w:rsidRPr="00A23963">
        <w:rPr>
          <w:rFonts w:ascii="Calibri" w:eastAsia="Times New Roman" w:hAnsi="Calibri" w:cs="Calibri"/>
          <w:lang w:val="en-GB" w:eastAsia="cs-CZ"/>
        </w:rPr>
        <w:t xml:space="preserve">Agricultural Chamber of the Czech Republic. The arbitrators will proceed </w:t>
      </w:r>
      <w:r w:rsidR="00A23963">
        <w:rPr>
          <w:rFonts w:ascii="Calibri" w:eastAsia="Times New Roman" w:hAnsi="Calibri" w:cs="Calibri"/>
          <w:lang w:val="en-GB" w:eastAsia="cs-CZ"/>
        </w:rPr>
        <w:t>by</w:t>
      </w:r>
      <w:r w:rsidRPr="00A23963">
        <w:rPr>
          <w:rFonts w:ascii="Calibri" w:eastAsia="Times New Roman" w:hAnsi="Calibri" w:cs="Calibri"/>
          <w:lang w:val="en-GB" w:eastAsia="cs-CZ"/>
        </w:rPr>
        <w:t xml:space="preserve"> Czech law.</w:t>
      </w:r>
    </w:p>
    <w:p w14:paraId="7D700D4B" w14:textId="1BDACF3E" w:rsidR="00C129C0" w:rsidRPr="00A23963" w:rsidRDefault="00C129C0" w:rsidP="00C129C0">
      <w:pPr>
        <w:spacing w:beforeLines="60" w:before="144" w:afterLines="60" w:after="144" w:line="240" w:lineRule="auto"/>
        <w:jc w:val="both"/>
        <w:rPr>
          <w:rFonts w:ascii="Calibri" w:hAnsi="Calibri" w:cs="Calibri"/>
          <w:lang w:val="en-GB"/>
        </w:rPr>
      </w:pPr>
      <w:r w:rsidRPr="00A23963">
        <w:rPr>
          <w:rFonts w:ascii="Calibri" w:hAnsi="Calibri" w:cs="Calibri"/>
          <w:lang w:val="en-GB"/>
        </w:rPr>
        <w:t xml:space="preserve">2. Is it possible to choose </w:t>
      </w:r>
      <w:r w:rsidR="00A23963">
        <w:rPr>
          <w:rFonts w:ascii="Calibri" w:hAnsi="Calibri" w:cs="Calibri"/>
          <w:lang w:val="en-GB"/>
        </w:rPr>
        <w:t xml:space="preserve">a </w:t>
      </w:r>
      <w:r w:rsidRPr="00A23963">
        <w:rPr>
          <w:rFonts w:ascii="Calibri" w:hAnsi="Calibri" w:cs="Calibri"/>
          <w:lang w:val="en-GB"/>
        </w:rPr>
        <w:t>law applicable tacitly?</w:t>
      </w:r>
      <w:r w:rsidRPr="00A23963">
        <w:rPr>
          <w:rFonts w:ascii="Calibri" w:hAnsi="Calibri" w:cs="Calibri"/>
          <w:lang w:val="en-GB"/>
        </w:rPr>
        <w:t xml:space="preserve"> </w:t>
      </w:r>
    </w:p>
    <w:p w14:paraId="04412AF7" w14:textId="77777777" w:rsidR="00015ED3" w:rsidRPr="00A23963" w:rsidRDefault="00015ED3" w:rsidP="00C129C0">
      <w:pPr>
        <w:spacing w:beforeLines="60" w:before="144" w:afterLines="60" w:after="144" w:line="240" w:lineRule="auto"/>
        <w:jc w:val="both"/>
        <w:rPr>
          <w:rFonts w:ascii="Calibri" w:hAnsi="Calibri" w:cs="Calibri"/>
          <w:lang w:val="en-GB"/>
        </w:rPr>
      </w:pPr>
    </w:p>
    <w:p w14:paraId="7E02AD0C" w14:textId="79DC9FB1" w:rsidR="00015ED3" w:rsidRPr="00A23963" w:rsidRDefault="00015ED3" w:rsidP="00015ED3">
      <w:pPr>
        <w:spacing w:beforeLines="60" w:before="144" w:afterLines="60" w:after="144" w:line="240" w:lineRule="auto"/>
        <w:jc w:val="both"/>
        <w:rPr>
          <w:rFonts w:ascii="Calibri" w:hAnsi="Calibri" w:cs="Calibri"/>
          <w:b/>
          <w:bCs/>
          <w:lang w:val="en-GB"/>
        </w:rPr>
      </w:pPr>
      <w:r w:rsidRPr="00A23963">
        <w:rPr>
          <w:rFonts w:ascii="Calibri" w:hAnsi="Calibri" w:cs="Calibri"/>
          <w:b/>
          <w:bCs/>
          <w:lang w:val="en-GB"/>
        </w:rPr>
        <w:t xml:space="preserve">II. </w:t>
      </w:r>
      <w:r w:rsidRPr="00A23963">
        <w:rPr>
          <w:rFonts w:ascii="Calibri" w:hAnsi="Calibri" w:cs="Calibri"/>
          <w:b/>
          <w:bCs/>
          <w:lang w:val="en-GB"/>
        </w:rPr>
        <w:t xml:space="preserve">Application links of the UN Convention on Contracts for the International Sale of Goods </w:t>
      </w:r>
      <w:r w:rsidRPr="00A23963">
        <w:rPr>
          <w:rFonts w:ascii="Calibri" w:hAnsi="Calibri" w:cs="Calibri"/>
          <w:b/>
          <w:bCs/>
          <w:lang w:val="en-GB"/>
        </w:rPr>
        <w:t>(CISG)</w:t>
      </w:r>
    </w:p>
    <w:p w14:paraId="2E3C3450" w14:textId="344D3EC9" w:rsidR="00015ED3" w:rsidRPr="00A23963" w:rsidRDefault="00015ED3" w:rsidP="00015ED3">
      <w:pPr>
        <w:spacing w:after="0" w:line="240" w:lineRule="auto"/>
        <w:jc w:val="both"/>
        <w:rPr>
          <w:rFonts w:ascii="Calibri" w:hAnsi="Calibri" w:cs="Calibri"/>
          <w:lang w:val="en-GB"/>
        </w:rPr>
      </w:pPr>
      <w:r w:rsidRPr="00A23963">
        <w:rPr>
          <w:rFonts w:ascii="Calibri" w:hAnsi="Calibri" w:cs="Calibri"/>
          <w:lang w:val="en-GB"/>
        </w:rPr>
        <w:t xml:space="preserve">1. State the position of the </w:t>
      </w:r>
      <w:r w:rsidRPr="00A23963">
        <w:rPr>
          <w:rFonts w:ascii="Calibri" w:hAnsi="Calibri" w:cs="Calibri"/>
          <w:lang w:val="en-GB"/>
        </w:rPr>
        <w:t>CISG</w:t>
      </w:r>
      <w:r w:rsidRPr="00A23963">
        <w:rPr>
          <w:rFonts w:ascii="Calibri" w:hAnsi="Calibri" w:cs="Calibri"/>
          <w:lang w:val="en-GB"/>
        </w:rPr>
        <w:t xml:space="preserve"> in relation to the Rome I Regulation. Consider a) the nature of the regulation </w:t>
      </w:r>
      <w:r w:rsidR="00A23963">
        <w:rPr>
          <w:rFonts w:ascii="Calibri" w:hAnsi="Calibri" w:cs="Calibri"/>
          <w:lang w:val="en-GB"/>
        </w:rPr>
        <w:t xml:space="preserve">and </w:t>
      </w:r>
      <w:r w:rsidRPr="00A23963">
        <w:rPr>
          <w:rFonts w:ascii="Calibri" w:hAnsi="Calibri" w:cs="Calibri"/>
          <w:lang w:val="en-GB"/>
        </w:rPr>
        <w:t xml:space="preserve">b) the scope in all its aspects </w:t>
      </w:r>
    </w:p>
    <w:p w14:paraId="2E09A872" w14:textId="438FEB0A" w:rsidR="00015ED3" w:rsidRPr="00A23963" w:rsidRDefault="00015ED3" w:rsidP="00015ED3">
      <w:pPr>
        <w:spacing w:after="0" w:line="240" w:lineRule="auto"/>
        <w:jc w:val="both"/>
        <w:rPr>
          <w:rFonts w:ascii="Calibri" w:hAnsi="Calibri" w:cs="Calibri"/>
          <w:lang w:val="en-GB"/>
        </w:rPr>
      </w:pPr>
      <w:r w:rsidRPr="00A23963">
        <w:rPr>
          <w:rFonts w:ascii="Calibri" w:hAnsi="Calibri" w:cs="Calibri"/>
          <w:lang w:val="en-GB"/>
        </w:rPr>
        <w:t xml:space="preserve">2. Identify provisions that are essential for determining the substantive scope of the CISG. </w:t>
      </w:r>
    </w:p>
    <w:p w14:paraId="5E23C6D2" w14:textId="126E86E1" w:rsidR="00015ED3" w:rsidRPr="00A23963" w:rsidRDefault="00015ED3" w:rsidP="00015ED3">
      <w:pPr>
        <w:spacing w:after="0" w:line="240" w:lineRule="auto"/>
        <w:jc w:val="both"/>
        <w:rPr>
          <w:rFonts w:ascii="Calibri" w:hAnsi="Calibri" w:cs="Calibri"/>
          <w:lang w:val="en-GB"/>
        </w:rPr>
      </w:pPr>
      <w:r w:rsidRPr="00A23963">
        <w:rPr>
          <w:rFonts w:ascii="Calibri" w:hAnsi="Calibri" w:cs="Calibri"/>
          <w:lang w:val="en-GB"/>
        </w:rPr>
        <w:t xml:space="preserve">3. Identify provisions essential to the temporal validity of the CISG. </w:t>
      </w:r>
    </w:p>
    <w:p w14:paraId="5EC6A0D9" w14:textId="353921C2" w:rsidR="00015ED3" w:rsidRPr="00A23963" w:rsidRDefault="00015ED3" w:rsidP="00015ED3">
      <w:pPr>
        <w:spacing w:after="0" w:line="240" w:lineRule="auto"/>
        <w:jc w:val="both"/>
        <w:rPr>
          <w:rFonts w:ascii="Calibri" w:hAnsi="Calibri" w:cs="Calibri"/>
          <w:lang w:val="en-GB"/>
        </w:rPr>
      </w:pPr>
      <w:r w:rsidRPr="00A23963">
        <w:rPr>
          <w:rFonts w:ascii="Calibri" w:hAnsi="Calibri" w:cs="Calibri"/>
          <w:lang w:val="en-GB"/>
        </w:rPr>
        <w:t xml:space="preserve">4. Identify provisions essential to the personal scope of the CISG. </w:t>
      </w:r>
    </w:p>
    <w:p w14:paraId="203E78A4" w14:textId="1CBB76BB" w:rsidR="00C129C0" w:rsidRPr="00A23963" w:rsidRDefault="00015ED3" w:rsidP="00015ED3">
      <w:pPr>
        <w:spacing w:after="0" w:line="240" w:lineRule="auto"/>
        <w:jc w:val="both"/>
        <w:rPr>
          <w:rFonts w:ascii="Calibri" w:hAnsi="Calibri" w:cs="Calibri"/>
          <w:lang w:val="en-GB"/>
        </w:rPr>
      </w:pPr>
      <w:r w:rsidRPr="00A23963">
        <w:rPr>
          <w:rFonts w:ascii="Calibri" w:hAnsi="Calibri" w:cs="Calibri"/>
          <w:lang w:val="en-GB"/>
        </w:rPr>
        <w:t>5. Formulate the CISG application test on the example below:</w:t>
      </w:r>
    </w:p>
    <w:p w14:paraId="4EBAF240" w14:textId="504E68DD" w:rsidR="00C129C0" w:rsidRPr="00A23963" w:rsidRDefault="00015ED3" w:rsidP="00015ED3">
      <w:pPr>
        <w:pStyle w:val="FormtovanvHTML"/>
        <w:spacing w:beforeLines="60" w:before="144" w:afterLines="60" w:after="144"/>
        <w:jc w:val="both"/>
        <w:rPr>
          <w:rFonts w:ascii="Calibri" w:hAnsi="Calibri" w:cs="Calibri"/>
          <w:sz w:val="22"/>
          <w:szCs w:val="22"/>
          <w:lang w:val="en-GB"/>
        </w:rPr>
      </w:pPr>
      <w:r w:rsidRPr="00A23963">
        <w:rPr>
          <w:rFonts w:ascii="Calibri" w:hAnsi="Calibri" w:cs="Calibri"/>
          <w:sz w:val="22"/>
          <w:szCs w:val="22"/>
          <w:lang w:val="en-GB"/>
        </w:rPr>
        <w:t>C</w:t>
      </w:r>
      <w:r w:rsidR="00C129C0" w:rsidRPr="00A23963">
        <w:rPr>
          <w:rStyle w:val="y2iqfc"/>
          <w:rFonts w:ascii="Calibri" w:hAnsi="Calibri" w:cs="Calibri"/>
          <w:sz w:val="22"/>
          <w:szCs w:val="22"/>
          <w:lang w:val="en-GB"/>
        </w:rPr>
        <w:t xml:space="preserve">ompany Master Frog, </w:t>
      </w:r>
      <w:proofErr w:type="spellStart"/>
      <w:r w:rsidR="00C129C0" w:rsidRPr="00A23963">
        <w:rPr>
          <w:rStyle w:val="y2iqfc"/>
          <w:rFonts w:ascii="Calibri" w:hAnsi="Calibri" w:cs="Calibri"/>
          <w:sz w:val="22"/>
          <w:szCs w:val="22"/>
          <w:lang w:val="en-GB"/>
        </w:rPr>
        <w:t>s.r.o.</w:t>
      </w:r>
      <w:proofErr w:type="spellEnd"/>
      <w:r w:rsidR="00C129C0" w:rsidRPr="00A23963">
        <w:rPr>
          <w:rStyle w:val="y2iqfc"/>
          <w:rFonts w:ascii="Calibri" w:hAnsi="Calibri" w:cs="Calibri"/>
          <w:sz w:val="22"/>
          <w:szCs w:val="22"/>
          <w:lang w:val="en-GB"/>
        </w:rPr>
        <w:t xml:space="preserve">, established under Czech law, its registered office and place of business in Brno, is a distributor and direct seller of frog legs in selected top restaurants in the Czech Republic. It decided to buy the frog legs from Cuisses de </w:t>
      </w:r>
      <w:r w:rsidR="00A23963">
        <w:rPr>
          <w:rStyle w:val="y2iqfc"/>
          <w:rFonts w:ascii="Calibri" w:hAnsi="Calibri" w:cs="Calibri"/>
          <w:sz w:val="22"/>
          <w:szCs w:val="22"/>
          <w:lang w:val="en-GB"/>
        </w:rPr>
        <w:t>Grenouille</w:t>
      </w:r>
      <w:r w:rsidR="00C129C0" w:rsidRPr="00A23963">
        <w:rPr>
          <w:rStyle w:val="y2iqfc"/>
          <w:rFonts w:ascii="Calibri" w:hAnsi="Calibri" w:cs="Calibri"/>
          <w:sz w:val="22"/>
          <w:szCs w:val="22"/>
          <w:lang w:val="en-GB"/>
        </w:rPr>
        <w:t xml:space="preserve">, s. A. R. L., A company incorporated under French law, with its registered office and place of business in Lyon. Society "boasts" of keeping frogs itself in aquariums. In July 2021, the parties concluded a written sales contract, the subject of which </w:t>
      </w:r>
      <w:r w:rsidR="00C129C0" w:rsidRPr="00A23963">
        <w:rPr>
          <w:rStyle w:val="y2iqfc"/>
          <w:rFonts w:ascii="Calibri" w:hAnsi="Calibri" w:cs="Calibri"/>
          <w:sz w:val="22"/>
          <w:szCs w:val="22"/>
          <w:lang w:val="en-GB"/>
        </w:rPr>
        <w:lastRenderedPageBreak/>
        <w:t xml:space="preserve">was the delivery of 300 kg of frog legs for the price of 2990 euros. The agreement included, </w:t>
      </w:r>
      <w:r w:rsidR="00C129C0" w:rsidRPr="00A23963">
        <w:rPr>
          <w:rStyle w:val="y2iqfc"/>
          <w:rFonts w:ascii="Calibri" w:hAnsi="Calibri" w:cs="Calibri"/>
          <w:i/>
          <w:iCs/>
          <w:sz w:val="22"/>
          <w:szCs w:val="22"/>
          <w:lang w:val="en-GB"/>
        </w:rPr>
        <w:t>inter alia</w:t>
      </w:r>
      <w:r w:rsidR="00C129C0" w:rsidRPr="00A23963">
        <w:rPr>
          <w:rStyle w:val="y2iqfc"/>
          <w:rFonts w:ascii="Calibri" w:hAnsi="Calibri" w:cs="Calibri"/>
          <w:sz w:val="22"/>
          <w:szCs w:val="22"/>
          <w:lang w:val="en-GB"/>
        </w:rPr>
        <w:t xml:space="preserve">, this clause: </w:t>
      </w:r>
      <w:r w:rsidR="00C129C0" w:rsidRPr="00A23963">
        <w:rPr>
          <w:rStyle w:val="y2iqfc"/>
          <w:rFonts w:ascii="Calibri" w:hAnsi="Calibri" w:cs="Calibri"/>
          <w:i/>
          <w:iCs/>
          <w:sz w:val="22"/>
          <w:szCs w:val="22"/>
          <w:lang w:val="en-GB"/>
        </w:rPr>
        <w:t xml:space="preserve">"This agreement and the relations arising from it are governed by </w:t>
      </w:r>
      <w:r w:rsidRPr="00A23963">
        <w:rPr>
          <w:rStyle w:val="y2iqfc"/>
          <w:rFonts w:ascii="Calibri" w:hAnsi="Calibri" w:cs="Calibri"/>
          <w:i/>
          <w:iCs/>
          <w:sz w:val="22"/>
          <w:szCs w:val="22"/>
          <w:lang w:val="en-GB"/>
        </w:rPr>
        <w:t>British</w:t>
      </w:r>
      <w:r w:rsidR="00C129C0" w:rsidRPr="00A23963">
        <w:rPr>
          <w:rStyle w:val="y2iqfc"/>
          <w:rFonts w:ascii="Calibri" w:hAnsi="Calibri" w:cs="Calibri"/>
          <w:i/>
          <w:iCs/>
          <w:sz w:val="22"/>
          <w:szCs w:val="22"/>
          <w:lang w:val="en-GB"/>
        </w:rPr>
        <w:t xml:space="preserve"> law. The UN Convention on Contracts for the International Sale of Goods shall not apply</w:t>
      </w:r>
      <w:proofErr w:type="gramStart"/>
      <w:r w:rsidR="00C129C0" w:rsidRPr="00A23963">
        <w:rPr>
          <w:rStyle w:val="y2iqfc"/>
          <w:rFonts w:ascii="Calibri" w:hAnsi="Calibri" w:cs="Calibri"/>
          <w:i/>
          <w:iCs/>
          <w:sz w:val="22"/>
          <w:szCs w:val="22"/>
          <w:lang w:val="en-GB"/>
        </w:rPr>
        <w:t>. ”</w:t>
      </w:r>
      <w:proofErr w:type="gramEnd"/>
      <w:r w:rsidR="00C129C0" w:rsidRPr="00A23963">
        <w:rPr>
          <w:rStyle w:val="y2iqfc"/>
          <w:rFonts w:ascii="Calibri" w:hAnsi="Calibri" w:cs="Calibri"/>
          <w:sz w:val="22"/>
          <w:szCs w:val="22"/>
          <w:lang w:val="en-GB"/>
        </w:rPr>
        <w:t xml:space="preserve"> Assess the validity of such a choice of law. In response, focus on, among other things, whether EU regulations apply in Guernsey.</w:t>
      </w:r>
      <w:r w:rsidR="00C129C0" w:rsidRPr="00A23963">
        <w:rPr>
          <w:rFonts w:ascii="Calibri" w:hAnsi="Calibri" w:cs="Calibri"/>
          <w:sz w:val="22"/>
          <w:szCs w:val="22"/>
          <w:lang w:val="en-GB"/>
        </w:rPr>
        <w:t xml:space="preserve"> </w:t>
      </w:r>
    </w:p>
    <w:p w14:paraId="2DFBAA29" w14:textId="3E123B2A" w:rsidR="00C129C0" w:rsidRPr="00A23963" w:rsidRDefault="00015ED3" w:rsidP="00C129C0">
      <w:pPr>
        <w:pStyle w:val="FormtovanvHTML"/>
        <w:spacing w:beforeLines="60" w:before="144" w:afterLines="60" w:after="144"/>
        <w:jc w:val="both"/>
        <w:rPr>
          <w:rStyle w:val="y2iqfc"/>
          <w:rFonts w:ascii="Calibri" w:hAnsi="Calibri" w:cs="Calibri"/>
          <w:sz w:val="22"/>
          <w:szCs w:val="22"/>
          <w:lang w:val="en-GB"/>
        </w:rPr>
      </w:pPr>
      <w:r w:rsidRPr="00A23963">
        <w:rPr>
          <w:rFonts w:ascii="Calibri" w:hAnsi="Calibri" w:cs="Calibri"/>
          <w:sz w:val="22"/>
          <w:szCs w:val="22"/>
          <w:lang w:val="en-GB"/>
        </w:rPr>
        <w:t>6</w:t>
      </w:r>
      <w:r w:rsidR="00C129C0" w:rsidRPr="00A23963">
        <w:rPr>
          <w:rFonts w:ascii="Calibri" w:hAnsi="Calibri" w:cs="Calibri"/>
          <w:sz w:val="22"/>
          <w:szCs w:val="22"/>
          <w:lang w:val="en-GB"/>
        </w:rPr>
        <w:t xml:space="preserve">. </w:t>
      </w:r>
      <w:r w:rsidR="00C129C0" w:rsidRPr="00A23963">
        <w:rPr>
          <w:rStyle w:val="y2iqfc"/>
          <w:rFonts w:ascii="Calibri" w:hAnsi="Calibri" w:cs="Calibri"/>
          <w:sz w:val="22"/>
          <w:szCs w:val="22"/>
          <w:lang w:val="en-GB"/>
        </w:rPr>
        <w:t>For the following clauses, assume that the parties have not explicitly excluded the United Nations Convention on Contracts for the International Sale of Goods (CISG). Assess whether the following clauses are sufficient to exclude the CISG and justify your reply.</w:t>
      </w:r>
    </w:p>
    <w:p w14:paraId="2ABBC289" w14:textId="77777777" w:rsidR="00C129C0" w:rsidRPr="00A23963" w:rsidRDefault="00C129C0" w:rsidP="00015ED3">
      <w:pPr>
        <w:pStyle w:val="FormtovanvHTML"/>
        <w:jc w:val="both"/>
        <w:rPr>
          <w:rStyle w:val="y2iqfc"/>
          <w:rFonts w:ascii="Calibri" w:hAnsi="Calibri" w:cs="Calibri"/>
          <w:sz w:val="22"/>
          <w:szCs w:val="22"/>
          <w:lang w:val="en-GB"/>
        </w:rPr>
      </w:pPr>
      <w:r w:rsidRPr="00A23963">
        <w:rPr>
          <w:rStyle w:val="y2iqfc"/>
          <w:rFonts w:ascii="Calibri" w:hAnsi="Calibri" w:cs="Calibri"/>
          <w:sz w:val="22"/>
          <w:szCs w:val="22"/>
          <w:lang w:val="en-GB"/>
        </w:rPr>
        <w:t>a) This contract is governed by Czech law.</w:t>
      </w:r>
    </w:p>
    <w:p w14:paraId="0022BADE" w14:textId="0A8498EB" w:rsidR="00C129C0" w:rsidRPr="00A23963" w:rsidRDefault="00C129C0" w:rsidP="00015ED3">
      <w:pPr>
        <w:pStyle w:val="FormtovanvHTML"/>
        <w:jc w:val="both"/>
        <w:rPr>
          <w:rStyle w:val="y2iqfc"/>
          <w:rFonts w:ascii="Calibri" w:hAnsi="Calibri" w:cs="Calibri"/>
          <w:sz w:val="22"/>
          <w:szCs w:val="22"/>
          <w:lang w:val="en-GB"/>
        </w:rPr>
      </w:pPr>
      <w:r w:rsidRPr="00A23963">
        <w:rPr>
          <w:rStyle w:val="y2iqfc"/>
          <w:rFonts w:ascii="Calibri" w:hAnsi="Calibri" w:cs="Calibri"/>
          <w:sz w:val="22"/>
          <w:szCs w:val="22"/>
          <w:lang w:val="en-GB"/>
        </w:rPr>
        <w:t>b) This contract is governed by Indian la</w:t>
      </w:r>
      <w:r w:rsidR="00015ED3" w:rsidRPr="00A23963">
        <w:rPr>
          <w:rStyle w:val="y2iqfc"/>
          <w:rFonts w:ascii="Calibri" w:hAnsi="Calibri" w:cs="Calibri"/>
          <w:sz w:val="22"/>
          <w:szCs w:val="22"/>
          <w:lang w:val="en-GB"/>
        </w:rPr>
        <w:t>w.</w:t>
      </w:r>
    </w:p>
    <w:p w14:paraId="4F6799DC" w14:textId="77777777" w:rsidR="00C129C0" w:rsidRPr="00A23963" w:rsidRDefault="00C129C0" w:rsidP="00015ED3">
      <w:pPr>
        <w:pStyle w:val="FormtovanvHTML"/>
        <w:jc w:val="both"/>
        <w:rPr>
          <w:rFonts w:ascii="Calibri" w:hAnsi="Calibri" w:cs="Calibri"/>
          <w:sz w:val="22"/>
          <w:szCs w:val="22"/>
          <w:lang w:val="en-GB"/>
        </w:rPr>
      </w:pPr>
      <w:r w:rsidRPr="00A23963">
        <w:rPr>
          <w:rStyle w:val="y2iqfc"/>
          <w:rFonts w:ascii="Calibri" w:hAnsi="Calibri" w:cs="Calibri"/>
          <w:sz w:val="22"/>
          <w:szCs w:val="22"/>
          <w:lang w:val="en-GB"/>
        </w:rPr>
        <w:t>c) This contract is governed by the Czech Civil Code (Act No. 89/2012 Coll.).</w:t>
      </w:r>
    </w:p>
    <w:p w14:paraId="27ED1685" w14:textId="1BEB2519" w:rsidR="002148AC" w:rsidRPr="00A23963" w:rsidRDefault="002148AC" w:rsidP="00C129C0">
      <w:pPr>
        <w:spacing w:beforeLines="60" w:before="144" w:afterLines="60" w:after="144" w:line="240" w:lineRule="auto"/>
        <w:jc w:val="both"/>
        <w:rPr>
          <w:rFonts w:ascii="Calibri" w:hAnsi="Calibri" w:cs="Calibri"/>
          <w:lang w:val="en-GB"/>
        </w:rPr>
      </w:pPr>
    </w:p>
    <w:sectPr w:rsidR="002148AC" w:rsidRPr="00A2396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E5CEE" w14:textId="77777777" w:rsidR="00015ED3" w:rsidRDefault="00015ED3" w:rsidP="00015ED3">
      <w:pPr>
        <w:spacing w:after="0" w:line="240" w:lineRule="auto"/>
      </w:pPr>
      <w:r>
        <w:separator/>
      </w:r>
    </w:p>
  </w:endnote>
  <w:endnote w:type="continuationSeparator" w:id="0">
    <w:p w14:paraId="06F1AFAA" w14:textId="77777777" w:rsidR="00015ED3" w:rsidRDefault="00015ED3" w:rsidP="0001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755257"/>
      <w:docPartObj>
        <w:docPartGallery w:val="Page Numbers (Bottom of Page)"/>
        <w:docPartUnique/>
      </w:docPartObj>
    </w:sdtPr>
    <w:sdtContent>
      <w:sdt>
        <w:sdtPr>
          <w:id w:val="1728636285"/>
          <w:docPartObj>
            <w:docPartGallery w:val="Page Numbers (Top of Page)"/>
            <w:docPartUnique/>
          </w:docPartObj>
        </w:sdtPr>
        <w:sdtContent>
          <w:p w14:paraId="72A8C18C" w14:textId="1AA8F246" w:rsidR="00015ED3" w:rsidRDefault="00015ED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1FE6AC3" w14:textId="77777777" w:rsidR="00015ED3" w:rsidRDefault="00015E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83992" w14:textId="77777777" w:rsidR="00015ED3" w:rsidRDefault="00015ED3" w:rsidP="00015ED3">
      <w:pPr>
        <w:spacing w:after="0" w:line="240" w:lineRule="auto"/>
      </w:pPr>
      <w:r>
        <w:separator/>
      </w:r>
    </w:p>
  </w:footnote>
  <w:footnote w:type="continuationSeparator" w:id="0">
    <w:p w14:paraId="67152387" w14:textId="77777777" w:rsidR="00015ED3" w:rsidRDefault="00015ED3" w:rsidP="00015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3B15DC"/>
    <w:multiLevelType w:val="hybridMultilevel"/>
    <w:tmpl w:val="1EFAAD64"/>
    <w:lvl w:ilvl="0" w:tplc="88F2547C">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2526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48"/>
    <w:rsid w:val="00015ED3"/>
    <w:rsid w:val="00042E9C"/>
    <w:rsid w:val="00102E3F"/>
    <w:rsid w:val="002148AC"/>
    <w:rsid w:val="004A3D9E"/>
    <w:rsid w:val="004B1298"/>
    <w:rsid w:val="00A23963"/>
    <w:rsid w:val="00B01548"/>
    <w:rsid w:val="00B2179B"/>
    <w:rsid w:val="00BC0003"/>
    <w:rsid w:val="00C129C0"/>
    <w:rsid w:val="00C95A1B"/>
    <w:rsid w:val="00EB79BE"/>
    <w:rsid w:val="00EF11F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EFF50"/>
  <w15:chartTrackingRefBased/>
  <w15:docId w15:val="{B4457F2E-AC15-4E3C-9B40-58A5636D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29C0"/>
    <w:rPr>
      <w:kern w:val="0"/>
      <w14:ligatures w14:val="none"/>
    </w:rPr>
  </w:style>
  <w:style w:type="paragraph" w:styleId="Nadpis1">
    <w:name w:val="heading 1"/>
    <w:basedOn w:val="Normln"/>
    <w:next w:val="Normln"/>
    <w:link w:val="Nadpis1Char"/>
    <w:uiPriority w:val="9"/>
    <w:qFormat/>
    <w:rsid w:val="00B015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015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B0154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nhideWhenUsed/>
    <w:qFormat/>
    <w:rsid w:val="00B0154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0154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0154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0154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0154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0154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0154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0154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rsid w:val="00B0154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rsid w:val="00B0154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0154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0154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0154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0154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01548"/>
    <w:rPr>
      <w:rFonts w:eastAsiaTheme="majorEastAsia" w:cstheme="majorBidi"/>
      <w:color w:val="272727" w:themeColor="text1" w:themeTint="D8"/>
    </w:rPr>
  </w:style>
  <w:style w:type="paragraph" w:styleId="Nzev">
    <w:name w:val="Title"/>
    <w:basedOn w:val="Normln"/>
    <w:next w:val="Normln"/>
    <w:link w:val="NzevChar"/>
    <w:uiPriority w:val="10"/>
    <w:qFormat/>
    <w:rsid w:val="00B015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0154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0154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0154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01548"/>
    <w:pPr>
      <w:spacing w:before="160"/>
      <w:jc w:val="center"/>
    </w:pPr>
    <w:rPr>
      <w:i/>
      <w:iCs/>
      <w:color w:val="404040" w:themeColor="text1" w:themeTint="BF"/>
    </w:rPr>
  </w:style>
  <w:style w:type="character" w:customStyle="1" w:styleId="CittChar">
    <w:name w:val="Citát Char"/>
    <w:basedOn w:val="Standardnpsmoodstavce"/>
    <w:link w:val="Citt"/>
    <w:uiPriority w:val="29"/>
    <w:rsid w:val="00B01548"/>
    <w:rPr>
      <w:i/>
      <w:iCs/>
      <w:color w:val="404040" w:themeColor="text1" w:themeTint="BF"/>
    </w:rPr>
  </w:style>
  <w:style w:type="paragraph" w:styleId="Odstavecseseznamem">
    <w:name w:val="List Paragraph"/>
    <w:basedOn w:val="Normln"/>
    <w:uiPriority w:val="34"/>
    <w:qFormat/>
    <w:rsid w:val="00B01548"/>
    <w:pPr>
      <w:ind w:left="720"/>
      <w:contextualSpacing/>
    </w:pPr>
  </w:style>
  <w:style w:type="character" w:styleId="Zdraznnintenzivn">
    <w:name w:val="Intense Emphasis"/>
    <w:basedOn w:val="Standardnpsmoodstavce"/>
    <w:uiPriority w:val="21"/>
    <w:qFormat/>
    <w:rsid w:val="00B01548"/>
    <w:rPr>
      <w:i/>
      <w:iCs/>
      <w:color w:val="0F4761" w:themeColor="accent1" w:themeShade="BF"/>
    </w:rPr>
  </w:style>
  <w:style w:type="paragraph" w:styleId="Vrazncitt">
    <w:name w:val="Intense Quote"/>
    <w:basedOn w:val="Normln"/>
    <w:next w:val="Normln"/>
    <w:link w:val="VrazncittChar"/>
    <w:uiPriority w:val="30"/>
    <w:qFormat/>
    <w:rsid w:val="00B015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01548"/>
    <w:rPr>
      <w:i/>
      <w:iCs/>
      <w:color w:val="0F4761" w:themeColor="accent1" w:themeShade="BF"/>
    </w:rPr>
  </w:style>
  <w:style w:type="character" w:styleId="Odkazintenzivn">
    <w:name w:val="Intense Reference"/>
    <w:basedOn w:val="Standardnpsmoodstavce"/>
    <w:uiPriority w:val="32"/>
    <w:qFormat/>
    <w:rsid w:val="00B01548"/>
    <w:rPr>
      <w:b/>
      <w:bCs/>
      <w:smallCaps/>
      <w:color w:val="0F4761" w:themeColor="accent1" w:themeShade="BF"/>
      <w:spacing w:val="5"/>
    </w:rPr>
  </w:style>
  <w:style w:type="paragraph" w:styleId="FormtovanvHTML">
    <w:name w:val="HTML Preformatted"/>
    <w:basedOn w:val="Normln"/>
    <w:link w:val="FormtovanvHTMLChar"/>
    <w:uiPriority w:val="99"/>
    <w:unhideWhenUsed/>
    <w:rsid w:val="00C12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C129C0"/>
    <w:rPr>
      <w:rFonts w:ascii="Courier New" w:eastAsia="Times New Roman" w:hAnsi="Courier New" w:cs="Courier New"/>
      <w:kern w:val="0"/>
      <w:sz w:val="20"/>
      <w:szCs w:val="20"/>
      <w:lang w:eastAsia="cs-CZ"/>
      <w14:ligatures w14:val="none"/>
    </w:rPr>
  </w:style>
  <w:style w:type="character" w:customStyle="1" w:styleId="y2iqfc">
    <w:name w:val="y2iqfc"/>
    <w:basedOn w:val="Standardnpsmoodstavce"/>
    <w:rsid w:val="00C129C0"/>
  </w:style>
  <w:style w:type="paragraph" w:styleId="Zhlav">
    <w:name w:val="header"/>
    <w:basedOn w:val="Normln"/>
    <w:link w:val="ZhlavChar"/>
    <w:uiPriority w:val="99"/>
    <w:unhideWhenUsed/>
    <w:rsid w:val="00015E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5ED3"/>
    <w:rPr>
      <w:kern w:val="0"/>
      <w14:ligatures w14:val="none"/>
    </w:rPr>
  </w:style>
  <w:style w:type="paragraph" w:styleId="Zpat">
    <w:name w:val="footer"/>
    <w:basedOn w:val="Normln"/>
    <w:link w:val="ZpatChar"/>
    <w:uiPriority w:val="99"/>
    <w:unhideWhenUsed/>
    <w:rsid w:val="00015ED3"/>
    <w:pPr>
      <w:tabs>
        <w:tab w:val="center" w:pos="4536"/>
        <w:tab w:val="right" w:pos="9072"/>
      </w:tabs>
      <w:spacing w:after="0" w:line="240" w:lineRule="auto"/>
    </w:pPr>
  </w:style>
  <w:style w:type="character" w:customStyle="1" w:styleId="ZpatChar">
    <w:name w:val="Zápatí Char"/>
    <w:basedOn w:val="Standardnpsmoodstavce"/>
    <w:link w:val="Zpat"/>
    <w:uiPriority w:val="99"/>
    <w:rsid w:val="00015ED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689</Words>
  <Characters>3437</Characters>
  <Application>Microsoft Office Word</Application>
  <DocSecurity>0</DocSecurity>
  <Lines>56</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K</dc:creator>
  <cp:keywords/>
  <dc:description/>
  <cp:lastModifiedBy>§ K</cp:lastModifiedBy>
  <cp:revision>4</cp:revision>
  <dcterms:created xsi:type="dcterms:W3CDTF">2024-10-01T06:15:00Z</dcterms:created>
  <dcterms:modified xsi:type="dcterms:W3CDTF">2024-10-01T06:39:00Z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58636f38510935d6bdbf9b52736c9ca88e0a9dd04cdf523084e5cf6aa7572ebc</vt:lpwstr>
  </property>
</Properties>
</file>