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59D55" w14:textId="2E438577" w:rsidR="004473B8" w:rsidRPr="00286273" w:rsidRDefault="006B41EB" w:rsidP="00E9367B">
      <w:pPr>
        <w:pStyle w:val="Nadpis2"/>
        <w:jc w:val="center"/>
      </w:pPr>
      <w:r>
        <w:t>6</w:t>
      </w:r>
      <w:r w:rsidR="004473B8" w:rsidRPr="00286273">
        <w:t>. seminář</w:t>
      </w:r>
    </w:p>
    <w:p w14:paraId="794C22BA" w14:textId="77777777" w:rsidR="00CF7B90" w:rsidRDefault="00CF7B90" w:rsidP="00E9367B">
      <w:pPr>
        <w:pStyle w:val="Nadpis3"/>
        <w:rPr>
          <w:bCs/>
          <w:sz w:val="28"/>
          <w:szCs w:val="28"/>
          <w:lang w:eastAsia="ar-SA"/>
        </w:rPr>
      </w:pPr>
      <w:r w:rsidRPr="00CF7B90">
        <w:rPr>
          <w:bCs/>
          <w:sz w:val="28"/>
          <w:szCs w:val="28"/>
          <w:lang w:eastAsia="ar-SA"/>
        </w:rPr>
        <w:t>Kompletní rozbor případu na mezinárodní kupní smlouvu včetně řešení sporu v rozhodčím řízení</w:t>
      </w:r>
    </w:p>
    <w:p w14:paraId="54874119" w14:textId="7833E103" w:rsidR="00286273" w:rsidRPr="00CD5F82" w:rsidRDefault="00286273" w:rsidP="00E9367B">
      <w:pPr>
        <w:pStyle w:val="Nadpis3"/>
      </w:pPr>
      <w:r w:rsidRPr="00CD5F82">
        <w:t>Příprava na seminář</w:t>
      </w:r>
    </w:p>
    <w:p w14:paraId="5130B47D" w14:textId="25758783" w:rsidR="00CF7B90" w:rsidRPr="00CF7B90" w:rsidRDefault="00CF7B90" w:rsidP="00CF7B90">
      <w:pPr>
        <w:pStyle w:val="Odstavecseseznamem"/>
        <w:numPr>
          <w:ilvl w:val="0"/>
          <w:numId w:val="41"/>
        </w:numPr>
        <w:rPr>
          <w:rFonts w:asciiTheme="majorHAnsi" w:eastAsia="Times New Roman" w:hAnsiTheme="majorHAnsi" w:cstheme="majorHAnsi"/>
          <w:b/>
          <w:sz w:val="20"/>
          <w:szCs w:val="20"/>
          <w:lang w:eastAsia="cs-CZ"/>
        </w:rPr>
      </w:pPr>
      <w:r w:rsidRPr="00CF7B90">
        <w:rPr>
          <w:rFonts w:asciiTheme="majorHAnsi" w:eastAsia="Times New Roman" w:hAnsiTheme="majorHAnsi" w:cstheme="majorHAnsi"/>
          <w:sz w:val="20"/>
          <w:szCs w:val="20"/>
          <w:lang w:eastAsia="cs-CZ"/>
        </w:rPr>
        <w:t xml:space="preserve">mějte s sebou </w:t>
      </w:r>
      <w:r w:rsidR="006B41EB">
        <w:rPr>
          <w:rFonts w:asciiTheme="majorHAnsi" w:eastAsia="Times New Roman" w:hAnsiTheme="majorHAnsi" w:cstheme="majorHAnsi"/>
          <w:sz w:val="20"/>
          <w:szCs w:val="20"/>
          <w:lang w:eastAsia="cs-CZ"/>
        </w:rPr>
        <w:t>také řešení 5. semináře, pokud se vše nestihlo procvičit</w:t>
      </w:r>
    </w:p>
    <w:p w14:paraId="548904CA" w14:textId="77777777" w:rsidR="00CF7B90" w:rsidRPr="00CF7B90" w:rsidRDefault="00CF7B90" w:rsidP="00CF7B90">
      <w:pPr>
        <w:pStyle w:val="Odstavecseseznamem"/>
        <w:numPr>
          <w:ilvl w:val="0"/>
          <w:numId w:val="41"/>
        </w:numPr>
        <w:rPr>
          <w:rFonts w:asciiTheme="majorHAnsi" w:eastAsia="Times New Roman" w:hAnsiTheme="majorHAnsi" w:cstheme="majorHAnsi"/>
          <w:sz w:val="20"/>
          <w:szCs w:val="20"/>
          <w:lang w:eastAsia="cs-CZ"/>
        </w:rPr>
      </w:pPr>
      <w:r w:rsidRPr="00CF7B90">
        <w:rPr>
          <w:rFonts w:asciiTheme="majorHAnsi" w:eastAsia="Times New Roman" w:hAnsiTheme="majorHAnsi" w:cstheme="majorHAnsi"/>
          <w:sz w:val="20"/>
          <w:szCs w:val="20"/>
          <w:lang w:eastAsia="cs-CZ"/>
        </w:rPr>
        <w:t>vyřešte si komplexní klauzuru zadanou na tento seminář</w:t>
      </w:r>
    </w:p>
    <w:p w14:paraId="4AF1BCBA" w14:textId="5108B6DD" w:rsidR="00CF7B90" w:rsidRPr="00CF7B90" w:rsidRDefault="00CF7B90" w:rsidP="00CF7B90">
      <w:pPr>
        <w:pStyle w:val="Odstavecseseznamem"/>
        <w:numPr>
          <w:ilvl w:val="0"/>
          <w:numId w:val="41"/>
        </w:numPr>
        <w:rPr>
          <w:rFonts w:asciiTheme="majorHAnsi" w:eastAsia="Times New Roman" w:hAnsiTheme="majorHAnsi" w:cstheme="majorHAnsi"/>
          <w:sz w:val="20"/>
          <w:szCs w:val="20"/>
          <w:lang w:eastAsia="cs-CZ"/>
        </w:rPr>
      </w:pPr>
      <w:r w:rsidRPr="00CF7B90">
        <w:rPr>
          <w:rFonts w:asciiTheme="majorHAnsi" w:eastAsia="Times New Roman" w:hAnsiTheme="majorHAnsi" w:cstheme="majorHAnsi"/>
          <w:sz w:val="20"/>
          <w:szCs w:val="20"/>
          <w:lang w:eastAsia="cs-CZ"/>
        </w:rPr>
        <w:t>připravte si otázky</w:t>
      </w:r>
    </w:p>
    <w:p w14:paraId="565C1AFE" w14:textId="77777777" w:rsidR="00CF7B90" w:rsidRDefault="00CF7B90" w:rsidP="00CF7B90">
      <w:pPr>
        <w:pStyle w:val="Odstavecseseznamem"/>
        <w:numPr>
          <w:ilvl w:val="0"/>
          <w:numId w:val="0"/>
        </w:numPr>
        <w:ind w:left="720"/>
      </w:pPr>
    </w:p>
    <w:p w14:paraId="0D57B4AE" w14:textId="222A40B0" w:rsidR="00CF7B90" w:rsidRPr="00CF7B90" w:rsidRDefault="00CF7B90" w:rsidP="00CF7B90">
      <w:pPr>
        <w:pStyle w:val="Nadpis3"/>
      </w:pPr>
      <w:r>
        <w:t xml:space="preserve">Zadání klauzury </w:t>
      </w:r>
    </w:p>
    <w:p w14:paraId="6C6E0EE3" w14:textId="4B927D40" w:rsidR="00CF7B90" w:rsidRPr="005919FD" w:rsidRDefault="00CF7B90" w:rsidP="00CF7B90">
      <w:p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Společnost Stavby, a.s. (sídlo a místo podnikání v Praze, ČR) se zabývá širokým spektrem stavebních činností. Patří k nim výstavba a rekonstrukce nemocnic a jiných zdravotnických zařízení v České republice. V minulosti již několikrát obchodovala se společností Bau, </w:t>
      </w:r>
      <w:proofErr w:type="spellStart"/>
      <w:r w:rsidRPr="005919FD">
        <w:rPr>
          <w:rFonts w:ascii="Arial" w:eastAsia="Times New Roman" w:hAnsi="Arial" w:cs="Arial"/>
          <w:sz w:val="20"/>
          <w:szCs w:val="20"/>
          <w:lang w:eastAsia="cs-CZ"/>
        </w:rPr>
        <w:t>Gmbh</w:t>
      </w:r>
      <w:proofErr w:type="spellEnd"/>
      <w:r w:rsidRPr="005919FD">
        <w:rPr>
          <w:rFonts w:ascii="Arial" w:eastAsia="Times New Roman" w:hAnsi="Arial" w:cs="Arial"/>
          <w:sz w:val="20"/>
          <w:szCs w:val="20"/>
          <w:lang w:eastAsia="cs-CZ"/>
        </w:rPr>
        <w:t xml:space="preserve"> (sídlo a místo podnikání v Berlíně, Německu), která je výrobcem a prodejcem klimatizačních jednotek. Vždy se jednalo o dodávku klimatizací a čističek vzduchu. V listopadu 2019 zaslala společnost Stavby, a.s. poptávku na 50 kusů klimatizačních jednotek do dvou vzájemně propojených budov státní nemocnice, kterou rekonstruuje v Praze. Další jednání s upřesněním požadavků kupujícího proběhla prostřednictvím </w:t>
      </w:r>
      <w:proofErr w:type="spellStart"/>
      <w:r w:rsidRPr="005919FD">
        <w:rPr>
          <w:rFonts w:ascii="Arial" w:eastAsia="Times New Roman" w:hAnsi="Arial" w:cs="Arial"/>
          <w:sz w:val="20"/>
          <w:szCs w:val="20"/>
          <w:lang w:eastAsia="cs-CZ"/>
        </w:rPr>
        <w:t>skype</w:t>
      </w:r>
      <w:proofErr w:type="spellEnd"/>
      <w:r w:rsidRPr="005919FD">
        <w:rPr>
          <w:rFonts w:ascii="Arial" w:eastAsia="Times New Roman" w:hAnsi="Arial" w:cs="Arial"/>
          <w:sz w:val="20"/>
          <w:szCs w:val="20"/>
          <w:lang w:eastAsia="cs-CZ"/>
        </w:rPr>
        <w:t xml:space="preserve"> konference v prosinci 2019, kdy 30 ks klimatizačních jednotek typu A51 byla určena pro čekárny, vyšetřovací místnosti a lůžkové oddělení a 20 ks speciálních klimatizačních jednotek typu B52 s dodatečnými hygienickými specifikacemi mělo</w:t>
      </w:r>
      <w:r w:rsidR="007472A4" w:rsidRPr="005919FD">
        <w:rPr>
          <w:rFonts w:ascii="Arial" w:eastAsia="Times New Roman" w:hAnsi="Arial" w:cs="Arial"/>
          <w:sz w:val="20"/>
          <w:szCs w:val="20"/>
          <w:lang w:eastAsia="cs-CZ"/>
        </w:rPr>
        <w:t xml:space="preserve"> </w:t>
      </w:r>
      <w:r w:rsidRPr="005919FD">
        <w:rPr>
          <w:rFonts w:ascii="Arial" w:eastAsia="Times New Roman" w:hAnsi="Arial" w:cs="Arial"/>
          <w:sz w:val="20"/>
          <w:szCs w:val="20"/>
          <w:lang w:eastAsia="cs-CZ"/>
        </w:rPr>
        <w:t xml:space="preserve">být dodána na operační sály a oddělení JIP (tyto jednotky obsahují navíc speciální sterilizační filtry pro výměnu vzduchu). Dne 3. ledna 2020 zaslala společnost Stavby, a.s. e-mailem návrh smlouvy, který mimo jiné obsahoval tyto údaje: </w:t>
      </w:r>
    </w:p>
    <w:p w14:paraId="553E0C6E"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 xml:space="preserve">DDP centrální sklad kupujícího, Tusarova 50, Praha 7. </w:t>
      </w:r>
    </w:p>
    <w:p w14:paraId="486FBC71"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Zboží bude dodáno a instalováno ve dvou dodávkách, první dodávka 30 ks typu A51 do konce února 2020 FIX, druhá dodávka 20 ks typu B52 do konce května 2020 FIX.</w:t>
      </w:r>
    </w:p>
    <w:p w14:paraId="019D04C9"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Tato smlouva se řídí českým právem a zvyklostmi platnými mezi mezinárodními obchodníky.</w:t>
      </w:r>
    </w:p>
    <w:p w14:paraId="7FCD3C4D"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 xml:space="preserve">Případné změny či dodatky této smlouvy, veškerá navazující komunikace, komunikace související s plněním, porušením a následky porušení smlouvy musí být výlučně v písemné podobě. Za písemnou podobu se považuje také e-mail. </w:t>
      </w:r>
    </w:p>
    <w:p w14:paraId="7F8F5965"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Smluvní strany se zavazují vyřešit smírem veškeré a jakékoliv spory či nesrovnalosti vzniklé z této smlouvy či v souvislosti s ní. Pokud by smluvní strany v přiměřené lhůtě, jež však nebude delší než třicet (30) kalendářních dnů, jakékoliv spory či nesrovnalosti nevyřešily smírem, budou tyto spory či nesrovnalosti s konečnou platností vyřešeny třemi rozhodci Rozhodčího soudu Hospodářské komory České republiky a Agrární komory České republiky dle pravidel tohoto soudu. Místem konání rozhodčího řízení bude Praha. Rozhodčí řízení bude vedeno v českém jazyce. Každá smluvní strana bude jmenovat jednoho rozhodce. Nejpozději třicet (30) kalendářních dnů po svém jmenování zvolí dva (2) rozhodci takto jmenovaní třetího rozhodce. Pokud by tak rozhodci neučinili, bude třetího rozhodce jmenovat předseda rozhodčího soudu.</w:t>
      </w:r>
    </w:p>
    <w:p w14:paraId="39657400"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Celková cena dodávky je celkem 140.400,- EUR, z toho typ A51 2.500,- EUR/kus (75.000,- EUR/30 ks), typ B52 3.270,- EUR/kus (65.400,- EUR/20 ks). Prodávající se zavazuje provést také instalaci všech klimatizačních jednotek za celkovou cenu 10.000 EUR</w:t>
      </w:r>
    </w:p>
    <w:p w14:paraId="041FE4AB"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 xml:space="preserve">Záloha za kupní cenu ve výši 50.000 EUR je splatná do 30 dnů ode dne podepsání smlouvy, zbytek kupní ceny bude splatný do konce čtvrtého čtvrtletí 2020. </w:t>
      </w:r>
    </w:p>
    <w:p w14:paraId="56941E3B"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i/>
          <w:sz w:val="20"/>
          <w:szCs w:val="20"/>
          <w:lang w:eastAsia="cs-CZ"/>
        </w:rPr>
      </w:pPr>
      <w:r w:rsidRPr="005919FD">
        <w:rPr>
          <w:rFonts w:ascii="Arial" w:eastAsia="Times New Roman" w:hAnsi="Arial" w:cs="Arial"/>
          <w:i/>
          <w:sz w:val="20"/>
          <w:szCs w:val="20"/>
          <w:lang w:eastAsia="cs-CZ"/>
        </w:rPr>
        <w:t xml:space="preserve">V případě prodlení s placením kupní ceny se sjednává úrok z prodlení ve výši 0,05 % kupní ceny za každý den prodlení. </w:t>
      </w:r>
    </w:p>
    <w:p w14:paraId="0B589A6C" w14:textId="77777777" w:rsidR="00CF7B90" w:rsidRPr="005919FD" w:rsidRDefault="00CF7B90" w:rsidP="00CF7B90">
      <w:pPr>
        <w:pStyle w:val="Odstavecseseznamem"/>
        <w:numPr>
          <w:ilvl w:val="0"/>
          <w:numId w:val="37"/>
        </w:numPr>
        <w:spacing w:after="0" w:line="240" w:lineRule="auto"/>
        <w:jc w:val="both"/>
        <w:rPr>
          <w:rFonts w:ascii="Arial" w:eastAsia="Times New Roman" w:hAnsi="Arial" w:cs="Arial"/>
          <w:sz w:val="20"/>
          <w:szCs w:val="20"/>
          <w:lang w:eastAsia="cs-CZ"/>
        </w:rPr>
      </w:pPr>
      <w:r w:rsidRPr="005919FD">
        <w:rPr>
          <w:rFonts w:ascii="Arial" w:eastAsia="Times New Roman" w:hAnsi="Arial" w:cs="Arial"/>
          <w:i/>
          <w:sz w:val="20"/>
          <w:szCs w:val="20"/>
          <w:lang w:eastAsia="cs-CZ"/>
        </w:rPr>
        <w:t>Pro případ prodlení s dodáním zboží dle této smlouvy se sjednává smluvní pokuta ve výši 0,05 % kupní ceny za každá den prodlení</w:t>
      </w:r>
      <w:r w:rsidRPr="005919FD">
        <w:rPr>
          <w:rFonts w:ascii="Arial" w:eastAsia="Times New Roman" w:hAnsi="Arial" w:cs="Arial"/>
          <w:sz w:val="20"/>
          <w:szCs w:val="20"/>
          <w:lang w:eastAsia="cs-CZ"/>
        </w:rPr>
        <w:t>.</w:t>
      </w:r>
    </w:p>
    <w:p w14:paraId="6128E4AB" w14:textId="77777777" w:rsidR="00CF7B90" w:rsidRPr="005919FD" w:rsidRDefault="00CF7B90" w:rsidP="00CF7B90">
      <w:p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Společnost Bau, </w:t>
      </w:r>
      <w:proofErr w:type="spellStart"/>
      <w:r w:rsidRPr="005919FD">
        <w:rPr>
          <w:rFonts w:ascii="Arial" w:eastAsia="Times New Roman" w:hAnsi="Arial" w:cs="Arial"/>
          <w:sz w:val="20"/>
          <w:szCs w:val="20"/>
          <w:lang w:eastAsia="cs-CZ"/>
        </w:rPr>
        <w:t>Gmbh</w:t>
      </w:r>
      <w:proofErr w:type="spellEnd"/>
      <w:r w:rsidRPr="005919FD">
        <w:rPr>
          <w:rFonts w:ascii="Arial" w:eastAsia="Times New Roman" w:hAnsi="Arial" w:cs="Arial"/>
          <w:sz w:val="20"/>
          <w:szCs w:val="20"/>
          <w:lang w:eastAsia="cs-CZ"/>
        </w:rPr>
        <w:t xml:space="preserve"> dne 5. ledna 2020 e-mailem odpověděla, že s návrhem smlouvy souhlasí.</w:t>
      </w:r>
    </w:p>
    <w:p w14:paraId="78D9603D"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Kvalifikuj a urči právní režim smlouvy. V zadání identifikuj ujednání, které reaguje na existenci tzv. vnitřních mezer. Pro případ, že by toto ujednání smluvní strany do smlouvy nezačlenily, vysvětli a na této vnitřní mezeře prezentuj, jak by byl určen právní režim těchto tzv. vnitřních mezer. </w:t>
      </w:r>
    </w:p>
    <w:p w14:paraId="464E087C" w14:textId="567FFDFE"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lastRenderedPageBreak/>
        <w:t xml:space="preserve">První dodávka klimatizačních jednotek A51 byla dodána dne 15.2.2020. Kupující zboží převzal, zkontroloval a </w:t>
      </w:r>
      <w:r w:rsidR="00052104">
        <w:rPr>
          <w:rFonts w:ascii="Arial" w:eastAsia="Times New Roman" w:hAnsi="Arial" w:cs="Arial"/>
          <w:sz w:val="20"/>
          <w:szCs w:val="20"/>
          <w:lang w:eastAsia="cs-CZ"/>
        </w:rPr>
        <w:t xml:space="preserve">zboží bylo </w:t>
      </w:r>
      <w:r w:rsidRPr="005919FD">
        <w:rPr>
          <w:rFonts w:ascii="Arial" w:eastAsia="Times New Roman" w:hAnsi="Arial" w:cs="Arial"/>
          <w:sz w:val="20"/>
          <w:szCs w:val="20"/>
          <w:lang w:eastAsia="cs-CZ"/>
        </w:rPr>
        <w:t xml:space="preserve">obratem </w:t>
      </w:r>
      <w:r w:rsidR="00052104">
        <w:rPr>
          <w:rFonts w:ascii="Arial" w:eastAsia="Times New Roman" w:hAnsi="Arial" w:cs="Arial"/>
          <w:sz w:val="20"/>
          <w:szCs w:val="20"/>
          <w:lang w:eastAsia="cs-CZ"/>
        </w:rPr>
        <w:t>zabudováno</w:t>
      </w:r>
      <w:r w:rsidRPr="005919FD">
        <w:rPr>
          <w:rFonts w:ascii="Arial" w:eastAsia="Times New Roman" w:hAnsi="Arial" w:cs="Arial"/>
          <w:sz w:val="20"/>
          <w:szCs w:val="20"/>
          <w:lang w:eastAsia="cs-CZ"/>
        </w:rPr>
        <w:t xml:space="preserve"> do jedné z budov nemocnice do čekáren, vyšetřovacích místností a na neintenzivní lůžkové oddělení. Po měsíci provozu se u cca 70 % klimatizačních jednotek začaly projevovat poruchy (poruchovost tepelné signalizace a dálkového ovládání, přístroje lze ovládat pouze manuálně, teplota nejde nastavit pod určitou hodnotu apod.). Provoz klimatizačních jednotek byl z tohoto důvodů zastaven.  Kupující tuto situaci prodávajícímu oznámil e-mailem dne 31.3.2020, ale tento se jí odmítl zabývat s tím, že o této závadě nebyl informován včas. Posuď a odůvodni, zda kupující provedl řádně reklamační proces ve všech aspektech. V případě, že by závady byly takového charakteru, že by je nebylo možné opravit, uveď a odůvodni, jaké nároky by mohl kupující uplatnit. </w:t>
      </w:r>
    </w:p>
    <w:p w14:paraId="3AA84E7F"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Interpretuj obsah dodací podmínky, tedy kde má dojít k předání zboží a kde dochází k přechodu nebezpečí. Identifikuj problematická místa dodací podmínky (pokud nějaká existují) a vysvětli, jaká interpretační pravidla opírající se o ustanovení Vídeňské úmluvy jsi použil pro překlenutí těchto problematických míst. </w:t>
      </w:r>
    </w:p>
    <w:p w14:paraId="65D8229F"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Bez ohledu na odpověď u předchozích otázek předpokládej, že kupující řádně odstoupil od této první dodávky. S ohledem na nutnost rychlého zabezpečení klimatizování prostorách nemocnice kupující objednal týden po odstoupení klimatizační jednotky u jiného dodavatele (dánské společnosti Klima, DK), ovšem za vyšší cenu (cca 20 % navýšení oproti původní ceně).  Kupující zvažuje nárokovat rozdíl mezi kupními cenami na společnosti Bau, </w:t>
      </w:r>
      <w:proofErr w:type="spellStart"/>
      <w:r w:rsidRPr="005919FD">
        <w:rPr>
          <w:rFonts w:ascii="Arial" w:eastAsia="Times New Roman" w:hAnsi="Arial" w:cs="Arial"/>
          <w:sz w:val="20"/>
          <w:szCs w:val="20"/>
          <w:lang w:eastAsia="cs-CZ"/>
        </w:rPr>
        <w:t>GmbH</w:t>
      </w:r>
      <w:proofErr w:type="spellEnd"/>
      <w:r w:rsidRPr="005919FD">
        <w:rPr>
          <w:rFonts w:ascii="Arial" w:eastAsia="Times New Roman" w:hAnsi="Arial" w:cs="Arial"/>
          <w:sz w:val="20"/>
          <w:szCs w:val="20"/>
          <w:lang w:eastAsia="cs-CZ"/>
        </w:rPr>
        <w:t xml:space="preserve">. Kvalifikuj situaci, uveď obecně, jaké jsou předpoklady pro uplatnění tohoto nároku a odůvodni, zda kupující v popsané situaci úspěšně tento nárok uplatní.  </w:t>
      </w:r>
    </w:p>
    <w:p w14:paraId="2FB5085A"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Druhá dodávka klimatizačních jednotek určených pro operační sály a oddělení JIP nebyla z důvodu omezení na hranicích ČR zavedených vládou ČR v souvislosti s pandemií COVID-19 dodána v dohodnutém termínu. Vysvětli, jaké druhy odpovědnosti za porušení této smluvní povinnosti společnosti prodávajícímu vůči kupujícímu vznikají či potenciálně mohou vzniknout. V návaznosti na to odůvodni, zda kupující může odstoupit od této druhé dodávky. V případě, že by byl nucen kvůli nedodržení termínu uhradit smluvní pokutu zadavateli rekonstrukce, vysvětli, zda je schopen finanční prostředky vynaložené na zaplacení této smluvní pokuty nárokovat po prodávajícím. </w:t>
      </w:r>
    </w:p>
    <w:p w14:paraId="4F0E2F53"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Smlouva o dodávce klimatizačních jednotek s dánskou společností Klima, DK obsahovala kromě jiných ujednání také povinnost prodávajícího uzavřít s bankou dle dohody smluvních stran smlouvu o otevření dokumentárního akreditivu. Uveď, jaké jsou výhody a nevýhody tohoto prostředku mezinárodního platebního styku. Uveď a charakterizuj alespoň tři varianty dokumentárního akreditivu a vzhledem ke stručnosti právní regulace v národních právních řádech uveď a charakterizuj nestátní prostředky úpravy tohoto platebního institutu. </w:t>
      </w:r>
    </w:p>
    <w:p w14:paraId="6E3A59B1"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Pro </w:t>
      </w:r>
      <w:proofErr w:type="spellStart"/>
      <w:r w:rsidRPr="005919FD">
        <w:rPr>
          <w:rFonts w:ascii="Arial" w:eastAsia="Times New Roman" w:hAnsi="Arial" w:cs="Arial"/>
          <w:sz w:val="20"/>
          <w:szCs w:val="20"/>
          <w:lang w:eastAsia="cs-CZ"/>
        </w:rPr>
        <w:t>ot</w:t>
      </w:r>
      <w:proofErr w:type="spellEnd"/>
      <w:r w:rsidRPr="005919FD">
        <w:rPr>
          <w:rFonts w:ascii="Arial" w:eastAsia="Times New Roman" w:hAnsi="Arial" w:cs="Arial"/>
          <w:sz w:val="20"/>
          <w:szCs w:val="20"/>
          <w:lang w:eastAsia="cs-CZ"/>
        </w:rPr>
        <w:t>. 2 a 4 urči způsob a místo řešení sporů v případě, kdy podávající odmítá nést jakoukoliv odpovědnost za vady dodaného zboží. Analyzuj relevantní doložku ve smlouvě a posuď její platnost z pohledu příslušné právní úpravy. Uveď, jaké obecné a formální náležitosti musí taková doložka splňovat, aby byla platná. V případě, že by byla jednou ze stran namítnuta neplatnost této doložky, uveď a charakterizuj s odkazem na právní úpravu, jaké dvě doktríny jsou s tímto procesem spojeny.</w:t>
      </w:r>
    </w:p>
    <w:p w14:paraId="4F8FD3A3"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Bez ohledu na odpověď u předcházející otázky předpokládej, že bylo zahájeno rozhodčí řízení v Praze. Rozhodci si od společnosti Stavby, a.s. vyžádali dodatečné dokumenty k posouzení případu, které ale česká společnost odmítá předložit. Mají v tomto ohledu rozhodci nějaké pravomoci? Jaké funkce s tímto související mohou plnit obecné soudy místa konání řízení? Uveď alespoň dvě další obdobné funkce u jednotlivých tří fází rozhodčího řízení.</w:t>
      </w:r>
    </w:p>
    <w:p w14:paraId="24552B8E" w14:textId="77777777"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Předpokládej, že v rozhodčím řízení konaném před rozhodčím soudem v Praze byl vydán rozhodčí nález, dle kterého byl české společnosti přiznán peněžitý nárok z titulu porušení smlouvy. Uveď a charakterizuj proces, který musí česká společnost absolvovat, aby se domohla tohoto nároku, pokud německá společnost nebude plnit dobrovolně. Uveď, jaké prameny právní úpravy přicházejí do úvahy a jaké jsou mezi nimi vztahy. Na prameni, který je společný pro Českou republiku i Německo, uveď možnosti, jak by se německá společnost mohla proti vydanému rozhodčímu nálezu bránit.</w:t>
      </w:r>
    </w:p>
    <w:p w14:paraId="12397362" w14:textId="535C976E" w:rsidR="00CF7B90" w:rsidRPr="005919FD" w:rsidRDefault="00CF7B90" w:rsidP="00CF7B90">
      <w:pPr>
        <w:pStyle w:val="Odstavecseseznamem"/>
        <w:numPr>
          <w:ilvl w:val="0"/>
          <w:numId w:val="39"/>
        </w:numPr>
        <w:spacing w:after="0" w:line="240" w:lineRule="auto"/>
        <w:jc w:val="both"/>
        <w:rPr>
          <w:rFonts w:ascii="Arial" w:eastAsia="Times New Roman" w:hAnsi="Arial" w:cs="Arial"/>
          <w:sz w:val="20"/>
          <w:szCs w:val="20"/>
          <w:lang w:eastAsia="cs-CZ"/>
        </w:rPr>
      </w:pPr>
      <w:r w:rsidRPr="005919FD">
        <w:rPr>
          <w:rFonts w:ascii="Arial" w:eastAsia="Times New Roman" w:hAnsi="Arial" w:cs="Arial"/>
          <w:sz w:val="20"/>
          <w:szCs w:val="20"/>
          <w:lang w:eastAsia="cs-CZ"/>
        </w:rPr>
        <w:t xml:space="preserve">V souvislosti se situací spojenou s řešením pandemie COVID-19 ve státech EU se USA domnívají, že EU a její členské státy poskytují subjektům na území EU pomoc, kterou lze kvalifikovat jako nedovolené subvence. Uveď a charakterizuj mezinárodní organizaci, respektive její orgán, která je oprávněná vést řízení s cílem posoudit, zda pomoc, kterou EU a členské státy subjektům na svém území poskytují, představuje nedovolené subvence. Uveď také, jaký typický obranný nástroj mohou USA využít, pokud by ona mezinárodní organizace rozhodla o tom, že pomoc EU představuje nedovolené subvence, nicméně EU a členské státy odmítly poskytování této pomoci ukončit. </w:t>
      </w:r>
    </w:p>
    <w:sectPr w:rsidR="00CF7B90" w:rsidRPr="005919FD"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C31D" w14:textId="77777777" w:rsidR="002A32DD" w:rsidRDefault="002A32DD" w:rsidP="0036679C">
      <w:r>
        <w:separator/>
      </w:r>
    </w:p>
    <w:p w14:paraId="62E8F0B9" w14:textId="77777777" w:rsidR="002A32DD" w:rsidRDefault="002A32DD"/>
  </w:endnote>
  <w:endnote w:type="continuationSeparator" w:id="0">
    <w:p w14:paraId="30DAB339" w14:textId="77777777" w:rsidR="002A32DD" w:rsidRDefault="002A32DD" w:rsidP="0036679C">
      <w:r>
        <w:continuationSeparator/>
      </w:r>
    </w:p>
    <w:p w14:paraId="511A57C4" w14:textId="77777777" w:rsidR="002A32DD" w:rsidRDefault="002A32DD"/>
  </w:endnote>
  <w:endnote w:type="continuationNotice" w:id="1">
    <w:p w14:paraId="45D026A9" w14:textId="77777777" w:rsidR="002A32DD" w:rsidRDefault="002A32DD" w:rsidP="0036679C"/>
    <w:p w14:paraId="5D67FFE1" w14:textId="77777777" w:rsidR="002A32DD" w:rsidRDefault="002A3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3FC9"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273B"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C1C2" w14:textId="77777777" w:rsidR="002A32DD" w:rsidRPr="00A510E1" w:rsidRDefault="002A32DD" w:rsidP="0036679C">
      <w:r w:rsidRPr="00A510E1">
        <w:separator/>
      </w:r>
    </w:p>
  </w:footnote>
  <w:footnote w:type="continuationSeparator" w:id="0">
    <w:p w14:paraId="6A8DAAED" w14:textId="77777777" w:rsidR="002A32DD" w:rsidRDefault="002A32DD" w:rsidP="0036679C">
      <w:r>
        <w:continuationSeparator/>
      </w:r>
    </w:p>
    <w:p w14:paraId="57E324CE" w14:textId="77777777" w:rsidR="002A32DD" w:rsidRDefault="002A32DD"/>
  </w:footnote>
  <w:footnote w:type="continuationNotice" w:id="1">
    <w:p w14:paraId="09ADB335" w14:textId="77777777" w:rsidR="002A32DD" w:rsidRDefault="002A32DD" w:rsidP="0036679C"/>
    <w:p w14:paraId="67C0B877" w14:textId="77777777" w:rsidR="002A32DD" w:rsidRDefault="002A3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028D" w14:textId="77777777" w:rsidR="00D03DE5" w:rsidRDefault="001B28E1">
    <w:pPr>
      <w:pStyle w:val="Zhlav"/>
    </w:pPr>
    <w:r>
      <w:rPr>
        <w:noProof/>
        <w:lang w:eastAsia="cs-CZ"/>
      </w:rPr>
      <w:drawing>
        <wp:anchor distT="0" distB="0" distL="114300" distR="114300" simplePos="0" relativeHeight="251658240" behindDoc="1" locked="0" layoutInCell="1" allowOverlap="1" wp14:anchorId="41249C69" wp14:editId="349131A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754"/>
    <w:multiLevelType w:val="hybridMultilevel"/>
    <w:tmpl w:val="B95A3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2F2529"/>
    <w:multiLevelType w:val="hybridMultilevel"/>
    <w:tmpl w:val="8CC01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D1A99"/>
    <w:multiLevelType w:val="hybridMultilevel"/>
    <w:tmpl w:val="2F6A3E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4" w15:restartNumberingAfterBreak="0">
    <w:nsid w:val="0F2D6CE3"/>
    <w:multiLevelType w:val="hybridMultilevel"/>
    <w:tmpl w:val="238E4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17A5D"/>
    <w:multiLevelType w:val="hybridMultilevel"/>
    <w:tmpl w:val="34180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D04AFE"/>
    <w:multiLevelType w:val="multilevel"/>
    <w:tmpl w:val="91B8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E6FA5"/>
    <w:multiLevelType w:val="hybridMultilevel"/>
    <w:tmpl w:val="A45831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6B140A"/>
    <w:multiLevelType w:val="hybridMultilevel"/>
    <w:tmpl w:val="B30671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AF76D9"/>
    <w:multiLevelType w:val="hybridMultilevel"/>
    <w:tmpl w:val="67D002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A29117C"/>
    <w:multiLevelType w:val="hybridMultilevel"/>
    <w:tmpl w:val="0A84D1AE"/>
    <w:lvl w:ilvl="0" w:tplc="186AFEA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EA01BF"/>
    <w:multiLevelType w:val="hybridMultilevel"/>
    <w:tmpl w:val="4BC43018"/>
    <w:lvl w:ilvl="0" w:tplc="CEC04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F2D82"/>
    <w:multiLevelType w:val="hybridMultilevel"/>
    <w:tmpl w:val="2C8A2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41BE1"/>
    <w:multiLevelType w:val="hybridMultilevel"/>
    <w:tmpl w:val="9B12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590FBA"/>
    <w:multiLevelType w:val="hybridMultilevel"/>
    <w:tmpl w:val="FD8C9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14208"/>
    <w:multiLevelType w:val="hybridMultilevel"/>
    <w:tmpl w:val="7D86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2" w15:restartNumberingAfterBreak="0">
    <w:nsid w:val="4E6F2E37"/>
    <w:multiLevelType w:val="hybridMultilevel"/>
    <w:tmpl w:val="74821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4C1C5F"/>
    <w:multiLevelType w:val="hybridMultilevel"/>
    <w:tmpl w:val="1C08E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25476D"/>
    <w:multiLevelType w:val="hybridMultilevel"/>
    <w:tmpl w:val="7E1C6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7F6B3B"/>
    <w:multiLevelType w:val="hybridMultilevel"/>
    <w:tmpl w:val="0A64D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4208D"/>
    <w:multiLevelType w:val="hybridMultilevel"/>
    <w:tmpl w:val="0B3EA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891C7A"/>
    <w:multiLevelType w:val="hybridMultilevel"/>
    <w:tmpl w:val="70422E84"/>
    <w:lvl w:ilvl="0" w:tplc="DFA66EAA">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85972B9"/>
    <w:multiLevelType w:val="hybridMultilevel"/>
    <w:tmpl w:val="068EF8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833E9E"/>
    <w:multiLevelType w:val="hybridMultilevel"/>
    <w:tmpl w:val="4646402C"/>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74297"/>
    <w:multiLevelType w:val="hybridMultilevel"/>
    <w:tmpl w:val="B50E5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5" w15:restartNumberingAfterBreak="0">
    <w:nsid w:val="77E73070"/>
    <w:multiLevelType w:val="hybridMultilevel"/>
    <w:tmpl w:val="C7EC5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8F21D3D"/>
    <w:multiLevelType w:val="hybridMultilevel"/>
    <w:tmpl w:val="0742B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8" w15:restartNumberingAfterBreak="0">
    <w:nsid w:val="7BAC483B"/>
    <w:multiLevelType w:val="hybridMultilevel"/>
    <w:tmpl w:val="8DCC6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427008">
    <w:abstractNumId w:val="3"/>
  </w:num>
  <w:num w:numId="2" w16cid:durableId="1205102232">
    <w:abstractNumId w:val="37"/>
  </w:num>
  <w:num w:numId="3" w16cid:durableId="1616323992">
    <w:abstractNumId w:val="21"/>
  </w:num>
  <w:num w:numId="4" w16cid:durableId="634142976">
    <w:abstractNumId w:val="9"/>
  </w:num>
  <w:num w:numId="5" w16cid:durableId="459541120">
    <w:abstractNumId w:val="11"/>
  </w:num>
  <w:num w:numId="6" w16cid:durableId="1049720466">
    <w:abstractNumId w:val="25"/>
  </w:num>
  <w:num w:numId="7" w16cid:durableId="1254975097">
    <w:abstractNumId w:val="36"/>
  </w:num>
  <w:num w:numId="8" w16cid:durableId="1448889566">
    <w:abstractNumId w:val="34"/>
  </w:num>
  <w:num w:numId="9" w16cid:durableId="1209075196">
    <w:abstractNumId w:val="29"/>
  </w:num>
  <w:num w:numId="10" w16cid:durableId="605694028">
    <w:abstractNumId w:val="39"/>
  </w:num>
  <w:num w:numId="11" w16cid:durableId="256670766">
    <w:abstractNumId w:val="37"/>
  </w:num>
  <w:num w:numId="12" w16cid:durableId="2029135224">
    <w:abstractNumId w:val="17"/>
  </w:num>
  <w:num w:numId="13" w16cid:durableId="1868063888">
    <w:abstractNumId w:val="15"/>
  </w:num>
  <w:num w:numId="14" w16cid:durableId="1916933834">
    <w:abstractNumId w:val="1"/>
  </w:num>
  <w:num w:numId="15" w16cid:durableId="1058095498">
    <w:abstractNumId w:val="27"/>
  </w:num>
  <w:num w:numId="16" w16cid:durableId="1521435494">
    <w:abstractNumId w:val="33"/>
  </w:num>
  <w:num w:numId="17" w16cid:durableId="1210414410">
    <w:abstractNumId w:val="23"/>
  </w:num>
  <w:num w:numId="18" w16cid:durableId="1897007684">
    <w:abstractNumId w:val="5"/>
  </w:num>
  <w:num w:numId="19" w16cid:durableId="1410804639">
    <w:abstractNumId w:val="4"/>
  </w:num>
  <w:num w:numId="20" w16cid:durableId="926352318">
    <w:abstractNumId w:val="35"/>
  </w:num>
  <w:num w:numId="21" w16cid:durableId="1326469408">
    <w:abstractNumId w:val="14"/>
  </w:num>
  <w:num w:numId="22" w16cid:durableId="662439645">
    <w:abstractNumId w:val="32"/>
  </w:num>
  <w:num w:numId="23" w16cid:durableId="242448194">
    <w:abstractNumId w:val="7"/>
  </w:num>
  <w:num w:numId="24" w16cid:durableId="869028571">
    <w:abstractNumId w:val="16"/>
  </w:num>
  <w:num w:numId="25" w16cid:durableId="171451565">
    <w:abstractNumId w:val="24"/>
  </w:num>
  <w:num w:numId="26" w16cid:durableId="1075781278">
    <w:abstractNumId w:val="19"/>
  </w:num>
  <w:num w:numId="27" w16cid:durableId="1161970745">
    <w:abstractNumId w:val="28"/>
  </w:num>
  <w:num w:numId="28" w16cid:durableId="1098022764">
    <w:abstractNumId w:val="38"/>
  </w:num>
  <w:num w:numId="29" w16cid:durableId="1501195246">
    <w:abstractNumId w:val="8"/>
  </w:num>
  <w:num w:numId="30" w16cid:durableId="1502430754">
    <w:abstractNumId w:val="2"/>
  </w:num>
  <w:num w:numId="31" w16cid:durableId="578902687">
    <w:abstractNumId w:val="0"/>
  </w:num>
  <w:num w:numId="32" w16cid:durableId="214237372">
    <w:abstractNumId w:val="31"/>
  </w:num>
  <w:num w:numId="33" w16cid:durableId="581984111">
    <w:abstractNumId w:val="20"/>
  </w:num>
  <w:num w:numId="34" w16cid:durableId="302586930">
    <w:abstractNumId w:val="13"/>
  </w:num>
  <w:num w:numId="35" w16cid:durableId="1123378831">
    <w:abstractNumId w:val="18"/>
  </w:num>
  <w:num w:numId="36" w16cid:durableId="1831293250">
    <w:abstractNumId w:val="10"/>
  </w:num>
  <w:num w:numId="37" w16cid:durableId="393820147">
    <w:abstractNumId w:val="12"/>
  </w:num>
  <w:num w:numId="38" w16cid:durableId="1791050876">
    <w:abstractNumId w:val="30"/>
  </w:num>
  <w:num w:numId="39" w16cid:durableId="931861098">
    <w:abstractNumId w:val="22"/>
  </w:num>
  <w:num w:numId="40" w16cid:durableId="1154294481">
    <w:abstractNumId w:val="6"/>
  </w:num>
  <w:num w:numId="41" w16cid:durableId="20614337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38A"/>
    <w:rsid w:val="00004727"/>
    <w:rsid w:val="000070ED"/>
    <w:rsid w:val="00012633"/>
    <w:rsid w:val="000146E1"/>
    <w:rsid w:val="00014BAE"/>
    <w:rsid w:val="00015D6E"/>
    <w:rsid w:val="000202B8"/>
    <w:rsid w:val="00020EB9"/>
    <w:rsid w:val="0002399E"/>
    <w:rsid w:val="0002586C"/>
    <w:rsid w:val="00027913"/>
    <w:rsid w:val="0003101C"/>
    <w:rsid w:val="00037C22"/>
    <w:rsid w:val="00037FE8"/>
    <w:rsid w:val="00041F96"/>
    <w:rsid w:val="0004541F"/>
    <w:rsid w:val="00047225"/>
    <w:rsid w:val="000474CC"/>
    <w:rsid w:val="00052104"/>
    <w:rsid w:val="000538C8"/>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1AC"/>
    <w:rsid w:val="000942A9"/>
    <w:rsid w:val="000946DB"/>
    <w:rsid w:val="00094935"/>
    <w:rsid w:val="00094C0F"/>
    <w:rsid w:val="000969CF"/>
    <w:rsid w:val="000A2688"/>
    <w:rsid w:val="000A7217"/>
    <w:rsid w:val="000A7823"/>
    <w:rsid w:val="000B0A0F"/>
    <w:rsid w:val="000B0B9F"/>
    <w:rsid w:val="000B29E7"/>
    <w:rsid w:val="000B2EF5"/>
    <w:rsid w:val="000B2F2C"/>
    <w:rsid w:val="000B4B31"/>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2CD9"/>
    <w:rsid w:val="000F374E"/>
    <w:rsid w:val="000F444A"/>
    <w:rsid w:val="000F4B24"/>
    <w:rsid w:val="000F4FA4"/>
    <w:rsid w:val="000F5B73"/>
    <w:rsid w:val="000F618B"/>
    <w:rsid w:val="000F7D1D"/>
    <w:rsid w:val="00101742"/>
    <w:rsid w:val="00101CE0"/>
    <w:rsid w:val="001037C0"/>
    <w:rsid w:val="0010421B"/>
    <w:rsid w:val="00104229"/>
    <w:rsid w:val="00106D28"/>
    <w:rsid w:val="001129DF"/>
    <w:rsid w:val="001152D4"/>
    <w:rsid w:val="001156E2"/>
    <w:rsid w:val="00115D56"/>
    <w:rsid w:val="00115FE1"/>
    <w:rsid w:val="001166EB"/>
    <w:rsid w:val="001168B9"/>
    <w:rsid w:val="00116EBA"/>
    <w:rsid w:val="001177AA"/>
    <w:rsid w:val="00123ADD"/>
    <w:rsid w:val="00124621"/>
    <w:rsid w:val="00124EC7"/>
    <w:rsid w:val="001251A3"/>
    <w:rsid w:val="00130058"/>
    <w:rsid w:val="00134BF7"/>
    <w:rsid w:val="001361DD"/>
    <w:rsid w:val="00136747"/>
    <w:rsid w:val="0013777A"/>
    <w:rsid w:val="00137FC0"/>
    <w:rsid w:val="00140505"/>
    <w:rsid w:val="00140908"/>
    <w:rsid w:val="00140DE5"/>
    <w:rsid w:val="001413D0"/>
    <w:rsid w:val="00142447"/>
    <w:rsid w:val="00142797"/>
    <w:rsid w:val="0014328A"/>
    <w:rsid w:val="001468BD"/>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2057"/>
    <w:rsid w:val="001934F3"/>
    <w:rsid w:val="001957F9"/>
    <w:rsid w:val="00195A4A"/>
    <w:rsid w:val="00197D3B"/>
    <w:rsid w:val="001A3FA1"/>
    <w:rsid w:val="001A58B1"/>
    <w:rsid w:val="001A5EDB"/>
    <w:rsid w:val="001A617A"/>
    <w:rsid w:val="001A7007"/>
    <w:rsid w:val="001B07ED"/>
    <w:rsid w:val="001B0D21"/>
    <w:rsid w:val="001B23DC"/>
    <w:rsid w:val="001B28E1"/>
    <w:rsid w:val="001B36DF"/>
    <w:rsid w:val="001B3E6F"/>
    <w:rsid w:val="001B3F5A"/>
    <w:rsid w:val="001B4E9B"/>
    <w:rsid w:val="001B648A"/>
    <w:rsid w:val="001B6C4B"/>
    <w:rsid w:val="001C02A8"/>
    <w:rsid w:val="001C46F5"/>
    <w:rsid w:val="001C592D"/>
    <w:rsid w:val="001C59BA"/>
    <w:rsid w:val="001C6D49"/>
    <w:rsid w:val="001C71D1"/>
    <w:rsid w:val="001D25FF"/>
    <w:rsid w:val="001D35A7"/>
    <w:rsid w:val="001D37EA"/>
    <w:rsid w:val="001D3AA3"/>
    <w:rsid w:val="001D4337"/>
    <w:rsid w:val="001D659C"/>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5FBA"/>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2E7"/>
    <w:rsid w:val="0026167E"/>
    <w:rsid w:val="0026439A"/>
    <w:rsid w:val="0026476C"/>
    <w:rsid w:val="00264919"/>
    <w:rsid w:val="002663FF"/>
    <w:rsid w:val="00272DF8"/>
    <w:rsid w:val="00274883"/>
    <w:rsid w:val="002749AA"/>
    <w:rsid w:val="00276CEA"/>
    <w:rsid w:val="002817C0"/>
    <w:rsid w:val="002839EE"/>
    <w:rsid w:val="00286273"/>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2DD"/>
    <w:rsid w:val="002A3716"/>
    <w:rsid w:val="002A49B1"/>
    <w:rsid w:val="002B0D54"/>
    <w:rsid w:val="002B1C84"/>
    <w:rsid w:val="002B3338"/>
    <w:rsid w:val="002B4E42"/>
    <w:rsid w:val="002B60D5"/>
    <w:rsid w:val="002C00E5"/>
    <w:rsid w:val="002C0A80"/>
    <w:rsid w:val="002C1902"/>
    <w:rsid w:val="002C2109"/>
    <w:rsid w:val="002C341C"/>
    <w:rsid w:val="002C42EB"/>
    <w:rsid w:val="002C437A"/>
    <w:rsid w:val="002C4383"/>
    <w:rsid w:val="002C4E4F"/>
    <w:rsid w:val="002D1E9A"/>
    <w:rsid w:val="002D2100"/>
    <w:rsid w:val="002D2D21"/>
    <w:rsid w:val="002D3D73"/>
    <w:rsid w:val="002D64C7"/>
    <w:rsid w:val="002D6670"/>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C4A"/>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5E3F"/>
    <w:rsid w:val="00336931"/>
    <w:rsid w:val="0034151A"/>
    <w:rsid w:val="00344E5C"/>
    <w:rsid w:val="00345837"/>
    <w:rsid w:val="00351233"/>
    <w:rsid w:val="0035211A"/>
    <w:rsid w:val="0035272D"/>
    <w:rsid w:val="00352824"/>
    <w:rsid w:val="00353E99"/>
    <w:rsid w:val="00353EA6"/>
    <w:rsid w:val="00355758"/>
    <w:rsid w:val="00356EF1"/>
    <w:rsid w:val="00361097"/>
    <w:rsid w:val="00366693"/>
    <w:rsid w:val="0036679C"/>
    <w:rsid w:val="00367557"/>
    <w:rsid w:val="00367DCF"/>
    <w:rsid w:val="0037270E"/>
    <w:rsid w:val="00373F4D"/>
    <w:rsid w:val="00375356"/>
    <w:rsid w:val="0038168D"/>
    <w:rsid w:val="00381CFE"/>
    <w:rsid w:val="00382D1B"/>
    <w:rsid w:val="00383054"/>
    <w:rsid w:val="0038379F"/>
    <w:rsid w:val="003839B1"/>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3F4"/>
    <w:rsid w:val="00415741"/>
    <w:rsid w:val="00416DBB"/>
    <w:rsid w:val="004222AD"/>
    <w:rsid w:val="00423B3B"/>
    <w:rsid w:val="00424873"/>
    <w:rsid w:val="00426F3C"/>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4691"/>
    <w:rsid w:val="00477948"/>
    <w:rsid w:val="004834CF"/>
    <w:rsid w:val="004847B5"/>
    <w:rsid w:val="00484F31"/>
    <w:rsid w:val="004869B8"/>
    <w:rsid w:val="00491131"/>
    <w:rsid w:val="00492CF1"/>
    <w:rsid w:val="00493217"/>
    <w:rsid w:val="004936B0"/>
    <w:rsid w:val="00493CFD"/>
    <w:rsid w:val="00495B36"/>
    <w:rsid w:val="00495EE2"/>
    <w:rsid w:val="00496829"/>
    <w:rsid w:val="00496BDB"/>
    <w:rsid w:val="004A07A0"/>
    <w:rsid w:val="004A080F"/>
    <w:rsid w:val="004A16C3"/>
    <w:rsid w:val="004A3E18"/>
    <w:rsid w:val="004A50D6"/>
    <w:rsid w:val="004A60A7"/>
    <w:rsid w:val="004B3B68"/>
    <w:rsid w:val="004B49D2"/>
    <w:rsid w:val="004B6F72"/>
    <w:rsid w:val="004B7370"/>
    <w:rsid w:val="004B7C7A"/>
    <w:rsid w:val="004C3837"/>
    <w:rsid w:val="004C40FB"/>
    <w:rsid w:val="004C48DB"/>
    <w:rsid w:val="004C5D5D"/>
    <w:rsid w:val="004C7A85"/>
    <w:rsid w:val="004D1925"/>
    <w:rsid w:val="004D325B"/>
    <w:rsid w:val="004D4402"/>
    <w:rsid w:val="004D4EA0"/>
    <w:rsid w:val="004D7F72"/>
    <w:rsid w:val="004E01BC"/>
    <w:rsid w:val="004E067B"/>
    <w:rsid w:val="004E1271"/>
    <w:rsid w:val="004E1D6E"/>
    <w:rsid w:val="004E25CE"/>
    <w:rsid w:val="004E6566"/>
    <w:rsid w:val="004E7E42"/>
    <w:rsid w:val="004F2C32"/>
    <w:rsid w:val="004F42E0"/>
    <w:rsid w:val="004F43F9"/>
    <w:rsid w:val="004F49EA"/>
    <w:rsid w:val="004F4DF2"/>
    <w:rsid w:val="004F62AE"/>
    <w:rsid w:val="004F6488"/>
    <w:rsid w:val="004F6E02"/>
    <w:rsid w:val="00500107"/>
    <w:rsid w:val="00500207"/>
    <w:rsid w:val="00500835"/>
    <w:rsid w:val="00502E23"/>
    <w:rsid w:val="00506EA1"/>
    <w:rsid w:val="0051128D"/>
    <w:rsid w:val="005127AC"/>
    <w:rsid w:val="00513675"/>
    <w:rsid w:val="0051695E"/>
    <w:rsid w:val="0052111D"/>
    <w:rsid w:val="00526654"/>
    <w:rsid w:val="00526986"/>
    <w:rsid w:val="005269D4"/>
    <w:rsid w:val="00527261"/>
    <w:rsid w:val="00533060"/>
    <w:rsid w:val="005331F7"/>
    <w:rsid w:val="005354F6"/>
    <w:rsid w:val="005366FF"/>
    <w:rsid w:val="005371EE"/>
    <w:rsid w:val="0053740B"/>
    <w:rsid w:val="00541224"/>
    <w:rsid w:val="00541D9D"/>
    <w:rsid w:val="00546062"/>
    <w:rsid w:val="0054676A"/>
    <w:rsid w:val="00546B15"/>
    <w:rsid w:val="00551DE0"/>
    <w:rsid w:val="00553B3C"/>
    <w:rsid w:val="00557754"/>
    <w:rsid w:val="005600FD"/>
    <w:rsid w:val="0056052D"/>
    <w:rsid w:val="00561A23"/>
    <w:rsid w:val="00564B67"/>
    <w:rsid w:val="005671E9"/>
    <w:rsid w:val="00567357"/>
    <w:rsid w:val="00567B60"/>
    <w:rsid w:val="0057109C"/>
    <w:rsid w:val="0057649E"/>
    <w:rsid w:val="00576FA5"/>
    <w:rsid w:val="00577629"/>
    <w:rsid w:val="005813BE"/>
    <w:rsid w:val="00584423"/>
    <w:rsid w:val="00584C70"/>
    <w:rsid w:val="005855D8"/>
    <w:rsid w:val="0058652F"/>
    <w:rsid w:val="0058753E"/>
    <w:rsid w:val="00590266"/>
    <w:rsid w:val="00590427"/>
    <w:rsid w:val="005919FD"/>
    <w:rsid w:val="00595733"/>
    <w:rsid w:val="00595DAA"/>
    <w:rsid w:val="00597513"/>
    <w:rsid w:val="0059781B"/>
    <w:rsid w:val="005A0801"/>
    <w:rsid w:val="005A0989"/>
    <w:rsid w:val="005A30D6"/>
    <w:rsid w:val="005A35FE"/>
    <w:rsid w:val="005A3DAA"/>
    <w:rsid w:val="005A6414"/>
    <w:rsid w:val="005A78B5"/>
    <w:rsid w:val="005B0A54"/>
    <w:rsid w:val="005B1F22"/>
    <w:rsid w:val="005B2D87"/>
    <w:rsid w:val="005B4EFE"/>
    <w:rsid w:val="005B5A01"/>
    <w:rsid w:val="005C0145"/>
    <w:rsid w:val="005C260E"/>
    <w:rsid w:val="005C2D06"/>
    <w:rsid w:val="005C3B2C"/>
    <w:rsid w:val="005C4147"/>
    <w:rsid w:val="005C4EAD"/>
    <w:rsid w:val="005C6D4F"/>
    <w:rsid w:val="005D78C3"/>
    <w:rsid w:val="005E21F6"/>
    <w:rsid w:val="005E5271"/>
    <w:rsid w:val="005E59E5"/>
    <w:rsid w:val="005E5F3C"/>
    <w:rsid w:val="005F1508"/>
    <w:rsid w:val="005F2147"/>
    <w:rsid w:val="005F2CF5"/>
    <w:rsid w:val="005F3AAF"/>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5919"/>
    <w:rsid w:val="006372C2"/>
    <w:rsid w:val="006375DD"/>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67E8F"/>
    <w:rsid w:val="0067076B"/>
    <w:rsid w:val="00670F38"/>
    <w:rsid w:val="0067124C"/>
    <w:rsid w:val="006732E5"/>
    <w:rsid w:val="00673A8B"/>
    <w:rsid w:val="006743DB"/>
    <w:rsid w:val="00677CC6"/>
    <w:rsid w:val="00683035"/>
    <w:rsid w:val="006837DD"/>
    <w:rsid w:val="00684FEF"/>
    <w:rsid w:val="00685057"/>
    <w:rsid w:val="00685D6B"/>
    <w:rsid w:val="0068621D"/>
    <w:rsid w:val="00686A7C"/>
    <w:rsid w:val="00694D3D"/>
    <w:rsid w:val="0069618F"/>
    <w:rsid w:val="00696A9E"/>
    <w:rsid w:val="00696C18"/>
    <w:rsid w:val="006A056B"/>
    <w:rsid w:val="006A1DFE"/>
    <w:rsid w:val="006A243A"/>
    <w:rsid w:val="006A313F"/>
    <w:rsid w:val="006A4290"/>
    <w:rsid w:val="006A49ED"/>
    <w:rsid w:val="006A4E42"/>
    <w:rsid w:val="006A517A"/>
    <w:rsid w:val="006A6944"/>
    <w:rsid w:val="006B04BE"/>
    <w:rsid w:val="006B11AA"/>
    <w:rsid w:val="006B125D"/>
    <w:rsid w:val="006B1ECE"/>
    <w:rsid w:val="006B25AE"/>
    <w:rsid w:val="006B4111"/>
    <w:rsid w:val="006B41EB"/>
    <w:rsid w:val="006B79A5"/>
    <w:rsid w:val="006C2291"/>
    <w:rsid w:val="006C2E35"/>
    <w:rsid w:val="006C2EA2"/>
    <w:rsid w:val="006C3D6B"/>
    <w:rsid w:val="006D0989"/>
    <w:rsid w:val="006D13EA"/>
    <w:rsid w:val="006D2528"/>
    <w:rsid w:val="006D2873"/>
    <w:rsid w:val="006D4300"/>
    <w:rsid w:val="006D5BA4"/>
    <w:rsid w:val="006D6DED"/>
    <w:rsid w:val="006E06E3"/>
    <w:rsid w:val="006E19CA"/>
    <w:rsid w:val="006E2D94"/>
    <w:rsid w:val="006E5058"/>
    <w:rsid w:val="006F00BF"/>
    <w:rsid w:val="006F1B20"/>
    <w:rsid w:val="006F1D59"/>
    <w:rsid w:val="006F210A"/>
    <w:rsid w:val="006F3CD5"/>
    <w:rsid w:val="006F3F5B"/>
    <w:rsid w:val="006F42F1"/>
    <w:rsid w:val="006F5638"/>
    <w:rsid w:val="006F5816"/>
    <w:rsid w:val="006F617C"/>
    <w:rsid w:val="006F76BF"/>
    <w:rsid w:val="00701042"/>
    <w:rsid w:val="00701B60"/>
    <w:rsid w:val="00701D93"/>
    <w:rsid w:val="00703C97"/>
    <w:rsid w:val="007053F0"/>
    <w:rsid w:val="00705BA1"/>
    <w:rsid w:val="0070767B"/>
    <w:rsid w:val="007141B5"/>
    <w:rsid w:val="007148BE"/>
    <w:rsid w:val="00714D35"/>
    <w:rsid w:val="00720712"/>
    <w:rsid w:val="00720831"/>
    <w:rsid w:val="00724BF9"/>
    <w:rsid w:val="0072538C"/>
    <w:rsid w:val="00730F3F"/>
    <w:rsid w:val="007312E2"/>
    <w:rsid w:val="007323AD"/>
    <w:rsid w:val="00737E12"/>
    <w:rsid w:val="00741EC3"/>
    <w:rsid w:val="007430AA"/>
    <w:rsid w:val="00743805"/>
    <w:rsid w:val="007472A4"/>
    <w:rsid w:val="00750198"/>
    <w:rsid w:val="0075095E"/>
    <w:rsid w:val="0075181D"/>
    <w:rsid w:val="00754AD2"/>
    <w:rsid w:val="00755B2B"/>
    <w:rsid w:val="007614B0"/>
    <w:rsid w:val="00761A19"/>
    <w:rsid w:val="00761BDD"/>
    <w:rsid w:val="00761CEA"/>
    <w:rsid w:val="00764236"/>
    <w:rsid w:val="0076426E"/>
    <w:rsid w:val="00764F3A"/>
    <w:rsid w:val="00771583"/>
    <w:rsid w:val="00775FD8"/>
    <w:rsid w:val="007814D5"/>
    <w:rsid w:val="00781A00"/>
    <w:rsid w:val="00782F71"/>
    <w:rsid w:val="00784BBD"/>
    <w:rsid w:val="00793D79"/>
    <w:rsid w:val="007971F1"/>
    <w:rsid w:val="00797792"/>
    <w:rsid w:val="007A0031"/>
    <w:rsid w:val="007A6648"/>
    <w:rsid w:val="007A7F42"/>
    <w:rsid w:val="007B0873"/>
    <w:rsid w:val="007B1CA0"/>
    <w:rsid w:val="007B2899"/>
    <w:rsid w:val="007B3082"/>
    <w:rsid w:val="007B31DD"/>
    <w:rsid w:val="007B45A0"/>
    <w:rsid w:val="007B4F0F"/>
    <w:rsid w:val="007B6A48"/>
    <w:rsid w:val="007B762F"/>
    <w:rsid w:val="007C0E3D"/>
    <w:rsid w:val="007C0EC6"/>
    <w:rsid w:val="007C2C9A"/>
    <w:rsid w:val="007C5F66"/>
    <w:rsid w:val="007D7271"/>
    <w:rsid w:val="007D735D"/>
    <w:rsid w:val="007D779A"/>
    <w:rsid w:val="007E0B6E"/>
    <w:rsid w:val="007E1DBF"/>
    <w:rsid w:val="007E4C43"/>
    <w:rsid w:val="007E5081"/>
    <w:rsid w:val="007F00BE"/>
    <w:rsid w:val="007F0958"/>
    <w:rsid w:val="007F1354"/>
    <w:rsid w:val="007F33AC"/>
    <w:rsid w:val="007F4071"/>
    <w:rsid w:val="007F48D7"/>
    <w:rsid w:val="007F50AD"/>
    <w:rsid w:val="007F56D8"/>
    <w:rsid w:val="007F6F3A"/>
    <w:rsid w:val="007F75D5"/>
    <w:rsid w:val="00800A0A"/>
    <w:rsid w:val="00801EA4"/>
    <w:rsid w:val="008020A3"/>
    <w:rsid w:val="008042A5"/>
    <w:rsid w:val="00804F79"/>
    <w:rsid w:val="00807339"/>
    <w:rsid w:val="00810FE3"/>
    <w:rsid w:val="00812064"/>
    <w:rsid w:val="00812A1D"/>
    <w:rsid w:val="00813778"/>
    <w:rsid w:val="00813899"/>
    <w:rsid w:val="00817DCA"/>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4BD1"/>
    <w:rsid w:val="00895081"/>
    <w:rsid w:val="008A5E9E"/>
    <w:rsid w:val="008A6432"/>
    <w:rsid w:val="008B08F5"/>
    <w:rsid w:val="008B105E"/>
    <w:rsid w:val="008B50D4"/>
    <w:rsid w:val="008C06F7"/>
    <w:rsid w:val="008C28ED"/>
    <w:rsid w:val="008C2C63"/>
    <w:rsid w:val="008C37E8"/>
    <w:rsid w:val="008D0589"/>
    <w:rsid w:val="008D65CD"/>
    <w:rsid w:val="008E1AD6"/>
    <w:rsid w:val="008E27D9"/>
    <w:rsid w:val="008E4F33"/>
    <w:rsid w:val="008E5136"/>
    <w:rsid w:val="008E6068"/>
    <w:rsid w:val="008E694F"/>
    <w:rsid w:val="008E7EF8"/>
    <w:rsid w:val="008E7FAF"/>
    <w:rsid w:val="008F1C96"/>
    <w:rsid w:val="008F1CBE"/>
    <w:rsid w:val="008F1D45"/>
    <w:rsid w:val="008F2513"/>
    <w:rsid w:val="008F3AF0"/>
    <w:rsid w:val="008F5371"/>
    <w:rsid w:val="00903A67"/>
    <w:rsid w:val="009045B1"/>
    <w:rsid w:val="00904DC5"/>
    <w:rsid w:val="0091057D"/>
    <w:rsid w:val="00910AA7"/>
    <w:rsid w:val="009138D8"/>
    <w:rsid w:val="00913C74"/>
    <w:rsid w:val="009142D8"/>
    <w:rsid w:val="00914A08"/>
    <w:rsid w:val="00914D63"/>
    <w:rsid w:val="009169A2"/>
    <w:rsid w:val="00916F8B"/>
    <w:rsid w:val="00917296"/>
    <w:rsid w:val="00921214"/>
    <w:rsid w:val="00922521"/>
    <w:rsid w:val="00924D00"/>
    <w:rsid w:val="00925002"/>
    <w:rsid w:val="00926366"/>
    <w:rsid w:val="00930D7A"/>
    <w:rsid w:val="009311A1"/>
    <w:rsid w:val="009350A3"/>
    <w:rsid w:val="00935DFA"/>
    <w:rsid w:val="00941DD1"/>
    <w:rsid w:val="009439E5"/>
    <w:rsid w:val="0094626C"/>
    <w:rsid w:val="009473ED"/>
    <w:rsid w:val="0094751C"/>
    <w:rsid w:val="00947991"/>
    <w:rsid w:val="009501FA"/>
    <w:rsid w:val="009509A5"/>
    <w:rsid w:val="00950F3C"/>
    <w:rsid w:val="00952905"/>
    <w:rsid w:val="00953FE8"/>
    <w:rsid w:val="00956087"/>
    <w:rsid w:val="009566AD"/>
    <w:rsid w:val="009569C1"/>
    <w:rsid w:val="009619EC"/>
    <w:rsid w:val="00961F35"/>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08"/>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5B94"/>
    <w:rsid w:val="00A21830"/>
    <w:rsid w:val="00A2238E"/>
    <w:rsid w:val="00A2290E"/>
    <w:rsid w:val="00A2470D"/>
    <w:rsid w:val="00A25D88"/>
    <w:rsid w:val="00A261E1"/>
    <w:rsid w:val="00A26A48"/>
    <w:rsid w:val="00A3202A"/>
    <w:rsid w:val="00A321B3"/>
    <w:rsid w:val="00A32A67"/>
    <w:rsid w:val="00A338B5"/>
    <w:rsid w:val="00A34141"/>
    <w:rsid w:val="00A3610C"/>
    <w:rsid w:val="00A36AEF"/>
    <w:rsid w:val="00A40FDD"/>
    <w:rsid w:val="00A42BDC"/>
    <w:rsid w:val="00A475D2"/>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36"/>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333E"/>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8BA"/>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22"/>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2D8"/>
    <w:rsid w:val="00BB6CE1"/>
    <w:rsid w:val="00BC1265"/>
    <w:rsid w:val="00BC2A9F"/>
    <w:rsid w:val="00BC36E0"/>
    <w:rsid w:val="00BC4457"/>
    <w:rsid w:val="00BC5A09"/>
    <w:rsid w:val="00BC5CF9"/>
    <w:rsid w:val="00BC618F"/>
    <w:rsid w:val="00BC6478"/>
    <w:rsid w:val="00BC7FAE"/>
    <w:rsid w:val="00BD0084"/>
    <w:rsid w:val="00BD0653"/>
    <w:rsid w:val="00BD230A"/>
    <w:rsid w:val="00BD661A"/>
    <w:rsid w:val="00BD703F"/>
    <w:rsid w:val="00BE0626"/>
    <w:rsid w:val="00BE1223"/>
    <w:rsid w:val="00BE2581"/>
    <w:rsid w:val="00BE295E"/>
    <w:rsid w:val="00BE6311"/>
    <w:rsid w:val="00BE636C"/>
    <w:rsid w:val="00BE6862"/>
    <w:rsid w:val="00BF1F68"/>
    <w:rsid w:val="00BF37A0"/>
    <w:rsid w:val="00BF4978"/>
    <w:rsid w:val="00BF6C7D"/>
    <w:rsid w:val="00BF7452"/>
    <w:rsid w:val="00BF795A"/>
    <w:rsid w:val="00BF7C02"/>
    <w:rsid w:val="00C01970"/>
    <w:rsid w:val="00C0316C"/>
    <w:rsid w:val="00C033DE"/>
    <w:rsid w:val="00C035CC"/>
    <w:rsid w:val="00C03842"/>
    <w:rsid w:val="00C04584"/>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008A"/>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5F82"/>
    <w:rsid w:val="00CD6655"/>
    <w:rsid w:val="00CD71DD"/>
    <w:rsid w:val="00CE1449"/>
    <w:rsid w:val="00CE3F7C"/>
    <w:rsid w:val="00CE52E5"/>
    <w:rsid w:val="00CE6756"/>
    <w:rsid w:val="00CF15E8"/>
    <w:rsid w:val="00CF1602"/>
    <w:rsid w:val="00CF166C"/>
    <w:rsid w:val="00CF4484"/>
    <w:rsid w:val="00CF5D57"/>
    <w:rsid w:val="00CF5DD0"/>
    <w:rsid w:val="00CF6183"/>
    <w:rsid w:val="00CF7B90"/>
    <w:rsid w:val="00D0156D"/>
    <w:rsid w:val="00D03751"/>
    <w:rsid w:val="00D03C26"/>
    <w:rsid w:val="00D03DE5"/>
    <w:rsid w:val="00D119AD"/>
    <w:rsid w:val="00D14766"/>
    <w:rsid w:val="00D15223"/>
    <w:rsid w:val="00D15EE6"/>
    <w:rsid w:val="00D232C6"/>
    <w:rsid w:val="00D248B4"/>
    <w:rsid w:val="00D2505F"/>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472A0"/>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1080"/>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1D2D"/>
    <w:rsid w:val="00DF3390"/>
    <w:rsid w:val="00DF347E"/>
    <w:rsid w:val="00DF48F0"/>
    <w:rsid w:val="00DF57B8"/>
    <w:rsid w:val="00DF69C4"/>
    <w:rsid w:val="00DF7758"/>
    <w:rsid w:val="00E001B6"/>
    <w:rsid w:val="00E017EC"/>
    <w:rsid w:val="00E01AC2"/>
    <w:rsid w:val="00E038FE"/>
    <w:rsid w:val="00E03A10"/>
    <w:rsid w:val="00E0401A"/>
    <w:rsid w:val="00E04232"/>
    <w:rsid w:val="00E051A0"/>
    <w:rsid w:val="00E05ACD"/>
    <w:rsid w:val="00E06167"/>
    <w:rsid w:val="00E06EB9"/>
    <w:rsid w:val="00E0735F"/>
    <w:rsid w:val="00E12CAB"/>
    <w:rsid w:val="00E134C7"/>
    <w:rsid w:val="00E14289"/>
    <w:rsid w:val="00E158D5"/>
    <w:rsid w:val="00E167CB"/>
    <w:rsid w:val="00E21C32"/>
    <w:rsid w:val="00E224E8"/>
    <w:rsid w:val="00E23D44"/>
    <w:rsid w:val="00E25C58"/>
    <w:rsid w:val="00E25D8B"/>
    <w:rsid w:val="00E26547"/>
    <w:rsid w:val="00E3116C"/>
    <w:rsid w:val="00E374AB"/>
    <w:rsid w:val="00E37A3E"/>
    <w:rsid w:val="00E409F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9367B"/>
    <w:rsid w:val="00EA3BCA"/>
    <w:rsid w:val="00EA60FF"/>
    <w:rsid w:val="00EB1531"/>
    <w:rsid w:val="00EB1730"/>
    <w:rsid w:val="00EB2CFA"/>
    <w:rsid w:val="00EB3CE6"/>
    <w:rsid w:val="00EB67EA"/>
    <w:rsid w:val="00EC0FA0"/>
    <w:rsid w:val="00EC230C"/>
    <w:rsid w:val="00EC2575"/>
    <w:rsid w:val="00EC2A42"/>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5A91"/>
    <w:rsid w:val="00EF722D"/>
    <w:rsid w:val="00F0398D"/>
    <w:rsid w:val="00F04729"/>
    <w:rsid w:val="00F05C76"/>
    <w:rsid w:val="00F06A6B"/>
    <w:rsid w:val="00F0716E"/>
    <w:rsid w:val="00F124B2"/>
    <w:rsid w:val="00F1458D"/>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62E4"/>
    <w:rsid w:val="00F3713D"/>
    <w:rsid w:val="00F44CB6"/>
    <w:rsid w:val="00F45079"/>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20DF"/>
    <w:rsid w:val="00F74AF0"/>
    <w:rsid w:val="00F752AB"/>
    <w:rsid w:val="00F77ECA"/>
    <w:rsid w:val="00F80D92"/>
    <w:rsid w:val="00F836D7"/>
    <w:rsid w:val="00F84216"/>
    <w:rsid w:val="00F856BF"/>
    <w:rsid w:val="00F8638C"/>
    <w:rsid w:val="00F87485"/>
    <w:rsid w:val="00F939D2"/>
    <w:rsid w:val="00F94555"/>
    <w:rsid w:val="00F947CC"/>
    <w:rsid w:val="00F9570F"/>
    <w:rsid w:val="00F9672F"/>
    <w:rsid w:val="00F9720F"/>
    <w:rsid w:val="00FA09DF"/>
    <w:rsid w:val="00FA0C91"/>
    <w:rsid w:val="00FA1ACE"/>
    <w:rsid w:val="00FA2420"/>
    <w:rsid w:val="00FA2FBE"/>
    <w:rsid w:val="00FA4A62"/>
    <w:rsid w:val="00FA71C5"/>
    <w:rsid w:val="00FB21D4"/>
    <w:rsid w:val="00FB306E"/>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F96"/>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Vchoz">
    <w:name w:val="Výchozí"/>
    <w:rsid w:val="001D659C"/>
    <w:pPr>
      <w:tabs>
        <w:tab w:val="left" w:pos="708"/>
      </w:tabs>
      <w:suppressAutoHyphens/>
      <w:spacing w:after="200" w:line="276" w:lineRule="auto"/>
    </w:pPr>
    <w:rPr>
      <w:rFonts w:eastAsia="SimSun" w:cs="Calibri"/>
      <w:lang w:eastAsia="en-US"/>
    </w:rPr>
  </w:style>
  <w:style w:type="character" w:customStyle="1" w:styleId="shorttext">
    <w:name w:val="short_text"/>
    <w:rsid w:val="001D659C"/>
  </w:style>
  <w:style w:type="character" w:styleId="Nevyeenzmnka">
    <w:name w:val="Unresolved Mention"/>
    <w:basedOn w:val="Standardnpsmoodstavce"/>
    <w:uiPriority w:val="99"/>
    <w:semiHidden/>
    <w:unhideWhenUsed/>
    <w:rsid w:val="005F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558">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983483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33118131">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01914539">
      <w:bodyDiv w:val="1"/>
      <w:marLeft w:val="0"/>
      <w:marRight w:val="0"/>
      <w:marTop w:val="0"/>
      <w:marBottom w:val="0"/>
      <w:divBdr>
        <w:top w:val="none" w:sz="0" w:space="0" w:color="auto"/>
        <w:left w:val="none" w:sz="0" w:space="0" w:color="auto"/>
        <w:bottom w:val="none" w:sz="0" w:space="0" w:color="auto"/>
        <w:right w:val="none" w:sz="0" w:space="0" w:color="auto"/>
      </w:divBdr>
    </w:div>
    <w:div w:id="1297448462">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49ED0-D3D8-45D0-9B02-BC1D66C8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law_hlavickovy_papir_cz_barva (1)</Template>
  <TotalTime>10</TotalTime>
  <Pages>2</Pages>
  <Words>1326</Words>
  <Characters>7641</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Tereza Kyselovská</cp:lastModifiedBy>
  <cp:revision>4</cp:revision>
  <cp:lastPrinted>2020-01-04T17:54:00Z</cp:lastPrinted>
  <dcterms:created xsi:type="dcterms:W3CDTF">2023-12-03T20:47:00Z</dcterms:created>
  <dcterms:modified xsi:type="dcterms:W3CDTF">2024-12-02T14:58:00Z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6f6368594882f1b23b1a8131207661451ea11a0059e08fe1e1162ad53baf3d32</vt:lpwstr>
  </property>
</Properties>
</file>