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FEA23BD" w14:textId="071B4A6A" w:rsidR="00AB5244" w:rsidRPr="00EB5E75" w:rsidRDefault="00AB5244" w:rsidP="000C4AE5">
      <w:pPr>
        <w:jc w:val="center"/>
        <w:rPr>
          <w:b/>
          <w:sz w:val="52"/>
        </w:rPr>
      </w:pPr>
      <w:r w:rsidRPr="00EB5E75">
        <w:rPr>
          <w:b/>
          <w:sz w:val="52"/>
        </w:rPr>
        <w:t>ZADÁVACÍ DOKUMENTACE</w:t>
      </w:r>
    </w:p>
    <w:p w14:paraId="4469DCD5" w14:textId="3B869756" w:rsidR="0084043A" w:rsidRDefault="00AB5244" w:rsidP="007217B0">
      <w:pPr>
        <w:spacing w:after="0"/>
        <w:jc w:val="center"/>
      </w:pPr>
      <w:r w:rsidRPr="007217B0">
        <w:t xml:space="preserve">pro veřejnou zakázku na </w:t>
      </w:r>
      <w:r w:rsidR="00696DA5" w:rsidRPr="00C02C72">
        <w:t>dodávky</w:t>
      </w:r>
      <w:r w:rsidRPr="007217B0">
        <w:t xml:space="preserve"> </w:t>
      </w:r>
    </w:p>
    <w:p w14:paraId="2C49A2AF" w14:textId="716434C6"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xml:space="preserve"> otevřeném </w:t>
      </w:r>
      <w:r w:rsidR="00DC11EA">
        <w:t xml:space="preserve">nadlimitním </w:t>
      </w:r>
      <w:r w:rsidR="007125C4" w:rsidRPr="008B4EE1">
        <w:t>řízení</w:t>
      </w:r>
      <w:r w:rsidR="009367B9">
        <w:t xml:space="preserve"> (dále jen „</w:t>
      </w:r>
      <w:r w:rsidR="006D39C8">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1E9FF7AF" w:rsidR="001F1B9D" w:rsidRPr="0087034C" w:rsidRDefault="00C00E27" w:rsidP="000C4AE5">
      <w:pPr>
        <w:jc w:val="center"/>
        <w:rPr>
          <w:b/>
          <w:caps/>
          <w:color w:val="244061" w:themeColor="accent1" w:themeShade="80"/>
          <w:sz w:val="40"/>
        </w:rPr>
      </w:pPr>
      <w:r w:rsidRPr="0087034C">
        <w:rPr>
          <w:b/>
          <w:color w:val="244061" w:themeColor="accent1" w:themeShade="80"/>
          <w:sz w:val="40"/>
        </w:rPr>
        <w:t xml:space="preserve">Nákup 3 ks </w:t>
      </w:r>
      <w:r w:rsidR="008117C5" w:rsidRPr="0087034C">
        <w:rPr>
          <w:b/>
          <w:color w:val="244061" w:themeColor="accent1" w:themeShade="80"/>
          <w:sz w:val="40"/>
        </w:rPr>
        <w:t>traktorů</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074A77E0" w:rsidR="00AB5244" w:rsidRPr="00BA614A" w:rsidRDefault="00693184" w:rsidP="000C4AE5">
      <w:pPr>
        <w:spacing w:after="0"/>
      </w:pPr>
      <w:bookmarkStart w:id="0" w:name="_Hlk180571171"/>
      <w:bookmarkStart w:id="1" w:name="_Hlk51231469"/>
      <w:r>
        <w:t xml:space="preserve">Veřejně prospěšné traktory, </w:t>
      </w:r>
      <w:proofErr w:type="spellStart"/>
      <w:r>
        <w:t>p.o</w:t>
      </w:r>
      <w:proofErr w:type="spellEnd"/>
      <w:r>
        <w:t>.</w:t>
      </w:r>
      <w:bookmarkEnd w:id="0"/>
    </w:p>
    <w:p w14:paraId="3C534BDB" w14:textId="77A9F715" w:rsidR="00AB5244" w:rsidRPr="00BA614A" w:rsidRDefault="00AB5244" w:rsidP="000C4AE5">
      <w:pPr>
        <w:spacing w:after="0"/>
      </w:pPr>
      <w:r w:rsidRPr="00BA614A">
        <w:t>IČ</w:t>
      </w:r>
      <w:r w:rsidR="00FF6862">
        <w:t>O</w:t>
      </w:r>
      <w:r w:rsidRPr="00BA614A">
        <w:t xml:space="preserve">: </w:t>
      </w:r>
      <w:r w:rsidR="00693184">
        <w:t>123</w:t>
      </w:r>
      <w:r w:rsidRPr="00BA614A">
        <w:t xml:space="preserve"> 4</w:t>
      </w:r>
      <w:r w:rsidR="00693184">
        <w:t>5</w:t>
      </w:r>
      <w:r w:rsidRPr="00BA614A">
        <w:t xml:space="preserve"> </w:t>
      </w:r>
      <w:r w:rsidR="00693184">
        <w:t>678</w:t>
      </w:r>
    </w:p>
    <w:p w14:paraId="6291EA53" w14:textId="6CF9C933" w:rsidR="00AB5244" w:rsidRPr="00BA614A" w:rsidRDefault="00AB5244" w:rsidP="000C4AE5">
      <w:pPr>
        <w:spacing w:after="0"/>
        <w:rPr>
          <w:rFonts w:cs="Arial Narrow"/>
        </w:rPr>
      </w:pPr>
      <w:r w:rsidRPr="00BA614A">
        <w:t xml:space="preserve">se sídlem: </w:t>
      </w:r>
      <w:bookmarkEnd w:id="1"/>
      <w:r w:rsidR="00693184" w:rsidRPr="00693184">
        <w:t>Traktoristů 643, 463 03 Stráž nad Nisou</w:t>
      </w:r>
    </w:p>
    <w:p w14:paraId="12D74A7F" w14:textId="77777777" w:rsidR="00AB5244" w:rsidRPr="00851A25" w:rsidRDefault="00AB5244" w:rsidP="00661898">
      <w:pPr>
        <w:pStyle w:val="Nadpis1"/>
        <w:pageBreakBefore/>
        <w:ind w:left="499" w:hanging="357"/>
      </w:pPr>
      <w:r w:rsidRPr="00851A25">
        <w:lastRenderedPageBreak/>
        <w:t>REŽIM ŘÍZENÍ</w:t>
      </w:r>
    </w:p>
    <w:p w14:paraId="0E00DA36" w14:textId="3DD36748" w:rsidR="003C5F2F" w:rsidRDefault="00AB5244" w:rsidP="00EE39AB">
      <w:r w:rsidRPr="00851A25">
        <w:t xml:space="preserve">Tato veřejná zakázka </w:t>
      </w:r>
      <w:r w:rsidRPr="00A973EA">
        <w:t xml:space="preserve">na </w:t>
      </w:r>
      <w:r w:rsidR="00A973EA">
        <w:t xml:space="preserve">uzavření </w:t>
      </w:r>
      <w:r w:rsidR="00D57054">
        <w:t>smlouvy</w:t>
      </w:r>
      <w:r w:rsidR="0078325E">
        <w:t xml:space="preserve"> </w:t>
      </w:r>
      <w:r w:rsidR="002454F9">
        <w:t>na</w:t>
      </w:r>
      <w:r w:rsidR="00A973EA">
        <w:t xml:space="preserve"> dodávk</w:t>
      </w:r>
      <w:r w:rsidR="002454F9">
        <w:t>y</w:t>
      </w:r>
      <w:r w:rsidRPr="00A973EA">
        <w:t xml:space="preserve"> s názvem</w:t>
      </w:r>
      <w:r w:rsidRPr="009B45F4">
        <w:t xml:space="preserve"> </w:t>
      </w:r>
      <w:r w:rsidR="00A973EA" w:rsidRPr="009B45F4">
        <w:t>„</w:t>
      </w:r>
      <w:r w:rsidR="0078325E">
        <w:rPr>
          <w:b/>
          <w:bCs/>
        </w:rPr>
        <w:t xml:space="preserve">Nákup 3 ks </w:t>
      </w:r>
      <w:r w:rsidR="00865E76">
        <w:rPr>
          <w:b/>
          <w:bCs/>
        </w:rPr>
        <w:t>traktorů</w:t>
      </w:r>
      <w:r w:rsidR="00A973EA" w:rsidRPr="004201E7">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otevřeném nadlimitním zadávacím</w:t>
      </w:r>
      <w:r w:rsidR="00CA0357" w:rsidRPr="00851A25">
        <w:t xml:space="preserve"> řízení</w:t>
      </w:r>
      <w:r w:rsidR="009A394E" w:rsidRPr="00851A25">
        <w:t xml:space="preserve"> dle § 5</w:t>
      </w:r>
      <w:r w:rsidR="00851A25" w:rsidRPr="00851A25">
        <w:t>6</w:t>
      </w:r>
      <w:r w:rsidR="009A394E" w:rsidRPr="00851A25">
        <w:t xml:space="preserve"> ZZVZ</w:t>
      </w:r>
      <w:r w:rsidR="007D3961" w:rsidRPr="00851A25">
        <w:t>.</w:t>
      </w:r>
    </w:p>
    <w:p w14:paraId="1EFB777E" w14:textId="53CD7A01" w:rsidR="003B354A" w:rsidRPr="00826F54" w:rsidRDefault="003B354A" w:rsidP="000C4AE5">
      <w:r w:rsidRPr="00826F54">
        <w:t xml:space="preserve">Na základě </w:t>
      </w:r>
      <w:r w:rsidR="006D39C8">
        <w:t>z</w:t>
      </w:r>
      <w:r w:rsidRPr="00826F54">
        <w:t>adávacího řízení bude</w:t>
      </w:r>
      <w:r w:rsidR="00B82541">
        <w:t xml:space="preserve"> </w:t>
      </w:r>
      <w:r w:rsidR="00AC0910">
        <w:t>s jedním účastníkem</w:t>
      </w:r>
      <w:r w:rsidR="002A1ECF">
        <w:t xml:space="preserve"> </w:t>
      </w:r>
      <w:r w:rsidR="000475DB">
        <w:t xml:space="preserve">uzavřena </w:t>
      </w:r>
      <w:r w:rsidR="008D7966">
        <w:t xml:space="preserve">smlouva </w:t>
      </w:r>
      <w:r w:rsidRPr="00BD69FF">
        <w:t xml:space="preserve">na plnění </w:t>
      </w:r>
      <w:r w:rsidR="001E522E" w:rsidRPr="00BD69FF">
        <w:t>předmětu Veřejné zakázky</w:t>
      </w:r>
      <w:r w:rsidR="006B7E86">
        <w:t xml:space="preserve"> </w:t>
      </w:r>
      <w:r w:rsidR="004034E3" w:rsidRPr="00826F54">
        <w:t xml:space="preserve">(dále </w:t>
      </w:r>
      <w:r w:rsidR="00FC6497">
        <w:t>jen</w:t>
      </w:r>
      <w:r w:rsidR="004034E3" w:rsidRPr="00826F54">
        <w:t xml:space="preserve"> „</w:t>
      </w:r>
      <w:r w:rsidR="008D7966">
        <w:rPr>
          <w:b/>
          <w:bCs/>
        </w:rPr>
        <w:t>Smlouva</w:t>
      </w:r>
      <w:r w:rsidR="004034E3" w:rsidRPr="00826F54">
        <w:t>“)</w:t>
      </w:r>
      <w:r w:rsidRPr="00826F54">
        <w:t>.</w:t>
      </w:r>
      <w:r w:rsidR="000475DB">
        <w:t xml:space="preserve"> </w:t>
      </w:r>
      <w:r w:rsidR="00DD2F27" w:rsidRPr="00966288">
        <w:t>Závazn</w:t>
      </w:r>
      <w:r w:rsidR="000475DB" w:rsidRPr="00966288">
        <w:t>ý</w:t>
      </w:r>
      <w:r w:rsidR="00DD2F27" w:rsidRPr="00966288">
        <w:t xml:space="preserve"> návrh </w:t>
      </w:r>
      <w:r w:rsidR="00324B71">
        <w:t>Smlouvy</w:t>
      </w:r>
      <w:r w:rsidR="00E655E8">
        <w:t xml:space="preserve"> </w:t>
      </w:r>
      <w:proofErr w:type="gramStart"/>
      <w:r w:rsidR="00DD2F27" w:rsidRPr="00830E3D">
        <w:t>tvoří</w:t>
      </w:r>
      <w:proofErr w:type="gramEnd"/>
      <w:r w:rsidR="00DD2F27" w:rsidRPr="00830E3D">
        <w:t xml:space="preserve"> příloh</w:t>
      </w:r>
      <w:r w:rsidR="00AB56E9" w:rsidRPr="00830E3D">
        <w:t>u</w:t>
      </w:r>
      <w:r w:rsidR="00DD2F27" w:rsidRPr="00830E3D">
        <w:t xml:space="preserve"> č. </w:t>
      </w:r>
      <w:r w:rsidR="00A354D0" w:rsidRPr="00830E3D">
        <w:t>2</w:t>
      </w:r>
      <w:r w:rsidR="000F6EA6" w:rsidRPr="00830E3D">
        <w:t xml:space="preserve"> </w:t>
      </w:r>
      <w:r w:rsidR="00DD2F27" w:rsidRPr="00830E3D">
        <w:t xml:space="preserve">této </w:t>
      </w:r>
      <w:r w:rsidR="00FC48E1" w:rsidRPr="00830E3D">
        <w:t>z</w:t>
      </w:r>
      <w:r w:rsidR="00DD2F27" w:rsidRPr="00830E3D">
        <w:t>adávací dokumentace</w:t>
      </w:r>
      <w:r w:rsidR="00DD2F27">
        <w:t>.</w:t>
      </w:r>
    </w:p>
    <w:p w14:paraId="6BDBB7AF" w14:textId="7302AF53"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7229D06" w14:textId="5210FF06"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vyloučení z účasti v </w:t>
      </w:r>
      <w:r w:rsidR="00FC48E1">
        <w:rPr>
          <w:rFonts w:cs="Tahoma"/>
        </w:rPr>
        <w:t>z</w:t>
      </w:r>
      <w:r w:rsidRPr="00826F54">
        <w:rPr>
          <w:rFonts w:cs="Tahoma"/>
        </w:rPr>
        <w:t xml:space="preserve">adávacím řízení. </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6DB27EDD"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000B28D0" w:rsidRPr="000B28D0">
        <w:rPr>
          <w:rFonts w:cs="Arial"/>
          <w:b/>
        </w:rPr>
        <w:t xml:space="preserve">Veřejně prospěšné traktory, </w:t>
      </w:r>
      <w:proofErr w:type="spellStart"/>
      <w:r w:rsidR="000B28D0" w:rsidRPr="000B28D0">
        <w:rPr>
          <w:rFonts w:cs="Arial"/>
          <w:b/>
        </w:rPr>
        <w:t>p.o</w:t>
      </w:r>
      <w:proofErr w:type="spellEnd"/>
      <w:r w:rsidR="000B28D0" w:rsidRPr="000B28D0">
        <w:rPr>
          <w:rFonts w:cs="Arial"/>
          <w:b/>
        </w:rPr>
        <w:t>.</w:t>
      </w:r>
    </w:p>
    <w:p w14:paraId="1895F488" w14:textId="7F332F02"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r>
      <w:r w:rsidR="00B97C45">
        <w:rPr>
          <w:rFonts w:cs="Arial"/>
        </w:rPr>
        <w:t>123 45 678</w:t>
      </w:r>
    </w:p>
    <w:p w14:paraId="4BD2CA6A" w14:textId="3ACA326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r>
      <w:r w:rsidR="00B97C45">
        <w:rPr>
          <w:rFonts w:cs="Arial"/>
        </w:rPr>
        <w:t>CZ12345678</w:t>
      </w:r>
    </w:p>
    <w:p w14:paraId="70AC2982" w14:textId="7DDA49A3"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r>
      <w:r w:rsidR="00B97C45" w:rsidRPr="00693184">
        <w:t>Traktoristů 643, 463 03 Stráž nad Nisou</w:t>
      </w:r>
    </w:p>
    <w:p w14:paraId="17C15ABD" w14:textId="61DFD3C7" w:rsidR="00EB5E75" w:rsidRPr="009452E3" w:rsidRDefault="00EB5E75" w:rsidP="000C4AE5">
      <w:pPr>
        <w:pStyle w:val="Bezmezer"/>
        <w:spacing w:line="276" w:lineRule="auto"/>
        <w:jc w:val="both"/>
        <w:rPr>
          <w:rFonts w:cs="Arial"/>
        </w:rPr>
      </w:pPr>
      <w:r w:rsidRPr="000F6EA6">
        <w:rPr>
          <w:rFonts w:cs="Arial"/>
        </w:rPr>
        <w:t>zapsaný v OR:</w:t>
      </w:r>
      <w:r w:rsidRPr="000F6EA6">
        <w:rPr>
          <w:rFonts w:cs="Arial"/>
        </w:rPr>
        <w:tab/>
      </w:r>
      <w:r w:rsidRPr="009452E3">
        <w:rPr>
          <w:rFonts w:cs="Arial"/>
        </w:rPr>
        <w:t xml:space="preserve">vedeném Krajským soudem v Ústí nad Labem pod spis. zn. B </w:t>
      </w:r>
      <w:r w:rsidR="009452E3" w:rsidRPr="009452E3">
        <w:rPr>
          <w:rFonts w:cs="Arial"/>
        </w:rPr>
        <w:t>1234</w:t>
      </w:r>
    </w:p>
    <w:p w14:paraId="6FC2B789" w14:textId="2D7CFEE2" w:rsidR="00EB5E75" w:rsidRPr="009452E3" w:rsidRDefault="009C37FB" w:rsidP="009C0949">
      <w:pPr>
        <w:keepNext/>
        <w:spacing w:after="0"/>
        <w:rPr>
          <w:rFonts w:cs="Arial"/>
        </w:rPr>
      </w:pPr>
      <w:r w:rsidRPr="009452E3">
        <w:rPr>
          <w:rFonts w:cs="Arial"/>
        </w:rPr>
        <w:t xml:space="preserve">zastoupený: </w:t>
      </w:r>
      <w:r w:rsidRPr="009452E3">
        <w:rPr>
          <w:rFonts w:cs="Arial"/>
        </w:rPr>
        <w:tab/>
      </w:r>
      <w:r w:rsidR="006213E1" w:rsidRPr="009452E3">
        <w:rPr>
          <w:rFonts w:cs="Arial"/>
        </w:rPr>
        <w:t xml:space="preserve">Ing. </w:t>
      </w:r>
      <w:r w:rsidR="009452E3" w:rsidRPr="009452E3">
        <w:rPr>
          <w:rFonts w:cs="Arial"/>
        </w:rPr>
        <w:t>Pavlem</w:t>
      </w:r>
      <w:r w:rsidR="003C6C84" w:rsidRPr="009452E3">
        <w:rPr>
          <w:rFonts w:cs="Arial"/>
        </w:rPr>
        <w:t xml:space="preserve"> </w:t>
      </w:r>
      <w:r w:rsidR="009452E3" w:rsidRPr="009452E3">
        <w:rPr>
          <w:rFonts w:cs="Arial"/>
        </w:rPr>
        <w:t>Zetorem</w:t>
      </w:r>
      <w:r w:rsidR="00EB5E75" w:rsidRPr="009452E3">
        <w:rPr>
          <w:rFonts w:cs="Arial"/>
        </w:rPr>
        <w:t xml:space="preserve">, </w:t>
      </w:r>
      <w:r w:rsidR="009452E3" w:rsidRPr="009452E3">
        <w:rPr>
          <w:rFonts w:cs="Arial"/>
        </w:rPr>
        <w:t>ředitelem</w:t>
      </w:r>
    </w:p>
    <w:p w14:paraId="7692A860" w14:textId="77777777" w:rsidR="00EB5E75" w:rsidRPr="000F6EA6" w:rsidRDefault="00EB5E75" w:rsidP="000C4AE5">
      <w:pPr>
        <w:spacing w:before="120"/>
      </w:pPr>
      <w:r w:rsidRPr="000F6EA6">
        <w:t>(dále jen „</w:t>
      </w:r>
      <w:r w:rsidRPr="000F6EA6">
        <w:rPr>
          <w:b/>
        </w:rPr>
        <w:t>Zadavatel</w:t>
      </w:r>
      <w:r w:rsidRPr="000F6EA6">
        <w:t>“)</w:t>
      </w:r>
    </w:p>
    <w:p w14:paraId="3BC8D140" w14:textId="5405C674" w:rsidR="00EB5E75" w:rsidRPr="001753B1" w:rsidRDefault="00EB5E75" w:rsidP="000C4605">
      <w:pPr>
        <w:pStyle w:val="Nadpis2"/>
        <w:keepNext/>
        <w:ind w:left="936" w:hanging="431"/>
        <w:rPr>
          <w:color w:val="000000"/>
        </w:rPr>
      </w:pPr>
      <w:bookmarkStart w:id="2" w:name="_Ref94207855"/>
      <w:r w:rsidRPr="001753B1">
        <w:t>Zastoupení Zadavatele v </w:t>
      </w:r>
      <w:r w:rsidR="008D687B" w:rsidRPr="001753B1">
        <w:t>Z</w:t>
      </w:r>
      <w:r w:rsidRPr="001753B1">
        <w:t>adávacím řízení</w:t>
      </w:r>
      <w:bookmarkEnd w:id="2"/>
    </w:p>
    <w:p w14:paraId="22106A61" w14:textId="64305A46"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476ECC">
        <w:rPr>
          <w:rFonts w:cs="Arial"/>
          <w:b/>
          <w:bCs/>
        </w:rPr>
        <w:t>Studentská advokátní s.r.o.</w:t>
      </w:r>
      <w:r w:rsidR="003C6C84" w:rsidRPr="001753B1">
        <w:rPr>
          <w:rFonts w:cs="Arial"/>
          <w:b/>
          <w:bCs/>
        </w:rPr>
        <w:t>, advokátní kancelář</w:t>
      </w:r>
      <w:r w:rsidR="003C6C84" w:rsidRPr="001753B1">
        <w:rPr>
          <w:rFonts w:cs="Arial"/>
        </w:rPr>
        <w:t xml:space="preserve"> </w:t>
      </w:r>
    </w:p>
    <w:p w14:paraId="6ACDD4D1" w14:textId="389A4DFD"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476ECC">
        <w:rPr>
          <w:rFonts w:cs="Arial"/>
        </w:rPr>
        <w:t>123 69 420</w:t>
      </w:r>
    </w:p>
    <w:p w14:paraId="756A3E00" w14:textId="13466A0A"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004B443E">
        <w:rPr>
          <w:rFonts w:cs="Arial"/>
        </w:rPr>
        <w:t>CZ12369420</w:t>
      </w:r>
    </w:p>
    <w:p w14:paraId="07D96B62" w14:textId="26B82E1A" w:rsidR="00EB5E75" w:rsidRPr="001753B1" w:rsidRDefault="00EB5E75" w:rsidP="000C4AE5">
      <w:pPr>
        <w:pStyle w:val="Bezmezer"/>
        <w:spacing w:line="276" w:lineRule="auto"/>
        <w:rPr>
          <w:rFonts w:cs="Arial"/>
        </w:rPr>
      </w:pPr>
      <w:r w:rsidRPr="001753B1">
        <w:rPr>
          <w:rFonts w:cs="Arial"/>
        </w:rPr>
        <w:t xml:space="preserve">se </w:t>
      </w:r>
      <w:r w:rsidR="00953179" w:rsidRPr="001753B1">
        <w:rPr>
          <w:rFonts w:cs="Arial"/>
        </w:rPr>
        <w:t xml:space="preserve">sídlem: </w:t>
      </w:r>
      <w:r w:rsidR="00953179" w:rsidRPr="001753B1">
        <w:rPr>
          <w:rFonts w:cs="Arial"/>
        </w:rPr>
        <w:tab/>
      </w:r>
      <w:r w:rsidR="004B443E" w:rsidRPr="004B443E">
        <w:rPr>
          <w:rFonts w:cs="Arial"/>
        </w:rPr>
        <w:t>Veveří 158/70, Veveří</w:t>
      </w:r>
      <w:r w:rsidR="004B443E">
        <w:rPr>
          <w:rFonts w:cs="Arial"/>
        </w:rPr>
        <w:t>,</w:t>
      </w:r>
      <w:r w:rsidR="004B443E" w:rsidRPr="004B443E">
        <w:rPr>
          <w:rFonts w:cs="Arial"/>
        </w:rPr>
        <w:t xml:space="preserve"> 60200 Brno</w:t>
      </w:r>
    </w:p>
    <w:p w14:paraId="4CAFBBEA" w14:textId="310697DE" w:rsidR="00EB5E75"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4B443E">
        <w:rPr>
          <w:rFonts w:cs="Arial"/>
        </w:rPr>
        <w:t>Janem Novákem</w:t>
      </w:r>
      <w:r w:rsidRPr="001753B1">
        <w:rPr>
          <w:rFonts w:cs="Arial"/>
        </w:rPr>
        <w:t xml:space="preserve">, </w:t>
      </w:r>
      <w:r w:rsidR="00AE1468" w:rsidRPr="001753B1">
        <w:rPr>
          <w:rFonts w:cs="Arial"/>
        </w:rPr>
        <w:t>jednatelem</w:t>
      </w:r>
      <w:r w:rsidR="000B39DD" w:rsidRPr="001753B1">
        <w:rPr>
          <w:rFonts w:cs="Arial"/>
        </w:rPr>
        <w:t xml:space="preserve"> </w:t>
      </w:r>
      <w:r w:rsidR="003C6C84" w:rsidRPr="001753B1">
        <w:rPr>
          <w:rFonts w:cs="Arial"/>
        </w:rPr>
        <w:t xml:space="preserve"> </w:t>
      </w:r>
      <w:r w:rsidR="00253100" w:rsidRPr="001753B1">
        <w:rPr>
          <w:rFonts w:cs="Arial"/>
        </w:rPr>
        <w:t xml:space="preserve">  </w:t>
      </w:r>
      <w:r w:rsidRPr="001753B1">
        <w:rPr>
          <w:rFonts w:cs="Arial"/>
        </w:rPr>
        <w:t xml:space="preserve"> </w:t>
      </w:r>
    </w:p>
    <w:p w14:paraId="20B46675" w14:textId="3078ED72" w:rsidR="00B97C45" w:rsidRPr="00476ECC" w:rsidRDefault="00B97C45" w:rsidP="000C4AE5">
      <w:pPr>
        <w:pStyle w:val="Bezmezer"/>
        <w:spacing w:line="276" w:lineRule="auto"/>
        <w:rPr>
          <w:rFonts w:cs="Arial"/>
        </w:rPr>
      </w:pPr>
      <w:r w:rsidRPr="00476ECC">
        <w:rPr>
          <w:rFonts w:cs="Arial"/>
        </w:rPr>
        <w:t>email:</w:t>
      </w:r>
      <w:r w:rsidRPr="00476ECC">
        <w:rPr>
          <w:rFonts w:cs="Arial"/>
        </w:rPr>
        <w:tab/>
      </w:r>
      <w:r w:rsidRPr="00476ECC">
        <w:rPr>
          <w:rFonts w:cs="Arial"/>
        </w:rPr>
        <w:tab/>
      </w:r>
      <w:r w:rsidR="00882ACA">
        <w:rPr>
          <w:rFonts w:cs="Arial"/>
        </w:rPr>
        <w:t>studenti</w:t>
      </w:r>
      <w:r w:rsidR="00476ECC">
        <w:rPr>
          <w:rFonts w:cs="Arial"/>
        </w:rPr>
        <w:t>@</w:t>
      </w:r>
      <w:r w:rsidR="00882ACA">
        <w:rPr>
          <w:rFonts w:cs="Arial"/>
        </w:rPr>
        <w:t>sak</w:t>
      </w:r>
      <w:r w:rsidR="00476ECC">
        <w:rPr>
          <w:rFonts w:cs="Arial"/>
        </w:rPr>
        <w:t>.c</w:t>
      </w:r>
      <w:r w:rsidR="00882ACA">
        <w:rPr>
          <w:rFonts w:cs="Arial"/>
        </w:rPr>
        <w:t>z</w:t>
      </w:r>
    </w:p>
    <w:p w14:paraId="1342AA03" w14:textId="586B4457" w:rsidR="00253100" w:rsidRPr="000F6EA6" w:rsidRDefault="00EB5E75" w:rsidP="00102ECC">
      <w:pPr>
        <w:pStyle w:val="Bezmezer"/>
        <w:spacing w:after="120" w:line="276" w:lineRule="auto"/>
        <w:rPr>
          <w:rFonts w:cs="Arial"/>
        </w:rPr>
      </w:pPr>
      <w:r w:rsidRPr="00476ECC">
        <w:rPr>
          <w:rFonts w:cs="Arial"/>
        </w:rPr>
        <w:t>tel:</w:t>
      </w:r>
      <w:r w:rsidRPr="001753B1">
        <w:rPr>
          <w:rFonts w:cs="Arial"/>
        </w:rPr>
        <w:t xml:space="preserve"> </w:t>
      </w:r>
      <w:r w:rsidRPr="001753B1">
        <w:rPr>
          <w:rFonts w:cs="Arial"/>
        </w:rPr>
        <w:tab/>
      </w:r>
      <w:r w:rsidR="00253100" w:rsidRPr="001753B1">
        <w:rPr>
          <w:rFonts w:cs="Arial"/>
        </w:rPr>
        <w:tab/>
      </w:r>
      <w:r w:rsidR="00882ACA">
        <w:rPr>
          <w:rFonts w:cs="Arial"/>
        </w:rPr>
        <w:t>+420 725 300 400</w:t>
      </w:r>
    </w:p>
    <w:p w14:paraId="7F80EEEE" w14:textId="16A6BA93"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105B295C" w14:textId="77777777" w:rsidR="00253100" w:rsidRPr="00190229" w:rsidRDefault="00253100" w:rsidP="008A3A0A">
      <w:pPr>
        <w:pStyle w:val="Nadpis1"/>
      </w:pPr>
      <w:r w:rsidRPr="00190229">
        <w:lastRenderedPageBreak/>
        <w:t>SPECIFIKACE VEŘEJNÉ ZAKÁZKY</w:t>
      </w:r>
    </w:p>
    <w:p w14:paraId="144E5C81" w14:textId="77777777" w:rsidR="00253100" w:rsidRPr="00253100" w:rsidRDefault="00253100">
      <w:pPr>
        <w:pStyle w:val="Nadpis2"/>
      </w:pPr>
      <w:bookmarkStart w:id="3" w:name="_Ref147744083"/>
      <w:r w:rsidRPr="00253100">
        <w:t>Předmět Veřejné zakázky</w:t>
      </w:r>
      <w:bookmarkEnd w:id="3"/>
    </w:p>
    <w:p w14:paraId="3C735D3E" w14:textId="7D18E7D6" w:rsidR="00093807" w:rsidRDefault="00C2534C" w:rsidP="00A3555C">
      <w:r w:rsidRPr="00023F62">
        <w:rPr>
          <w:b/>
          <w:bCs/>
        </w:rPr>
        <w:t>Předmětem Veřejné zakázky</w:t>
      </w:r>
      <w:r>
        <w:t xml:space="preserve"> je dodávka</w:t>
      </w:r>
      <w:r w:rsidR="006B406B">
        <w:t xml:space="preserve"> </w:t>
      </w:r>
      <w:r w:rsidR="00C302CC">
        <w:t xml:space="preserve">3 ks naprosto </w:t>
      </w:r>
      <w:r w:rsidR="006B406B">
        <w:t>jakéhokoliv</w:t>
      </w:r>
      <w:r>
        <w:t xml:space="preserve"> </w:t>
      </w:r>
      <w:r w:rsidR="00A3555C">
        <w:t>traktoru, kter</w:t>
      </w:r>
      <w:r w:rsidR="004254DF">
        <w:t>é</w:t>
      </w:r>
      <w:r w:rsidR="00A3555C">
        <w:t xml:space="preserve"> </w:t>
      </w:r>
      <w:r w:rsidR="004254DF">
        <w:t xml:space="preserve">svými vlastnostmi </w:t>
      </w:r>
      <w:r w:rsidR="00A3555C">
        <w:t>odpovíd</w:t>
      </w:r>
      <w:r w:rsidR="004254DF">
        <w:t>ají</w:t>
      </w:r>
      <w:r w:rsidR="00A3555C">
        <w:t xml:space="preserve"> </w:t>
      </w:r>
      <w:r w:rsidR="001A39A7">
        <w:t xml:space="preserve">alespoň </w:t>
      </w:r>
      <w:r w:rsidR="00A3555C">
        <w:t>následující technické specifikaci:</w:t>
      </w:r>
    </w:p>
    <w:p w14:paraId="2AE75442" w14:textId="6E0BF617" w:rsidR="00A3555C" w:rsidRDefault="00A3555C" w:rsidP="00A3555C">
      <w:pPr>
        <w:pStyle w:val="Odstavecseseznamem"/>
        <w:numPr>
          <w:ilvl w:val="0"/>
          <w:numId w:val="24"/>
        </w:numPr>
      </w:pPr>
      <w:r>
        <w:t>Výkon:</w:t>
      </w:r>
      <w:r>
        <w:tab/>
      </w:r>
      <w:r>
        <w:tab/>
      </w:r>
      <w:r>
        <w:tab/>
      </w:r>
      <w:r w:rsidR="00B93EDD">
        <w:tab/>
      </w:r>
      <w:r>
        <w:t>125,7 kW</w:t>
      </w:r>
    </w:p>
    <w:p w14:paraId="06C2D497" w14:textId="458DDAB4" w:rsidR="00A3555C" w:rsidRDefault="00A3555C" w:rsidP="00A3555C">
      <w:pPr>
        <w:pStyle w:val="Odstavecseseznamem"/>
        <w:numPr>
          <w:ilvl w:val="0"/>
          <w:numId w:val="24"/>
        </w:numPr>
      </w:pPr>
      <w:r>
        <w:t>Jmenovité otáčky:</w:t>
      </w:r>
      <w:r>
        <w:tab/>
      </w:r>
      <w:r w:rsidR="00B93EDD">
        <w:tab/>
      </w:r>
      <w:r>
        <w:t>1800/min</w:t>
      </w:r>
    </w:p>
    <w:p w14:paraId="455A9BE7" w14:textId="2E3515B0" w:rsidR="00A3555C" w:rsidRDefault="00A3555C" w:rsidP="00A3555C">
      <w:pPr>
        <w:pStyle w:val="Odstavecseseznamem"/>
        <w:numPr>
          <w:ilvl w:val="0"/>
          <w:numId w:val="24"/>
        </w:numPr>
      </w:pPr>
      <w:r>
        <w:t>Počet válců/ventilů:</w:t>
      </w:r>
      <w:r>
        <w:tab/>
      </w:r>
      <w:r w:rsidR="00B93EDD">
        <w:tab/>
      </w:r>
      <w:r>
        <w:t>6/24</w:t>
      </w:r>
    </w:p>
    <w:p w14:paraId="7300C8EC" w14:textId="5B96407E" w:rsidR="00B93EDD" w:rsidRDefault="00A3555C" w:rsidP="00A3555C">
      <w:pPr>
        <w:pStyle w:val="Odstavecseseznamem"/>
        <w:numPr>
          <w:ilvl w:val="0"/>
          <w:numId w:val="24"/>
        </w:numPr>
      </w:pPr>
      <w:r>
        <w:t>Zdvihový objem:</w:t>
      </w:r>
      <w:r>
        <w:tab/>
      </w:r>
      <w:r w:rsidR="00B93EDD">
        <w:tab/>
      </w:r>
      <w:r>
        <w:t>6057 cm</w:t>
      </w:r>
      <w:r>
        <w:rPr>
          <w:vertAlign w:val="superscript"/>
        </w:rPr>
        <w:t>3</w:t>
      </w:r>
    </w:p>
    <w:p w14:paraId="766E580B" w14:textId="77777777" w:rsidR="00B93EDD" w:rsidRDefault="00B93EDD" w:rsidP="00A3555C">
      <w:pPr>
        <w:pStyle w:val="Odstavecseseznamem"/>
        <w:numPr>
          <w:ilvl w:val="0"/>
          <w:numId w:val="24"/>
        </w:numPr>
      </w:pPr>
      <w:r>
        <w:t>Maximální točivý moment:</w:t>
      </w:r>
      <w:r>
        <w:tab/>
        <w:t xml:space="preserve">739 </w:t>
      </w:r>
      <w:proofErr w:type="spellStart"/>
      <w:r>
        <w:t>Nm</w:t>
      </w:r>
      <w:proofErr w:type="spellEnd"/>
    </w:p>
    <w:p w14:paraId="05ABE1E5" w14:textId="0A8C0BCE" w:rsidR="00A3555C" w:rsidRDefault="00B93EDD" w:rsidP="00A3555C">
      <w:pPr>
        <w:pStyle w:val="Odstavecseseznamem"/>
        <w:numPr>
          <w:ilvl w:val="0"/>
          <w:numId w:val="24"/>
        </w:numPr>
      </w:pPr>
      <w:r>
        <w:t>Převýšení točivého momentu:</w:t>
      </w:r>
      <w:r>
        <w:tab/>
        <w:t>36 %</w:t>
      </w:r>
    </w:p>
    <w:p w14:paraId="08BCCBD6" w14:textId="7004CC60" w:rsidR="004A6414" w:rsidRPr="00A3555C" w:rsidRDefault="004A6414" w:rsidP="00A3555C">
      <w:pPr>
        <w:pStyle w:val="Odstavecseseznamem"/>
        <w:numPr>
          <w:ilvl w:val="0"/>
          <w:numId w:val="24"/>
        </w:numPr>
      </w:pPr>
      <w:r>
        <w:t>Barva:</w:t>
      </w:r>
      <w:r>
        <w:tab/>
      </w:r>
      <w:r>
        <w:tab/>
      </w:r>
      <w:r>
        <w:tab/>
      </w:r>
      <w:r>
        <w:tab/>
        <w:t>červená</w:t>
      </w:r>
    </w:p>
    <w:p w14:paraId="6303B741" w14:textId="06B45511" w:rsidR="009B04C4" w:rsidRPr="00631DF1" w:rsidRDefault="00867D70" w:rsidP="00E16264">
      <w:pPr>
        <w:rPr>
          <w:rFonts w:ascii="Calibri" w:hAnsi="Calibri" w:cs="Calibri"/>
          <w:color w:val="000000"/>
        </w:rPr>
      </w:pPr>
      <w:r>
        <w:rPr>
          <w:rFonts w:ascii="Calibri" w:hAnsi="Calibri" w:cs="Calibri"/>
          <w:color w:val="000000"/>
        </w:rPr>
        <w:t xml:space="preserve">Předmět Veřejné zakázky bude plněn v souladu s podmínkami uvedenými v této </w:t>
      </w:r>
      <w:r w:rsidR="00075368">
        <w:rPr>
          <w:rFonts w:ascii="Calibri" w:hAnsi="Calibri" w:cs="Calibri"/>
          <w:color w:val="000000"/>
        </w:rPr>
        <w:t>z</w:t>
      </w:r>
      <w:r>
        <w:rPr>
          <w:rFonts w:ascii="Calibri" w:hAnsi="Calibri" w:cs="Calibri"/>
          <w:color w:val="000000"/>
        </w:rPr>
        <w:t xml:space="preserve">adávací dokumentaci, zejména </w:t>
      </w:r>
      <w:r w:rsidR="00A81979">
        <w:rPr>
          <w:rFonts w:ascii="Calibri" w:hAnsi="Calibri" w:cs="Calibri"/>
          <w:color w:val="000000"/>
        </w:rPr>
        <w:t>v</w:t>
      </w:r>
      <w:r>
        <w:rPr>
          <w:rFonts w:ascii="Calibri" w:hAnsi="Calibri" w:cs="Calibri"/>
          <w:color w:val="000000"/>
        </w:rPr>
        <w:t xml:space="preserve"> závazn</w:t>
      </w:r>
      <w:r w:rsidR="00A81979">
        <w:rPr>
          <w:rFonts w:ascii="Calibri" w:hAnsi="Calibri" w:cs="Calibri"/>
          <w:color w:val="000000"/>
        </w:rPr>
        <w:t>ém</w:t>
      </w:r>
      <w:r>
        <w:rPr>
          <w:rFonts w:ascii="Calibri" w:hAnsi="Calibri" w:cs="Calibri"/>
          <w:color w:val="000000"/>
        </w:rPr>
        <w:t xml:space="preserve"> návrh</w:t>
      </w:r>
      <w:r w:rsidR="00A81979">
        <w:rPr>
          <w:rFonts w:ascii="Calibri" w:hAnsi="Calibri" w:cs="Calibri"/>
          <w:color w:val="000000"/>
        </w:rPr>
        <w:t>u</w:t>
      </w:r>
      <w:r>
        <w:rPr>
          <w:rFonts w:ascii="Calibri" w:hAnsi="Calibri" w:cs="Calibri"/>
          <w:color w:val="000000"/>
        </w:rPr>
        <w:t xml:space="preserve"> </w:t>
      </w:r>
      <w:r w:rsidR="00EB16FD">
        <w:rPr>
          <w:rFonts w:ascii="Calibri" w:hAnsi="Calibri" w:cs="Calibri"/>
          <w:color w:val="000000"/>
        </w:rPr>
        <w:t>Smlouvy</w:t>
      </w:r>
      <w:r>
        <w:rPr>
          <w:rFonts w:ascii="Calibri" w:hAnsi="Calibri" w:cs="Calibri"/>
          <w:color w:val="000000"/>
        </w:rPr>
        <w:t xml:space="preserve">, který </w:t>
      </w:r>
      <w:proofErr w:type="gramStart"/>
      <w:r>
        <w:rPr>
          <w:rFonts w:ascii="Calibri" w:hAnsi="Calibri" w:cs="Calibri"/>
          <w:color w:val="000000"/>
        </w:rPr>
        <w:t>tvoří</w:t>
      </w:r>
      <w:proofErr w:type="gramEnd"/>
      <w:r>
        <w:rPr>
          <w:rFonts w:ascii="Calibri" w:hAnsi="Calibri" w:cs="Calibri"/>
          <w:color w:val="000000"/>
        </w:rPr>
        <w:t xml:space="preserve"> </w:t>
      </w:r>
      <w:r w:rsidRPr="00966288">
        <w:rPr>
          <w:rFonts w:ascii="Calibri" w:hAnsi="Calibri" w:cs="Calibri"/>
          <w:color w:val="000000"/>
        </w:rPr>
        <w:t xml:space="preserve">přílohu č. 2 </w:t>
      </w:r>
      <w:r w:rsidR="00075368">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r w:rsidR="00C850CC">
        <w:rPr>
          <w:rFonts w:ascii="Calibri" w:hAnsi="Calibri" w:cs="Calibri"/>
          <w:color w:val="000000"/>
        </w:rPr>
        <w:t>.</w:t>
      </w:r>
    </w:p>
    <w:p w14:paraId="0835053E" w14:textId="049AFF34" w:rsidR="007D4132" w:rsidRDefault="00904CA3" w:rsidP="007217B0">
      <w:pPr>
        <w:pStyle w:val="Nadpis2"/>
      </w:pPr>
      <w:r>
        <w:t>Místo plnění</w:t>
      </w:r>
    </w:p>
    <w:p w14:paraId="38E394E8" w14:textId="76FD3D39" w:rsidR="00D06E00" w:rsidRPr="00834371" w:rsidRDefault="00D06E00" w:rsidP="002048E0">
      <w:r w:rsidRPr="00834371">
        <w:t xml:space="preserve">Předání předmětu Veřejné zakázky proběhne v sídle Zadavatele na adrese </w:t>
      </w:r>
      <w:r w:rsidR="000C1E75" w:rsidRPr="00693184">
        <w:t>Traktoristů 643, 463 03 Stráž nad Nisou</w:t>
      </w:r>
      <w:r w:rsidRPr="00834371">
        <w:rPr>
          <w:rFonts w:cs="Arial"/>
        </w:rPr>
        <w:t>.</w:t>
      </w:r>
    </w:p>
    <w:p w14:paraId="2B5C8002" w14:textId="2FDC85AF" w:rsidR="00190229" w:rsidRPr="0029623C" w:rsidRDefault="00190229" w:rsidP="003C4285">
      <w:pPr>
        <w:pStyle w:val="Nadpis2"/>
        <w:keepNext/>
        <w:ind w:left="936" w:hanging="431"/>
      </w:pPr>
      <w:r w:rsidRPr="0029623C">
        <w:t>Klasifikace Veřejné zakázky dle CPV kódů</w:t>
      </w:r>
    </w:p>
    <w:p w14:paraId="64DE415C" w14:textId="3ACAC543" w:rsidR="0004051E" w:rsidRDefault="00176625" w:rsidP="00386EAD">
      <w:pPr>
        <w:rPr>
          <w:rFonts w:cs="Tahoma"/>
          <w:color w:val="000000"/>
        </w:rPr>
      </w:pPr>
      <w:r>
        <w:rPr>
          <w:rFonts w:cs="Tahoma"/>
          <w:color w:val="000000"/>
        </w:rPr>
        <w:t>16700000-2</w:t>
      </w:r>
      <w:r>
        <w:rPr>
          <w:rFonts w:cs="Tahoma"/>
          <w:color w:val="000000"/>
        </w:rPr>
        <w:tab/>
        <w:t>Traktory</w:t>
      </w:r>
    </w:p>
    <w:p w14:paraId="73D432EB" w14:textId="7439B4E9" w:rsidR="002433A3" w:rsidRDefault="002433A3" w:rsidP="00386EAD">
      <w:pPr>
        <w:rPr>
          <w:rFonts w:cs="Tahoma"/>
          <w:color w:val="000000"/>
        </w:rPr>
      </w:pPr>
      <w:r w:rsidRPr="002433A3">
        <w:rPr>
          <w:rFonts w:cs="Tahoma"/>
          <w:color w:val="000000"/>
        </w:rPr>
        <w:t>34100000</w:t>
      </w:r>
      <w:r>
        <w:rPr>
          <w:rFonts w:cs="Tahoma"/>
          <w:color w:val="000000"/>
        </w:rPr>
        <w:t>-</w:t>
      </w:r>
      <w:r w:rsidRPr="002433A3">
        <w:rPr>
          <w:rFonts w:cs="Tahoma"/>
          <w:color w:val="000000"/>
        </w:rPr>
        <w:t xml:space="preserve">8 </w:t>
      </w:r>
      <w:r w:rsidR="009502B4">
        <w:rPr>
          <w:rFonts w:cs="Tahoma"/>
          <w:color w:val="000000"/>
        </w:rPr>
        <w:tab/>
      </w:r>
      <w:r w:rsidRPr="002433A3">
        <w:rPr>
          <w:rFonts w:cs="Tahoma"/>
          <w:color w:val="000000"/>
        </w:rPr>
        <w:t>Motorová vozidla</w:t>
      </w:r>
    </w:p>
    <w:p w14:paraId="147829AE" w14:textId="453C5419" w:rsidR="007F10CE" w:rsidRDefault="007F10CE" w:rsidP="004C1591">
      <w:pPr>
        <w:pStyle w:val="Nadpis2"/>
        <w:keepNext/>
        <w:ind w:left="936" w:hanging="431"/>
      </w:pPr>
      <w:r>
        <w:t>Doba trvání Veřejné zakázky</w:t>
      </w:r>
    </w:p>
    <w:p w14:paraId="36730F49" w14:textId="70A92F47" w:rsidR="007F10CE" w:rsidRPr="007F10CE" w:rsidRDefault="00763F61" w:rsidP="007F10CE">
      <w:r>
        <w:rPr>
          <w:rFonts w:cstheme="minorHAnsi"/>
          <w:bCs/>
        </w:rPr>
        <w:t xml:space="preserve">Zadavatel předpokládá realizaci plnění Veřejné zakázky </w:t>
      </w:r>
      <w:r w:rsidR="007E2425">
        <w:rPr>
          <w:rFonts w:cstheme="minorHAnsi"/>
          <w:bCs/>
        </w:rPr>
        <w:t xml:space="preserve">ihned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w:t>
      </w:r>
      <w:r w:rsidR="006E7A30">
        <w:rPr>
          <w:rFonts w:cstheme="minorHAnsi"/>
          <w:bCs/>
        </w:rPr>
        <w:t xml:space="preserve">uskuteční </w:t>
      </w:r>
      <w:r w:rsidR="006E7A30" w:rsidRPr="004252C2">
        <w:rPr>
          <w:rFonts w:cstheme="minorHAnsi"/>
          <w:b/>
        </w:rPr>
        <w:t>nejpozději</w:t>
      </w:r>
      <w:r w:rsidR="006E7A30">
        <w:rPr>
          <w:rFonts w:cstheme="minorHAnsi"/>
          <w:bCs/>
        </w:rPr>
        <w:t xml:space="preserve"> do </w:t>
      </w:r>
      <w:r w:rsidR="001A48FF">
        <w:rPr>
          <w:rFonts w:cstheme="minorHAnsi"/>
          <w:b/>
        </w:rPr>
        <w:t>8</w:t>
      </w:r>
      <w:r w:rsidR="00FD1CB7" w:rsidRPr="00FD1CB7">
        <w:rPr>
          <w:rFonts w:cstheme="minorHAnsi"/>
          <w:b/>
        </w:rPr>
        <w:t>. </w:t>
      </w:r>
      <w:r w:rsidR="001A48FF">
        <w:rPr>
          <w:rFonts w:cstheme="minorHAnsi"/>
          <w:b/>
        </w:rPr>
        <w:t>11</w:t>
      </w:r>
      <w:r w:rsidR="00FD1CB7" w:rsidRPr="00FD1CB7">
        <w:rPr>
          <w:rFonts w:cstheme="minorHAnsi"/>
          <w:b/>
        </w:rPr>
        <w:t>. 2024</w:t>
      </w:r>
      <w:r w:rsidR="00FD1CB7">
        <w:rPr>
          <w:rFonts w:cstheme="minorHAnsi"/>
          <w:bCs/>
        </w:rPr>
        <w:t>.</w:t>
      </w:r>
    </w:p>
    <w:p w14:paraId="042EF01F" w14:textId="7527D736" w:rsidR="00190229" w:rsidRPr="00062A7F" w:rsidRDefault="006E30CF" w:rsidP="004C1591">
      <w:pPr>
        <w:pStyle w:val="Nadpis2"/>
        <w:keepNext/>
        <w:ind w:left="936" w:hanging="431"/>
      </w:pPr>
      <w:r>
        <w:t xml:space="preserve">Předpokládaná hodnota </w:t>
      </w:r>
      <w:r w:rsidR="00A765A1">
        <w:t>V</w:t>
      </w:r>
      <w:r>
        <w:t xml:space="preserve">eřejné zakázky </w:t>
      </w:r>
    </w:p>
    <w:p w14:paraId="42969AFF" w14:textId="629E77AF" w:rsidR="00695B17" w:rsidRDefault="00DC4529" w:rsidP="00695B17">
      <w:pPr>
        <w:spacing w:before="120"/>
        <w:rPr>
          <w:rFonts w:cs="Tahoma"/>
        </w:rPr>
      </w:pPr>
      <w:r>
        <w:rPr>
          <w:rFonts w:cs="Tahoma"/>
        </w:rPr>
        <w:t>P</w:t>
      </w:r>
      <w:r w:rsidR="00695B17">
        <w:rPr>
          <w:rFonts w:cs="Tahoma"/>
        </w:rPr>
        <w:t xml:space="preserve">ředpokládaná hodnota Veřejné zakázky činí </w:t>
      </w:r>
      <w:proofErr w:type="gramStart"/>
      <w:r w:rsidR="004A1F79">
        <w:rPr>
          <w:rFonts w:cs="Tahoma"/>
        </w:rPr>
        <w:t>6</w:t>
      </w:r>
      <w:r w:rsidR="008C5BDD">
        <w:rPr>
          <w:rFonts w:cs="Tahoma"/>
        </w:rPr>
        <w:t>.000</w:t>
      </w:r>
      <w:r>
        <w:rPr>
          <w:rFonts w:cs="Tahoma"/>
        </w:rPr>
        <w:t>.000</w:t>
      </w:r>
      <w:r w:rsidR="000C799C">
        <w:rPr>
          <w:rFonts w:cs="Tahoma"/>
        </w:rPr>
        <w:t>,-</w:t>
      </w:r>
      <w:proofErr w:type="gramEnd"/>
      <w:r w:rsidR="00695B17">
        <w:rPr>
          <w:rFonts w:cs="Tahoma"/>
        </w:rPr>
        <w:t xml:space="preserve"> Kč bez DPH. </w:t>
      </w:r>
    </w:p>
    <w:p w14:paraId="2C22A527" w14:textId="749F9E09" w:rsidR="00467C3F" w:rsidRDefault="00467C3F" w:rsidP="00E21E11">
      <w:pPr>
        <w:pStyle w:val="Nadpis2"/>
        <w:keepNext/>
        <w:ind w:left="936" w:hanging="431"/>
        <w:rPr>
          <w:rFonts w:cs="Tahoma"/>
        </w:rPr>
      </w:pPr>
      <w:r>
        <w:rPr>
          <w:rFonts w:cs="Tahoma"/>
        </w:rPr>
        <w:t>Zadávací lhůta</w:t>
      </w:r>
    </w:p>
    <w:p w14:paraId="5B6D57BD" w14:textId="352284B1" w:rsidR="00467C3F" w:rsidRPr="00467C3F" w:rsidRDefault="00467C3F" w:rsidP="00467C3F">
      <w:r w:rsidRPr="00467C3F">
        <w:t xml:space="preserve">Zadávací lhůta začíná běžet okamžikem skončení lhůty pro podání nabídek. Délka zadávací lhůty činí </w:t>
      </w:r>
      <w:r w:rsidRPr="0041531E">
        <w:rPr>
          <w:b/>
          <w:bCs/>
        </w:rPr>
        <w:t>360 kalendářních dnů</w:t>
      </w:r>
      <w:r w:rsidRPr="00467C3F">
        <w:t>. Zadávací lhůtou je lhůta, po kterou účastníci zadávacího nesmí ze zadávacího řízení odstoupit</w:t>
      </w:r>
    </w:p>
    <w:p w14:paraId="07F0CD14" w14:textId="13BBF13E" w:rsidR="002E7D28" w:rsidRDefault="002E7D28" w:rsidP="00E21E11">
      <w:pPr>
        <w:pStyle w:val="Nadpis2"/>
        <w:keepNext/>
        <w:ind w:left="936" w:hanging="431"/>
        <w:rPr>
          <w:rFonts w:cs="Tahoma"/>
        </w:rPr>
      </w:pPr>
      <w:r>
        <w:rPr>
          <w:rFonts w:cs="Tahoma"/>
        </w:rPr>
        <w:t>Prohlídka místa plnění</w:t>
      </w:r>
    </w:p>
    <w:p w14:paraId="6D30D7D9" w14:textId="3B4D403F" w:rsidR="00467C3F" w:rsidRPr="00955B05" w:rsidRDefault="00955B05" w:rsidP="00955B05">
      <w:r>
        <w:t xml:space="preserve">Vzhledem k povaze plnění </w:t>
      </w:r>
      <w:r w:rsidR="005313FD">
        <w:t xml:space="preserve">Veřejné zakázky </w:t>
      </w:r>
      <w:r>
        <w:t>Zadavatel nebude pořádat prohlídku místa plnění.</w:t>
      </w:r>
    </w:p>
    <w:p w14:paraId="05623763" w14:textId="77777777" w:rsidR="00190229" w:rsidRPr="00BE4D3C" w:rsidRDefault="002D5149" w:rsidP="001656F4">
      <w:pPr>
        <w:pStyle w:val="Nadpis1"/>
      </w:pPr>
      <w:r>
        <w:lastRenderedPageBreak/>
        <w:t>S</w:t>
      </w:r>
      <w:r w:rsidR="00190229" w:rsidRPr="00BE4D3C">
        <w:t>PLNĚNÍ KVALIFIKACE</w:t>
      </w:r>
    </w:p>
    <w:p w14:paraId="23F3748F" w14:textId="77777777" w:rsidR="00CB292B" w:rsidRPr="00192202" w:rsidRDefault="00CB292B" w:rsidP="001656F4">
      <w:pPr>
        <w:pStyle w:val="Nadpis2"/>
        <w:keepNext/>
      </w:pPr>
      <w:bookmarkStart w:id="4" w:name="_Toc462572455"/>
      <w:bookmarkStart w:id="5" w:name="_Hlk51232412"/>
      <w:r w:rsidRPr="00192202">
        <w:t>Obecná ustanovení k prokazování splnění kvalifikace</w:t>
      </w:r>
      <w:bookmarkEnd w:id="4"/>
    </w:p>
    <w:p w14:paraId="657EF5F8" w14:textId="03B05FCC" w:rsidR="00295D1E" w:rsidRPr="00A97723"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A97723">
        <w:t xml:space="preserve">Pro účely podání nabídky mohou dodavatelé doklady o kvalifikaci nahradit </w:t>
      </w:r>
      <w:r w:rsidR="00131D34" w:rsidRPr="00A97723">
        <w:t xml:space="preserve">v souladu s § </w:t>
      </w:r>
      <w:r w:rsidR="00D91737" w:rsidRPr="00A97723">
        <w:t>86</w:t>
      </w:r>
      <w:r w:rsidR="00131D34" w:rsidRPr="00A97723">
        <w:t xml:space="preserve"> odst. </w:t>
      </w:r>
      <w:r w:rsidR="00D91737" w:rsidRPr="00A97723">
        <w:t>2</w:t>
      </w:r>
      <w:r w:rsidR="00131D34" w:rsidRPr="00A97723">
        <w:t xml:space="preserve"> ZZVZ </w:t>
      </w:r>
      <w:r w:rsidR="00341C06" w:rsidRPr="00A97723">
        <w:t xml:space="preserve">písemným </w:t>
      </w:r>
      <w:r w:rsidR="00131D34" w:rsidRPr="00A97723">
        <w:t xml:space="preserve">čestným prohlášením </w:t>
      </w:r>
      <w:r w:rsidR="0014680B" w:rsidRPr="00A97723">
        <w:t>nebo jednotným evropským osvědčením pro veřejné zakázky podle § 87 ZZVZ</w:t>
      </w:r>
      <w:r w:rsidR="00437F61" w:rsidRPr="00A97723">
        <w:t>.</w:t>
      </w:r>
    </w:p>
    <w:p w14:paraId="7D37ECA8" w14:textId="59311F2B" w:rsidR="00295D1E" w:rsidRPr="00A97723" w:rsidRDefault="00295D1E" w:rsidP="00295D1E">
      <w:r w:rsidRPr="00A97723">
        <w:t>Zadavatel za účelem zjednodušení přípravy nabídek poskytuje dodavatelům vzor čestného prohlášení, kterým mohou dodavatelé prokázat splnění základní a profesní způsobilost</w:t>
      </w:r>
      <w:r w:rsidR="00861D7E" w:rsidRPr="00A97723">
        <w:t>i</w:t>
      </w:r>
      <w:r w:rsidR="007943A4" w:rsidRPr="00A97723">
        <w:t xml:space="preserve"> jakož i splnění technických kvalifikačních předpokladů</w:t>
      </w:r>
      <w:r w:rsidRPr="00A97723">
        <w:t xml:space="preserve">. Vzor čestného prohlášení </w:t>
      </w:r>
      <w:proofErr w:type="gramStart"/>
      <w:r w:rsidRPr="00A97723">
        <w:t>tvoří</w:t>
      </w:r>
      <w:proofErr w:type="gramEnd"/>
      <w:r w:rsidRPr="00A97723">
        <w:t xml:space="preserve"> přílohu č. </w:t>
      </w:r>
      <w:r w:rsidR="003676BA" w:rsidRPr="00A97723">
        <w:t>5</w:t>
      </w:r>
      <w:r w:rsidRPr="00A97723">
        <w:t xml:space="preserve"> </w:t>
      </w:r>
      <w:r w:rsidR="00B66725" w:rsidRPr="00A97723">
        <w:t>z</w:t>
      </w:r>
      <w:r w:rsidRPr="00A97723">
        <w:t>adávací dokumentace.</w:t>
      </w:r>
    </w:p>
    <w:p w14:paraId="4DCB5024" w14:textId="7D76DECA" w:rsidR="00CB292B" w:rsidRPr="00A97723" w:rsidRDefault="00CB292B" w:rsidP="000C4AE5">
      <w:r w:rsidRPr="00A97723">
        <w:t>Zadavatel si v souladu s § 122 odst. 3 písm. a) ZZVZ od vybraného dodavatele vyžádá předložení dokladů o</w:t>
      </w:r>
      <w:r w:rsidR="00D41B53" w:rsidRPr="00A97723">
        <w:t> </w:t>
      </w:r>
      <w:r w:rsidRPr="00A97723">
        <w:t>kvalifikaci</w:t>
      </w:r>
      <w:r w:rsidR="00B271F3" w:rsidRPr="00A97723">
        <w:t>, které Zadavatel požadoval, a to včetně dokladů podle § 83 odst. 1 ZZVZ</w:t>
      </w:r>
      <w:r w:rsidRPr="00A97723">
        <w:t xml:space="preserve"> (pokud je již nebude mít k dispozici).</w:t>
      </w:r>
      <w:r w:rsidR="003C3FEB" w:rsidRPr="00A97723">
        <w:t xml:space="preserve"> Zadavatel si vyhrazuje právo </w:t>
      </w:r>
      <w:r w:rsidR="00152597" w:rsidRPr="00A97723">
        <w:t>vyžádat si originály nebo ověřené kopie těchto dokladů.</w:t>
      </w:r>
    </w:p>
    <w:p w14:paraId="55DA8BB9" w14:textId="17C9DFCE" w:rsidR="00F83B0F" w:rsidRPr="00A97723" w:rsidRDefault="00F83B0F" w:rsidP="0089032C">
      <w:pPr>
        <w:rPr>
          <w:color w:val="000000"/>
        </w:rPr>
      </w:pPr>
      <w:r w:rsidRPr="00A97723">
        <w:rPr>
          <w:color w:val="000000"/>
        </w:rPr>
        <w:t xml:space="preserve">Doklady prokazující základní způsobilost musí prokazovat splnění požadovaného kritéria způsobilosti nejpozději v době 3 měsíců přede dnem </w:t>
      </w:r>
      <w:r w:rsidR="006E30CF" w:rsidRPr="00A97723">
        <w:rPr>
          <w:color w:val="000000"/>
        </w:rPr>
        <w:t xml:space="preserve">zahájení </w:t>
      </w:r>
      <w:r w:rsidR="005A48BD" w:rsidRPr="00A97723">
        <w:rPr>
          <w:color w:val="000000"/>
        </w:rPr>
        <w:t>z</w:t>
      </w:r>
      <w:r w:rsidR="006E30CF" w:rsidRPr="00A97723">
        <w:rPr>
          <w:color w:val="000000"/>
        </w:rPr>
        <w:t>adávacího řízení</w:t>
      </w:r>
      <w:r w:rsidRPr="00A97723">
        <w:rPr>
          <w:color w:val="000000"/>
        </w:rPr>
        <w:t>.</w:t>
      </w:r>
    </w:p>
    <w:p w14:paraId="3C2F2574" w14:textId="77777777" w:rsidR="00CB292B" w:rsidRDefault="00CB292B">
      <w:pPr>
        <w:pStyle w:val="Nadpis2"/>
      </w:pPr>
      <w:r>
        <w:t>Prokazování kvalifikace prostřednictvím jiných osob</w:t>
      </w:r>
    </w:p>
    <w:p w14:paraId="77BCA688" w14:textId="30554D39"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 xml:space="preserve">i </w:t>
      </w:r>
      <w:r w:rsidRPr="00093B4C">
        <w:t>prostřednictvím jiných osob. Dodavatel je v</w:t>
      </w:r>
      <w:r w:rsidR="00D41B53" w:rsidRPr="00093B4C">
        <w:t> </w:t>
      </w:r>
      <w:r w:rsidRPr="00093B4C">
        <w:t>takovém případě povinen Zadavateli předložit:</w:t>
      </w:r>
    </w:p>
    <w:p w14:paraId="1B4DB5FB" w14:textId="77777777" w:rsidR="00CB292B" w:rsidRPr="00093B4C" w:rsidRDefault="00CB292B" w:rsidP="00B547E6">
      <w:pPr>
        <w:pStyle w:val="psemnodrky"/>
      </w:pPr>
      <w:r w:rsidRPr="00093B4C">
        <w:t>doklady prokazující splnění profesní způsobilosti podle § 77 odst. 1 ZZVZ jinou osobou;</w:t>
      </w:r>
    </w:p>
    <w:p w14:paraId="0F4B1A5B" w14:textId="77777777" w:rsidR="00CB292B" w:rsidRPr="00093B4C" w:rsidRDefault="00CB292B" w:rsidP="00B547E6">
      <w:pPr>
        <w:pStyle w:val="psemnodrky"/>
      </w:pPr>
      <w:r w:rsidRPr="00093B4C">
        <w:t>doklady prokazující splnění chybějící části kvalifikace prostřednictvím jiné osoby;</w:t>
      </w:r>
    </w:p>
    <w:p w14:paraId="4F3EC310" w14:textId="77777777" w:rsidR="00CB292B" w:rsidRPr="00093B4C" w:rsidRDefault="00CB292B" w:rsidP="00B547E6">
      <w:pPr>
        <w:pStyle w:val="psemnodrky"/>
      </w:pPr>
      <w:r w:rsidRPr="00093B4C">
        <w:t>doklady o splnění základní způsobilosti podle § 74 ZZVZ jinou osobou; a</w:t>
      </w:r>
    </w:p>
    <w:p w14:paraId="35CE2AE2" w14:textId="7DCF7F31"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7777777" w:rsidR="00BE4D3C" w:rsidRDefault="00BE4D3C" w:rsidP="000C4AE5">
      <w:pPr>
        <w:spacing w:before="120"/>
      </w:pPr>
      <w:r w:rsidRPr="00093B4C">
        <w:t>V případě společné účasti dodavatelů prokazuje základní způsobilost a profesní způsobilost podle § 77 odst. 1 ZZVZ každý dodavatel samostatně. Zbývající kvalifikaci prokazují dodavatelé společně</w:t>
      </w:r>
      <w:r>
        <w:t>.</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46B523AB" w14:textId="7C074A1C"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2E26225A"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rsidP="00C41323">
      <w:pPr>
        <w:pStyle w:val="Nadpis2"/>
        <w:keepNext/>
        <w:ind w:left="998" w:hanging="431"/>
      </w:pPr>
      <w:r>
        <w:lastRenderedPageBreak/>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0788A5C7" w:rsidR="00BE4D3C" w:rsidRPr="00BE4D3C" w:rsidRDefault="00BE4D3C" w:rsidP="000C4AE5">
      <w:pPr>
        <w:pStyle w:val="Podnadpis"/>
      </w:pPr>
      <w:bookmarkStart w:id="6" w:name="_Toc462572460"/>
      <w:r w:rsidRPr="00BE4D3C">
        <w:t>Základní způsobilost</w:t>
      </w:r>
      <w:bookmarkEnd w:id="6"/>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D66BE5B"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6661B3">
      <w:pPr>
        <w:pStyle w:val="text-nov"/>
        <w:numPr>
          <w:ilvl w:val="0"/>
          <w:numId w:val="10"/>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6661B3">
      <w:pPr>
        <w:pStyle w:val="text-nov"/>
        <w:numPr>
          <w:ilvl w:val="0"/>
          <w:numId w:val="10"/>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158269E4" w:rsidR="00BE4D3C" w:rsidRPr="003B36B6" w:rsidRDefault="00667074" w:rsidP="000C4AE5">
      <w:pPr>
        <w:pStyle w:val="text-nov"/>
        <w:spacing w:after="120"/>
        <w:rPr>
          <w:rFonts w:asciiTheme="minorHAnsi" w:hAnsiTheme="minorHAnsi"/>
          <w:sz w:val="22"/>
        </w:rPr>
      </w:pPr>
      <w:r w:rsidRPr="003B36B6">
        <w:rPr>
          <w:rFonts w:asciiTheme="minorHAnsi" w:hAnsiTheme="minorHAnsi"/>
          <w:sz w:val="22"/>
        </w:rPr>
        <w:t xml:space="preserve">Pro účely podání nabídky </w:t>
      </w:r>
      <w:r w:rsidR="004302E3" w:rsidRPr="003B36B6">
        <w:rPr>
          <w:rFonts w:asciiTheme="minorHAnsi" w:hAnsiTheme="minorHAnsi"/>
          <w:sz w:val="22"/>
        </w:rPr>
        <w:t>je d</w:t>
      </w:r>
      <w:r w:rsidR="00BE4D3C" w:rsidRPr="003B36B6">
        <w:rPr>
          <w:rFonts w:asciiTheme="minorHAnsi" w:hAnsiTheme="minorHAnsi"/>
          <w:sz w:val="22"/>
        </w:rPr>
        <w:t xml:space="preserve">odavatel </w:t>
      </w:r>
      <w:r w:rsidR="004302E3" w:rsidRPr="003B36B6">
        <w:rPr>
          <w:rFonts w:asciiTheme="minorHAnsi" w:hAnsiTheme="minorHAnsi"/>
          <w:sz w:val="22"/>
        </w:rPr>
        <w:t xml:space="preserve">oprávněn </w:t>
      </w:r>
      <w:r w:rsidR="00553561" w:rsidRPr="003B36B6">
        <w:rPr>
          <w:rFonts w:asciiTheme="minorHAnsi" w:hAnsiTheme="minorHAnsi"/>
          <w:sz w:val="22"/>
        </w:rPr>
        <w:t>nahradit tyto doklady</w:t>
      </w:r>
      <w:r w:rsidR="00DF1065" w:rsidRPr="003B36B6">
        <w:rPr>
          <w:rFonts w:asciiTheme="minorHAnsi" w:hAnsiTheme="minorHAnsi"/>
          <w:sz w:val="22"/>
        </w:rPr>
        <w:t xml:space="preserve"> písemným</w:t>
      </w:r>
      <w:r w:rsidR="00BE4D3C" w:rsidRPr="003B36B6">
        <w:rPr>
          <w:rFonts w:asciiTheme="minorHAnsi" w:hAnsiTheme="minorHAnsi"/>
          <w:sz w:val="22"/>
        </w:rPr>
        <w:t xml:space="preserve"> </w:t>
      </w:r>
      <w:r w:rsidR="00B362E6" w:rsidRPr="003B36B6">
        <w:rPr>
          <w:rFonts w:asciiTheme="minorHAnsi" w:hAnsiTheme="minorHAnsi"/>
          <w:sz w:val="22"/>
        </w:rPr>
        <w:t xml:space="preserve">čestným prohlášením dle vzoru v příloze č. </w:t>
      </w:r>
      <w:r w:rsidR="0046602C" w:rsidRPr="003B36B6">
        <w:rPr>
          <w:rFonts w:asciiTheme="minorHAnsi" w:hAnsiTheme="minorHAnsi"/>
          <w:sz w:val="22"/>
        </w:rPr>
        <w:t>5</w:t>
      </w:r>
      <w:r w:rsidR="00B362E6" w:rsidRPr="003B36B6">
        <w:rPr>
          <w:rFonts w:asciiTheme="minorHAnsi" w:hAnsiTheme="minorHAnsi"/>
          <w:sz w:val="22"/>
        </w:rPr>
        <w:t xml:space="preserve"> </w:t>
      </w:r>
      <w:r w:rsidR="00DF1065" w:rsidRPr="003B36B6">
        <w:rPr>
          <w:rFonts w:asciiTheme="minorHAnsi" w:hAnsiTheme="minorHAnsi"/>
          <w:sz w:val="22"/>
        </w:rPr>
        <w:t>z</w:t>
      </w:r>
      <w:r w:rsidR="00B362E6" w:rsidRPr="003B36B6">
        <w:rPr>
          <w:rFonts w:asciiTheme="minorHAnsi" w:hAnsiTheme="minorHAnsi"/>
          <w:sz w:val="22"/>
        </w:rPr>
        <w:t xml:space="preserve">adávací dokumentace. </w:t>
      </w:r>
    </w:p>
    <w:p w14:paraId="6E2214A2" w14:textId="2E2ACF9F" w:rsidR="00BE4D3C" w:rsidRPr="000C4AE5" w:rsidRDefault="00BE4D3C" w:rsidP="00B46393">
      <w:pPr>
        <w:pStyle w:val="Podnadpis"/>
      </w:pPr>
      <w:bookmarkStart w:id="7" w:name="_Toc462572461"/>
      <w:r w:rsidRPr="000C4AE5">
        <w:t>Profesní způsobilost</w:t>
      </w:r>
      <w:bookmarkEnd w:id="7"/>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04E3870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t>Způsob prokázání:</w:t>
      </w:r>
    </w:p>
    <w:p w14:paraId="15D81D9A" w14:textId="37FB5DB5" w:rsidR="00314C79" w:rsidRDefault="000F65AC" w:rsidP="0002549E">
      <w:r>
        <w:t xml:space="preserve">Dodavatel </w:t>
      </w:r>
      <w:r w:rsidR="00314C79">
        <w:t>prokazuje splnění profesní způsobilosti 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57995511" w14:textId="57FC4D5D" w:rsidR="003479FB" w:rsidRPr="003B36B6" w:rsidRDefault="007418EB" w:rsidP="007418EB">
      <w:r w:rsidRPr="003B36B6">
        <w:t xml:space="preserve">Pro účely podání nabídky je dodavatel oprávněn nahradit tyto doklady </w:t>
      </w:r>
      <w:r w:rsidR="00DF1065" w:rsidRPr="003B36B6">
        <w:t xml:space="preserve">písemným </w:t>
      </w:r>
      <w:r w:rsidRPr="003B36B6">
        <w:t xml:space="preserve">čestným prohlášením dle vzoru v příloze č. </w:t>
      </w:r>
      <w:r w:rsidR="0085207C" w:rsidRPr="003B36B6">
        <w:t>5</w:t>
      </w:r>
      <w:r w:rsidRPr="003B36B6">
        <w:t xml:space="preserve"> </w:t>
      </w:r>
      <w:r w:rsidR="00DF1065" w:rsidRPr="003B36B6">
        <w:t>z</w:t>
      </w:r>
      <w:r w:rsidRPr="003B36B6">
        <w:t>adávací dokumentace.</w:t>
      </w:r>
    </w:p>
    <w:p w14:paraId="306162BD" w14:textId="467A641E" w:rsidR="00BE4D3C" w:rsidRPr="00966288" w:rsidRDefault="00BE4D3C" w:rsidP="00601EF0">
      <w:pPr>
        <w:pStyle w:val="Podnadpis"/>
        <w:ind w:left="0" w:firstLine="0"/>
      </w:pPr>
      <w:bookmarkStart w:id="8" w:name="_Ref149034855"/>
      <w:r w:rsidRPr="00966288">
        <w:t>Technická kvalifikace</w:t>
      </w:r>
      <w:bookmarkEnd w:id="8"/>
    </w:p>
    <w:p w14:paraId="2315C647"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688BC4C" w14:textId="77777777" w:rsidR="006411F6" w:rsidRDefault="00F303A3" w:rsidP="00EF4EE4">
      <w:pPr>
        <w:spacing w:before="120"/>
      </w:pPr>
      <w:r>
        <w:t>Zadavatel požaduje, aby dodavatelé splňovali technickou kvalifikaci dle § 79 odst. 2 písm. b) ZZVZ.</w:t>
      </w:r>
      <w:r w:rsidR="00EF4EE4">
        <w:t xml:space="preserve"> </w:t>
      </w:r>
    </w:p>
    <w:p w14:paraId="01D90D30" w14:textId="61563D6D" w:rsidR="008133B0" w:rsidRDefault="00B17CD4" w:rsidP="00565294">
      <w:pPr>
        <w:spacing w:before="120"/>
        <w:rPr>
          <w:rFonts w:cstheme="minorHAnsi"/>
        </w:rPr>
      </w:pPr>
      <w:r w:rsidRPr="00ED4AC3">
        <w:rPr>
          <w:rFonts w:cstheme="minorHAnsi"/>
        </w:rPr>
        <w:t>Dodavatel prokáže, že</w:t>
      </w:r>
      <w:r>
        <w:rPr>
          <w:rFonts w:cstheme="minorHAnsi"/>
          <w:b/>
          <w:bCs/>
        </w:rPr>
        <w:t xml:space="preserve"> </w:t>
      </w:r>
      <w:r w:rsidR="00B61706" w:rsidRPr="00BE3C5F">
        <w:rPr>
          <w:rFonts w:cstheme="minorHAnsi"/>
          <w:b/>
          <w:bCs/>
        </w:rPr>
        <w:t>v posledních 3 letech</w:t>
      </w:r>
      <w:r w:rsidR="00B61706" w:rsidRPr="00676C12">
        <w:rPr>
          <w:rFonts w:cstheme="minorHAnsi"/>
        </w:rPr>
        <w:t xml:space="preserve"> před</w:t>
      </w:r>
      <w:r w:rsidR="00514B12">
        <w:rPr>
          <w:rFonts w:cstheme="minorHAnsi"/>
        </w:rPr>
        <w:t> </w:t>
      </w:r>
      <w:r w:rsidR="00B61706" w:rsidRPr="00676C12">
        <w:rPr>
          <w:rFonts w:cstheme="minorHAnsi"/>
        </w:rPr>
        <w:t xml:space="preserve">zahájením </w:t>
      </w:r>
      <w:r w:rsidR="00D576C3">
        <w:rPr>
          <w:rFonts w:cstheme="minorHAnsi"/>
        </w:rPr>
        <w:t>z</w:t>
      </w:r>
      <w:r w:rsidR="00B61706" w:rsidRPr="00676C12">
        <w:rPr>
          <w:rFonts w:cstheme="minorHAnsi"/>
        </w:rPr>
        <w:t xml:space="preserve">adávacího řízení realizoval </w:t>
      </w:r>
      <w:r w:rsidR="00807B6D" w:rsidRPr="001D7F71">
        <w:rPr>
          <w:rFonts w:cstheme="minorHAnsi"/>
        </w:rPr>
        <w:t xml:space="preserve">alespoň </w:t>
      </w:r>
      <w:r w:rsidR="00882F10">
        <w:rPr>
          <w:rFonts w:cstheme="minorHAnsi"/>
        </w:rPr>
        <w:t>tři</w:t>
      </w:r>
      <w:r w:rsidR="008133B0">
        <w:rPr>
          <w:rFonts w:cstheme="minorHAnsi"/>
        </w:rPr>
        <w:t xml:space="preserve"> </w:t>
      </w:r>
      <w:r w:rsidR="00662E15" w:rsidRPr="001D7F71">
        <w:rPr>
          <w:rFonts w:cstheme="minorHAnsi"/>
        </w:rPr>
        <w:t>(</w:t>
      </w:r>
      <w:r w:rsidR="00882F10">
        <w:rPr>
          <w:rFonts w:cstheme="minorHAnsi"/>
        </w:rPr>
        <w:t>3</w:t>
      </w:r>
      <w:r w:rsidR="00662E15" w:rsidRPr="001D7F71">
        <w:rPr>
          <w:rFonts w:cstheme="minorHAnsi"/>
        </w:rPr>
        <w:t>) dodávk</w:t>
      </w:r>
      <w:r w:rsidR="008133B0">
        <w:rPr>
          <w:rFonts w:cstheme="minorHAnsi"/>
        </w:rPr>
        <w:t>y</w:t>
      </w:r>
      <w:r w:rsidR="008C1650" w:rsidRPr="008C1650">
        <w:rPr>
          <w:rFonts w:cstheme="minorHAnsi"/>
        </w:rPr>
        <w:t xml:space="preserve"> </w:t>
      </w:r>
      <w:r w:rsidR="008C1650">
        <w:rPr>
          <w:rFonts w:cstheme="minorHAnsi"/>
        </w:rPr>
        <w:t>obdobného charakteru jako je předmět plnění Veřejné zakázky</w:t>
      </w:r>
      <w:r w:rsidR="00E70D11">
        <w:rPr>
          <w:rFonts w:cstheme="minorHAnsi"/>
        </w:rPr>
        <w:t>.</w:t>
      </w:r>
    </w:p>
    <w:p w14:paraId="4DE5A4EE" w14:textId="77777777" w:rsidR="00FB4DA9" w:rsidRDefault="00FB4DA9" w:rsidP="00FB4DA9">
      <w:pPr>
        <w:spacing w:before="120"/>
        <w:rPr>
          <w:rFonts w:cstheme="minorHAnsi"/>
        </w:rPr>
      </w:pPr>
      <w:r w:rsidRPr="00B128A8">
        <w:rPr>
          <w:rFonts w:cstheme="minorHAnsi"/>
        </w:rPr>
        <w:t>Zadavatel požaduje, aby tyto významné dodávky splňovaly následující parametry:</w:t>
      </w:r>
    </w:p>
    <w:p w14:paraId="7DF50E1B" w14:textId="6B58DC96" w:rsidR="00FB4DA9" w:rsidRPr="008909C9" w:rsidRDefault="00FB4DA9" w:rsidP="00232A15">
      <w:pPr>
        <w:pStyle w:val="Odstavecseseznamem"/>
        <w:numPr>
          <w:ilvl w:val="0"/>
          <w:numId w:val="17"/>
        </w:numPr>
        <w:spacing w:before="120"/>
        <w:ind w:left="426" w:hanging="426"/>
        <w:rPr>
          <w:rFonts w:cstheme="minorHAnsi"/>
        </w:rPr>
      </w:pPr>
      <w:r w:rsidRPr="008909C9">
        <w:rPr>
          <w:rFonts w:cstheme="minorHAnsi"/>
        </w:rPr>
        <w:t xml:space="preserve">alespoň </w:t>
      </w:r>
      <w:r w:rsidR="00E80D67">
        <w:rPr>
          <w:rFonts w:cstheme="minorHAnsi"/>
        </w:rPr>
        <w:t>dvacet pět</w:t>
      </w:r>
      <w:r w:rsidR="00EF24F2">
        <w:rPr>
          <w:rFonts w:cstheme="minorHAnsi"/>
        </w:rPr>
        <w:t xml:space="preserve"> </w:t>
      </w:r>
      <w:r w:rsidRPr="008909C9">
        <w:rPr>
          <w:rFonts w:cstheme="minorHAnsi"/>
        </w:rPr>
        <w:t>(</w:t>
      </w:r>
      <w:r w:rsidR="00E80D67">
        <w:rPr>
          <w:rFonts w:cstheme="minorHAnsi"/>
        </w:rPr>
        <w:t>25</w:t>
      </w:r>
      <w:r w:rsidRPr="008909C9">
        <w:rPr>
          <w:rFonts w:cstheme="minorHAnsi"/>
        </w:rPr>
        <w:t>) dodáv</w:t>
      </w:r>
      <w:r w:rsidR="008A242F">
        <w:rPr>
          <w:rFonts w:cstheme="minorHAnsi"/>
        </w:rPr>
        <w:t>ek</w:t>
      </w:r>
      <w:r w:rsidRPr="008909C9">
        <w:rPr>
          <w:rFonts w:cstheme="minorHAnsi"/>
        </w:rPr>
        <w:t>, jej</w:t>
      </w:r>
      <w:r w:rsidR="00882F10" w:rsidRPr="008909C9">
        <w:rPr>
          <w:rFonts w:cstheme="minorHAnsi"/>
        </w:rPr>
        <w:t>ichž</w:t>
      </w:r>
      <w:r w:rsidRPr="008909C9">
        <w:rPr>
          <w:rFonts w:cstheme="minorHAnsi"/>
        </w:rPr>
        <w:t xml:space="preserve"> předmětem byla dodávka </w:t>
      </w:r>
      <w:r w:rsidR="00882F10" w:rsidRPr="008909C9">
        <w:rPr>
          <w:rFonts w:cstheme="minorHAnsi"/>
        </w:rPr>
        <w:t xml:space="preserve">traktoru </w:t>
      </w:r>
      <w:r w:rsidR="008A242F">
        <w:rPr>
          <w:rFonts w:cstheme="minorHAnsi"/>
        </w:rPr>
        <w:t>obdobného předmětu plnění této veřejné zakázky,</w:t>
      </w:r>
      <w:r w:rsidR="00935D4F" w:rsidRPr="008909C9">
        <w:rPr>
          <w:rFonts w:cstheme="minorHAnsi"/>
        </w:rPr>
        <w:t xml:space="preserve"> v hodnotě </w:t>
      </w:r>
      <w:r w:rsidR="009647C2">
        <w:rPr>
          <w:rFonts w:cstheme="minorHAnsi"/>
        </w:rPr>
        <w:t xml:space="preserve">každé dodávky </w:t>
      </w:r>
      <w:r w:rsidR="00935D4F" w:rsidRPr="008909C9">
        <w:rPr>
          <w:rFonts w:cstheme="minorHAnsi"/>
        </w:rPr>
        <w:t xml:space="preserve">alespoň </w:t>
      </w:r>
      <w:proofErr w:type="gramStart"/>
      <w:r w:rsidR="009647C2">
        <w:rPr>
          <w:rFonts w:cstheme="minorHAnsi"/>
        </w:rPr>
        <w:t>3</w:t>
      </w:r>
      <w:r w:rsidR="003C5F30">
        <w:rPr>
          <w:rFonts w:cstheme="minorHAnsi"/>
        </w:rPr>
        <w:t>.</w:t>
      </w:r>
      <w:r w:rsidR="009647C2">
        <w:rPr>
          <w:rFonts w:cstheme="minorHAnsi"/>
        </w:rPr>
        <w:t>0</w:t>
      </w:r>
      <w:r w:rsidR="00935D4F" w:rsidRPr="008909C9">
        <w:rPr>
          <w:rFonts w:cstheme="minorHAnsi"/>
        </w:rPr>
        <w:t>00.000,-</w:t>
      </w:r>
      <w:proofErr w:type="gramEnd"/>
      <w:r w:rsidR="00935D4F" w:rsidRPr="008909C9">
        <w:rPr>
          <w:rFonts w:cstheme="minorHAnsi"/>
        </w:rPr>
        <w:t xml:space="preserve"> Kč </w:t>
      </w:r>
      <w:r w:rsidR="00463717" w:rsidRPr="008909C9">
        <w:rPr>
          <w:rFonts w:cstheme="minorHAnsi"/>
        </w:rPr>
        <w:t>bez DPH</w:t>
      </w:r>
      <w:r w:rsidRPr="008909C9">
        <w:rPr>
          <w:rFonts w:cstheme="minorHAnsi"/>
        </w:rPr>
        <w:t xml:space="preserve">, </w:t>
      </w:r>
    </w:p>
    <w:p w14:paraId="3D2B253C" w14:textId="18B55DE0" w:rsidR="00FB4DA9" w:rsidRPr="00590F2C" w:rsidRDefault="00FB4DA9" w:rsidP="006661B3">
      <w:pPr>
        <w:pStyle w:val="Odstavecseseznamem"/>
        <w:numPr>
          <w:ilvl w:val="0"/>
          <w:numId w:val="17"/>
        </w:numPr>
        <w:spacing w:before="120"/>
        <w:ind w:left="426" w:hanging="426"/>
        <w:rPr>
          <w:rFonts w:cstheme="minorHAnsi"/>
        </w:rPr>
      </w:pPr>
      <w:r w:rsidRPr="008909C9">
        <w:rPr>
          <w:rFonts w:cstheme="minorHAnsi"/>
        </w:rPr>
        <w:lastRenderedPageBreak/>
        <w:t xml:space="preserve">alespoň jednu (1) </w:t>
      </w:r>
      <w:r w:rsidR="003C5F30">
        <w:rPr>
          <w:rFonts w:cstheme="minorHAnsi"/>
        </w:rPr>
        <w:t>službu</w:t>
      </w:r>
      <w:r w:rsidRPr="008909C9">
        <w:rPr>
          <w:rFonts w:cstheme="minorHAnsi"/>
        </w:rPr>
        <w:t>, jejímž předmětem by</w:t>
      </w:r>
      <w:r w:rsidR="003C5F30">
        <w:rPr>
          <w:rFonts w:cstheme="minorHAnsi"/>
        </w:rPr>
        <w:t>lo poskytnutí služeb poradenství v oblasti zemědělství a plánování střídání výsadby plodin</w:t>
      </w:r>
      <w:r>
        <w:rPr>
          <w:rFonts w:eastAsia="Times New Roman"/>
        </w:rPr>
        <w:t>.</w:t>
      </w:r>
    </w:p>
    <w:p w14:paraId="4AD88516" w14:textId="3B40395A" w:rsidR="008133B0" w:rsidRDefault="00FB4DA9" w:rsidP="00FB4DA9">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797D2A47" w14:textId="77777777" w:rsidR="008927BC" w:rsidRPr="00FE28B7" w:rsidRDefault="004A2D12" w:rsidP="0006512C">
      <w:pPr>
        <w:keepNext/>
        <w:spacing w:before="120"/>
        <w:rPr>
          <w:rFonts w:cstheme="minorHAnsi"/>
          <w:b/>
          <w:bCs/>
        </w:rPr>
      </w:pPr>
      <w:r w:rsidRPr="00FE28B7">
        <w:rPr>
          <w:rFonts w:cstheme="minorHAnsi"/>
          <w:b/>
          <w:bCs/>
        </w:rPr>
        <w:t>Způsob prokázání:</w:t>
      </w:r>
      <w:r w:rsidR="0089032C" w:rsidRPr="00FE28B7">
        <w:rPr>
          <w:rFonts w:cstheme="minorHAnsi"/>
          <w:b/>
          <w:bCs/>
        </w:rPr>
        <w:t xml:space="preserve"> </w:t>
      </w:r>
    </w:p>
    <w:bookmarkEnd w:id="5"/>
    <w:p w14:paraId="19FF76EE" w14:textId="7CF5DF8B" w:rsidR="00810A0C" w:rsidRDefault="00810A0C" w:rsidP="00810A0C">
      <w:pPr>
        <w:spacing w:before="120"/>
        <w:rPr>
          <w:rFonts w:cstheme="minorHAnsi"/>
        </w:rPr>
      </w:pPr>
      <w:r w:rsidRPr="0065247C">
        <w:rPr>
          <w:rFonts w:cstheme="minorHAnsi"/>
        </w:rPr>
        <w:t xml:space="preserve">Dodavatel </w:t>
      </w:r>
      <w:proofErr w:type="gramStart"/>
      <w:r>
        <w:rPr>
          <w:rFonts w:cstheme="minorHAnsi"/>
        </w:rPr>
        <w:t>předloží</w:t>
      </w:r>
      <w:proofErr w:type="gramEnd"/>
      <w:r>
        <w:rPr>
          <w:rFonts w:cstheme="minorHAnsi"/>
        </w:rPr>
        <w:t xml:space="preserve">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788245C0" w14:textId="1DCCFC4D"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r w:rsidR="00591EB2">
        <w:rPr>
          <w:rFonts w:cstheme="minorHAnsi"/>
        </w:rPr>
        <w:t>, z nichž musí prokazatelně vyplývat naplnění všech požadavků zadavatele na významné dodávky</w:t>
      </w:r>
      <w:r>
        <w:rPr>
          <w:rFonts w:cstheme="minorHAnsi"/>
        </w:rPr>
        <w:t>:</w:t>
      </w:r>
    </w:p>
    <w:p w14:paraId="38BAC6EB" w14:textId="708583DB" w:rsidR="00810A0C" w:rsidRDefault="00810A0C" w:rsidP="006661B3">
      <w:pPr>
        <w:pStyle w:val="Odstavecseseznamem"/>
        <w:numPr>
          <w:ilvl w:val="0"/>
          <w:numId w:val="9"/>
        </w:numPr>
        <w:spacing w:before="120"/>
        <w:rPr>
          <w:rFonts w:cstheme="minorHAnsi"/>
        </w:rPr>
      </w:pPr>
      <w:r>
        <w:rPr>
          <w:rFonts w:cstheme="minorHAnsi"/>
        </w:rPr>
        <w:t xml:space="preserve">identifikace objednatele; </w:t>
      </w:r>
    </w:p>
    <w:p w14:paraId="6DDCEFC5" w14:textId="73EA2A0D" w:rsidR="00D946D3" w:rsidRPr="00D946D3" w:rsidRDefault="00D946D3" w:rsidP="006661B3">
      <w:pPr>
        <w:pStyle w:val="Odstavecseseznamem"/>
        <w:numPr>
          <w:ilvl w:val="0"/>
          <w:numId w:val="9"/>
        </w:numPr>
        <w:spacing w:before="120"/>
        <w:rPr>
          <w:rFonts w:cstheme="minorHAnsi"/>
        </w:rPr>
      </w:pPr>
      <w:r>
        <w:rPr>
          <w:rFonts w:cstheme="minorHAnsi"/>
        </w:rPr>
        <w:t>název významn</w:t>
      </w:r>
      <w:r w:rsidR="006A71D1">
        <w:rPr>
          <w:rFonts w:cstheme="minorHAnsi"/>
        </w:rPr>
        <w:t>ých</w:t>
      </w:r>
      <w:r>
        <w:rPr>
          <w:rFonts w:cstheme="minorHAnsi"/>
        </w:rPr>
        <w:t xml:space="preserve"> dodáv</w:t>
      </w:r>
      <w:r w:rsidR="006A71D1">
        <w:rPr>
          <w:rFonts w:cstheme="minorHAnsi"/>
        </w:rPr>
        <w:t>ek</w:t>
      </w:r>
      <w:r>
        <w:rPr>
          <w:rFonts w:cstheme="minorHAnsi"/>
        </w:rPr>
        <w:t>;</w:t>
      </w:r>
    </w:p>
    <w:p w14:paraId="466BD1B8" w14:textId="4DE6F4CF" w:rsidR="00810A0C" w:rsidRPr="00BF07F6" w:rsidRDefault="00810A0C" w:rsidP="006661B3">
      <w:pPr>
        <w:pStyle w:val="Odstavecseseznamem"/>
        <w:numPr>
          <w:ilvl w:val="0"/>
          <w:numId w:val="9"/>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 xml:space="preserve">předmětu </w:t>
      </w:r>
      <w:r w:rsidR="006A71D1">
        <w:rPr>
          <w:rFonts w:cs="Times New Roman"/>
        </w:rPr>
        <w:t xml:space="preserve">významných </w:t>
      </w:r>
      <w:r w:rsidR="00344ABF">
        <w:rPr>
          <w:rFonts w:cs="Times New Roman"/>
        </w:rPr>
        <w:t>dodávek</w:t>
      </w:r>
      <w:r>
        <w:rPr>
          <w:rFonts w:cs="Times New Roman"/>
        </w:rPr>
        <w:t>;</w:t>
      </w:r>
    </w:p>
    <w:p w14:paraId="31596CDE" w14:textId="0F0353F7" w:rsidR="00810A0C" w:rsidRDefault="004E57FB" w:rsidP="006661B3">
      <w:pPr>
        <w:pStyle w:val="Odstavecseseznamem"/>
        <w:numPr>
          <w:ilvl w:val="0"/>
          <w:numId w:val="9"/>
        </w:numPr>
        <w:spacing w:before="120"/>
        <w:rPr>
          <w:rFonts w:cstheme="minorHAnsi"/>
        </w:rPr>
      </w:pPr>
      <w:r>
        <w:rPr>
          <w:rFonts w:cstheme="minorHAnsi"/>
        </w:rPr>
        <w:t>cenu poskytovaných</w:t>
      </w:r>
      <w:r w:rsidR="00F271F7">
        <w:rPr>
          <w:rFonts w:cstheme="minorHAnsi"/>
        </w:rPr>
        <w:t xml:space="preserve"> významných</w:t>
      </w:r>
      <w:r>
        <w:rPr>
          <w:rFonts w:cstheme="minorHAnsi"/>
        </w:rPr>
        <w:t xml:space="preserve"> dodávek</w:t>
      </w:r>
      <w:r w:rsidR="00810A0C">
        <w:rPr>
          <w:rFonts w:cstheme="minorHAnsi"/>
        </w:rPr>
        <w:t xml:space="preserve"> v Kč bez DPH; </w:t>
      </w:r>
    </w:p>
    <w:p w14:paraId="4EB23F23" w14:textId="4253898B" w:rsidR="00810A0C" w:rsidRDefault="004E57FB" w:rsidP="006661B3">
      <w:pPr>
        <w:pStyle w:val="Odstavecseseznamem"/>
        <w:numPr>
          <w:ilvl w:val="0"/>
          <w:numId w:val="9"/>
        </w:numPr>
        <w:spacing w:before="120"/>
        <w:rPr>
          <w:rFonts w:cstheme="minorHAnsi"/>
        </w:rPr>
      </w:pPr>
      <w:r>
        <w:rPr>
          <w:rFonts w:cstheme="minorHAnsi"/>
        </w:rPr>
        <w:t xml:space="preserve">dobu poskytování </w:t>
      </w:r>
      <w:r w:rsidR="00F271F7">
        <w:rPr>
          <w:rFonts w:cstheme="minorHAnsi"/>
        </w:rPr>
        <w:t xml:space="preserve">významných </w:t>
      </w:r>
      <w:r>
        <w:rPr>
          <w:rFonts w:cstheme="minorHAnsi"/>
        </w:rPr>
        <w:t>dodávek</w:t>
      </w:r>
      <w:r w:rsidR="00810A0C">
        <w:rPr>
          <w:rFonts w:cstheme="minorHAnsi"/>
        </w:rPr>
        <w:t xml:space="preserve">; </w:t>
      </w:r>
    </w:p>
    <w:p w14:paraId="3AD46677" w14:textId="6A82B869" w:rsidR="00D91C68" w:rsidRDefault="00810A0C" w:rsidP="006661B3">
      <w:pPr>
        <w:pStyle w:val="Odstavecseseznamem"/>
        <w:numPr>
          <w:ilvl w:val="0"/>
          <w:numId w:val="9"/>
        </w:numPr>
        <w:spacing w:before="120"/>
        <w:rPr>
          <w:rFonts w:cstheme="minorHAnsi"/>
        </w:rPr>
      </w:pPr>
      <w:r>
        <w:rPr>
          <w:rFonts w:cstheme="minorHAnsi"/>
        </w:rPr>
        <w:t>kontakt na objednatele (</w:t>
      </w:r>
      <w:r w:rsidRPr="005236E1">
        <w:rPr>
          <w:rFonts w:cs="Times New Roman"/>
        </w:rPr>
        <w:t xml:space="preserve">min. </w:t>
      </w:r>
      <w:r w:rsidR="00F271F7">
        <w:rPr>
          <w:rFonts w:cs="Times New Roman"/>
        </w:rPr>
        <w:t xml:space="preserve">jméno a </w:t>
      </w:r>
      <w:r w:rsidRPr="005236E1">
        <w:rPr>
          <w:rFonts w:cs="Times New Roman"/>
        </w:rPr>
        <w:t>telefonní čísl</w:t>
      </w:r>
      <w:r w:rsidR="00F271F7">
        <w:rPr>
          <w:rFonts w:cs="Times New Roman"/>
        </w:rPr>
        <w:t xml:space="preserve">o </w:t>
      </w:r>
      <w:r w:rsidRPr="005236E1">
        <w:rPr>
          <w:rFonts w:cs="Times New Roman"/>
        </w:rPr>
        <w:t>nebo e-mail</w:t>
      </w:r>
      <w:r>
        <w:rPr>
          <w:rFonts w:cs="Times New Roman"/>
        </w:rPr>
        <w:t>) pro ověření správnosti</w:t>
      </w:r>
      <w:r>
        <w:rPr>
          <w:rFonts w:cstheme="minorHAnsi"/>
        </w:rPr>
        <w:t xml:space="preserve">. </w:t>
      </w:r>
    </w:p>
    <w:p w14:paraId="4981E673" w14:textId="3B9ED2EF" w:rsidR="00846F81" w:rsidRPr="00591EB2" w:rsidRDefault="00E66C97" w:rsidP="00846F81">
      <w:pPr>
        <w:spacing w:before="120"/>
        <w:rPr>
          <w:rFonts w:cstheme="minorHAnsi"/>
          <w:b/>
          <w:bCs/>
        </w:rPr>
      </w:pPr>
      <w:r w:rsidRPr="00591EB2">
        <w:rPr>
          <w:rFonts w:cstheme="minorHAnsi"/>
          <w:b/>
          <w:bCs/>
        </w:rPr>
        <w:t xml:space="preserve">Dodavatel je oprávněn </w:t>
      </w:r>
      <w:r w:rsidR="00591EB2" w:rsidRPr="00591EB2">
        <w:rPr>
          <w:rFonts w:cstheme="minorHAnsi"/>
          <w:b/>
          <w:bCs/>
        </w:rPr>
        <w:t>použít vzor seznamu významných dodávek dle přílohy č. 5 zadávací dokumentace.</w:t>
      </w:r>
    </w:p>
    <w:p w14:paraId="4B01BAE4" w14:textId="0F27B5E5" w:rsidR="00F44935" w:rsidRDefault="00F44935" w:rsidP="008A3A0A">
      <w:pPr>
        <w:pStyle w:val="Nadpis1"/>
      </w:pPr>
      <w:r>
        <w:t>Jistota</w:t>
      </w:r>
    </w:p>
    <w:p w14:paraId="4C02FF38" w14:textId="6C7E2EE5" w:rsidR="00F44935" w:rsidRDefault="00F44935" w:rsidP="00F44935">
      <w:r w:rsidRPr="00F44935">
        <w:t xml:space="preserve">Zadavatel požaduje, aby účastníci k zajištění plnění svých povinností vyplývajících z účasti v zadávacím řízení poskytli ve lhůtě pro podání nabídek jistotu dle § 41 </w:t>
      </w:r>
      <w:r w:rsidR="00675D77">
        <w:t>ZZVZ</w:t>
      </w:r>
      <w:r w:rsidRPr="00F44935">
        <w:t xml:space="preserve">. Jistotu poskytne účastník formou složení peněžní částky na účet zadavatele nebo formou bankovní záruky ve prospěch zadavatele nebo pojištění záruky ve prospěch zadavatele. </w:t>
      </w:r>
    </w:p>
    <w:p w14:paraId="6ED15E7F" w14:textId="36F99D04" w:rsidR="00F44935" w:rsidRPr="005D4830" w:rsidRDefault="00F44935" w:rsidP="00F44935">
      <w:pPr>
        <w:rPr>
          <w:b/>
          <w:bCs/>
        </w:rPr>
      </w:pPr>
      <w:r w:rsidRPr="005D4830">
        <w:rPr>
          <w:b/>
          <w:bCs/>
        </w:rPr>
        <w:t xml:space="preserve">Výše jistoty je stanovena na částku </w:t>
      </w:r>
      <w:proofErr w:type="gramStart"/>
      <w:r w:rsidR="006021A4">
        <w:rPr>
          <w:b/>
          <w:bCs/>
        </w:rPr>
        <w:t>4</w:t>
      </w:r>
      <w:r w:rsidR="00097BFB">
        <w:rPr>
          <w:b/>
          <w:bCs/>
        </w:rPr>
        <w:t>.</w:t>
      </w:r>
      <w:r w:rsidR="006021A4">
        <w:rPr>
          <w:b/>
          <w:bCs/>
        </w:rPr>
        <w:t>0</w:t>
      </w:r>
      <w:r w:rsidR="00097BFB">
        <w:rPr>
          <w:b/>
          <w:bCs/>
        </w:rPr>
        <w:t>00.000</w:t>
      </w:r>
      <w:r w:rsidRPr="005D4830">
        <w:rPr>
          <w:b/>
          <w:bCs/>
        </w:rPr>
        <w:t>,-</w:t>
      </w:r>
      <w:proofErr w:type="gramEnd"/>
      <w:r w:rsidRPr="005D4830">
        <w:rPr>
          <w:b/>
          <w:bCs/>
        </w:rPr>
        <w:t xml:space="preserve"> Kč. </w:t>
      </w:r>
    </w:p>
    <w:p w14:paraId="5ED2EC7E" w14:textId="07609774" w:rsidR="00F44935" w:rsidRDefault="00F44935" w:rsidP="00F44935">
      <w:r w:rsidRPr="00F44935">
        <w:t xml:space="preserve">Rozhodne-li se účastník pro poskytnutí jistoty složením peněžní částky na účet zástupce zadavatele, musí být peněžní částka složená na účet č. </w:t>
      </w:r>
      <w:r w:rsidR="0049097A">
        <w:t>1234567890</w:t>
      </w:r>
      <w:r w:rsidRPr="00F44935">
        <w:t>/</w:t>
      </w:r>
      <w:r w:rsidR="0049097A">
        <w:t>0100</w:t>
      </w:r>
      <w:r w:rsidRPr="00F44935">
        <w:t xml:space="preserve"> variabilní symbol = IČ dodavatele. V nabídce budou doloženy údaje o provedené platbě zadavateli. Rozhodujícím pro posouzení řádného podání nabídky bude přítomnost jistoty na vyhrazeném účtu v okamžiku skončení lhůty pro podání nabídek. </w:t>
      </w:r>
    </w:p>
    <w:p w14:paraId="50598502" w14:textId="35C949C1" w:rsidR="00F44935" w:rsidRDefault="00F44935" w:rsidP="00F44935">
      <w:r w:rsidRPr="00F44935">
        <w:t xml:space="preserve">Zvolí-li účastník poskytnutí jistoty formou bankovní záruky, prokáže v nabídce originál záruční listiny obsahující závazek zadavateli za podmínek stanovených v § 41 odst. </w:t>
      </w:r>
      <w:r w:rsidR="00C70743">
        <w:t>7</w:t>
      </w:r>
      <w:r w:rsidRPr="00F44935">
        <w:t xml:space="preserve"> zákona. </w:t>
      </w:r>
    </w:p>
    <w:p w14:paraId="4774EB0D" w14:textId="75F92D6F" w:rsidR="00F44935" w:rsidRDefault="00F44935" w:rsidP="00F44935">
      <w:r w:rsidRPr="00F44935">
        <w:t xml:space="preserve">Zvolí-li účastník poskytnutí jistoty formou pojištění záruky, prokáže v nabídce písemné prohlášení pojistitele obsahující závazek vyplatit zadavateli za podmínek stanovených v § 41 odst. </w:t>
      </w:r>
      <w:r w:rsidR="00C70743">
        <w:t>7</w:t>
      </w:r>
      <w:r w:rsidRPr="00F44935">
        <w:t xml:space="preserve"> zákona jistotu. </w:t>
      </w:r>
    </w:p>
    <w:p w14:paraId="37CF00B9" w14:textId="05A8B1F7" w:rsidR="00F44935" w:rsidRPr="00F44935" w:rsidRDefault="00F44935" w:rsidP="00F44935">
      <w:r w:rsidRPr="00F44935">
        <w:t xml:space="preserve">Účastník je povinen zajistit platnosti bankovní záruky nebo pojištění záruky po celou dobu trvání zadávací lhůty. Dle § 41 odst. </w:t>
      </w:r>
      <w:r w:rsidR="006B574E">
        <w:t>7</w:t>
      </w:r>
      <w:r w:rsidRPr="00F44935">
        <w:t xml:space="preserve"> zákona má zadavatel právo na plnění z jistoty včetně úroků zúčtovaných peněžním ústavem, pokud účastníku zadávacího řízení v zadávací lhůtě zanikla účast v zadávacím řízení po vyloučení podle § 122 odst. </w:t>
      </w:r>
      <w:r w:rsidR="00C70743">
        <w:t>8</w:t>
      </w:r>
      <w:r w:rsidRPr="00F44935">
        <w:t xml:space="preserve"> nebo § 124 odst. 2 zákona.</w:t>
      </w:r>
    </w:p>
    <w:p w14:paraId="2751C221" w14:textId="53219944" w:rsidR="0007122F" w:rsidRPr="00A26900" w:rsidRDefault="0007122F" w:rsidP="008A3A0A">
      <w:pPr>
        <w:pStyle w:val="Nadpis1"/>
      </w:pPr>
      <w:r w:rsidRPr="00A26900">
        <w:lastRenderedPageBreak/>
        <w:t>PLATEBNÍ A OBCHODNÍ PODMÍNKY</w:t>
      </w:r>
    </w:p>
    <w:p w14:paraId="069141DC" w14:textId="648430A4"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2127FE">
        <w:rPr>
          <w:rFonts w:cs="Calibri"/>
        </w:rPr>
        <w:t>Smlouvy</w:t>
      </w:r>
      <w:r w:rsidRPr="00966288">
        <w:rPr>
          <w:rFonts w:cs="Calibri"/>
        </w:rPr>
        <w:t xml:space="preserve">, který </w:t>
      </w:r>
      <w:proofErr w:type="gramStart"/>
      <w:r w:rsidRPr="00966288">
        <w:rPr>
          <w:rFonts w:cs="Calibri"/>
        </w:rPr>
        <w:t>tvoří</w:t>
      </w:r>
      <w:proofErr w:type="gramEnd"/>
      <w:r w:rsidRPr="00966288">
        <w:rPr>
          <w:rFonts w:cs="Calibri"/>
        </w:rPr>
        <w:t xml:space="preserve"> přílohu č.</w:t>
      </w:r>
      <w:r w:rsidR="00716EAF" w:rsidRPr="00966288">
        <w:rPr>
          <w:rFonts w:cs="Calibri"/>
        </w:rPr>
        <w:t> </w:t>
      </w:r>
      <w:r w:rsidR="009A394E" w:rsidRPr="00966288">
        <w:rPr>
          <w:rFonts w:cs="Calibri"/>
        </w:rPr>
        <w:t>2</w:t>
      </w:r>
      <w:r w:rsidR="00F74386"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p>
    <w:p w14:paraId="000E1982" w14:textId="52ABF8A7" w:rsidR="001D1D08" w:rsidRPr="00D95C77" w:rsidRDefault="0058091E" w:rsidP="001D1D08">
      <w:pPr>
        <w:pStyle w:val="Normal1"/>
        <w:spacing w:before="0"/>
        <w:ind w:left="0"/>
        <w:rPr>
          <w:rFonts w:asciiTheme="minorHAnsi" w:hAnsiTheme="minorHAnsi" w:cstheme="minorHAnsi"/>
          <w:szCs w:val="22"/>
        </w:rPr>
      </w:pPr>
      <w:r w:rsidRPr="00D95C77">
        <w:rPr>
          <w:rFonts w:asciiTheme="minorHAnsi" w:hAnsiTheme="minorHAnsi" w:cstheme="minorHAnsi"/>
          <w:szCs w:val="22"/>
        </w:rPr>
        <w:t xml:space="preserve">Účastník </w:t>
      </w:r>
      <w:r w:rsidR="002D51E4" w:rsidRPr="00D95C77">
        <w:rPr>
          <w:rFonts w:asciiTheme="minorHAnsi" w:hAnsiTheme="minorHAnsi" w:cstheme="minorHAnsi"/>
          <w:szCs w:val="22"/>
        </w:rPr>
        <w:t>je</w:t>
      </w:r>
      <w:r w:rsidRPr="00D95C77">
        <w:rPr>
          <w:rFonts w:asciiTheme="minorHAnsi" w:hAnsiTheme="minorHAnsi" w:cstheme="minorHAnsi"/>
          <w:szCs w:val="22"/>
        </w:rPr>
        <w:t xml:space="preserve"> povinen do své nabídky připojit </w:t>
      </w:r>
      <w:r w:rsidR="00B40C24" w:rsidRPr="00D95C77">
        <w:rPr>
          <w:rFonts w:asciiTheme="minorHAnsi" w:hAnsiTheme="minorHAnsi" w:cstheme="minorHAnsi"/>
          <w:szCs w:val="22"/>
        </w:rPr>
        <w:t xml:space="preserve">podepsaný </w:t>
      </w:r>
      <w:r w:rsidRPr="00D95C77">
        <w:rPr>
          <w:rFonts w:asciiTheme="minorHAnsi" w:hAnsiTheme="minorHAnsi" w:cstheme="minorHAnsi"/>
          <w:szCs w:val="22"/>
        </w:rPr>
        <w:t xml:space="preserve">závazný návrh </w:t>
      </w:r>
      <w:r w:rsidR="002127FE" w:rsidRPr="00D95C77">
        <w:rPr>
          <w:rFonts w:asciiTheme="minorHAnsi" w:hAnsiTheme="minorHAnsi" w:cstheme="minorHAnsi"/>
          <w:szCs w:val="22"/>
        </w:rPr>
        <w:t>Smlouvy</w:t>
      </w:r>
      <w:r w:rsidR="00B40C24" w:rsidRPr="00D95C77">
        <w:rPr>
          <w:rFonts w:asciiTheme="minorHAnsi" w:hAnsiTheme="minorHAnsi" w:cstheme="minorHAnsi"/>
          <w:szCs w:val="22"/>
        </w:rPr>
        <w:t xml:space="preserve"> s doplněnými údaji označenými jako „</w:t>
      </w:r>
      <w:r w:rsidR="00B40C24" w:rsidRPr="00D95C77">
        <w:rPr>
          <w:rFonts w:asciiTheme="minorHAnsi" w:hAnsiTheme="minorHAnsi" w:cstheme="minorHAnsi"/>
          <w:szCs w:val="22"/>
          <w:highlight w:val="green"/>
        </w:rPr>
        <w:t>DOPLNÍ DODAVATEL</w:t>
      </w:r>
      <w:r w:rsidR="00B40C24" w:rsidRPr="00D95C77">
        <w:rPr>
          <w:rFonts w:asciiTheme="minorHAnsi" w:hAnsiTheme="minorHAnsi" w:cstheme="minorHAnsi"/>
          <w:szCs w:val="22"/>
        </w:rPr>
        <w:t>“</w:t>
      </w:r>
      <w:r w:rsidRPr="00D95C77">
        <w:rPr>
          <w:rFonts w:asciiTheme="minorHAnsi" w:hAnsiTheme="minorHAnsi" w:cstheme="minorHAnsi"/>
          <w:szCs w:val="22"/>
        </w:rPr>
        <w:t>.</w:t>
      </w:r>
      <w:r w:rsidR="0093071C" w:rsidRPr="00D95C77">
        <w:rPr>
          <w:rFonts w:asciiTheme="minorHAnsi" w:hAnsiTheme="minorHAnsi" w:cstheme="minorHAnsi"/>
          <w:szCs w:val="22"/>
        </w:rPr>
        <w:t xml:space="preserve"> </w:t>
      </w:r>
    </w:p>
    <w:p w14:paraId="550D14C1" w14:textId="147ACBA5" w:rsidR="00717DE2" w:rsidRPr="00C5387B" w:rsidRDefault="008B7921" w:rsidP="001D1D08">
      <w:pPr>
        <w:pStyle w:val="Normal1"/>
        <w:spacing w:before="0"/>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 xml:space="preserve">(včetně příloh). S vybraným dodavatelem bude uzavřena </w:t>
      </w:r>
      <w:r w:rsidR="002127FE">
        <w:rPr>
          <w:rFonts w:asciiTheme="minorHAnsi" w:hAnsiTheme="minorHAnsi" w:cstheme="minorHAnsi"/>
          <w:szCs w:val="22"/>
        </w:rPr>
        <w:t xml:space="preserve">Smlouva </w:t>
      </w:r>
      <w:r w:rsidRPr="00C5387B">
        <w:rPr>
          <w:rFonts w:asciiTheme="minorHAnsi" w:hAnsiTheme="minorHAnsi" w:cstheme="minorHAnsi"/>
          <w:szCs w:val="22"/>
        </w:rPr>
        <w:t xml:space="preserve">ve znění dle závazného návrhu </w:t>
      </w:r>
      <w:r w:rsidR="002127FE">
        <w:rPr>
          <w:rFonts w:asciiTheme="minorHAnsi" w:hAnsiTheme="minorHAnsi" w:cstheme="minorHAnsi"/>
          <w:szCs w:val="22"/>
        </w:rPr>
        <w:t>Smlouvy</w:t>
      </w:r>
      <w:r w:rsidRPr="00C5387B">
        <w:rPr>
          <w:rFonts w:asciiTheme="minorHAnsi" w:hAnsiTheme="minorHAnsi" w:cstheme="minorHAnsi"/>
          <w:szCs w:val="22"/>
        </w:rPr>
        <w:t xml:space="preserve">, přičemž do textu </w:t>
      </w:r>
      <w:r w:rsidR="002127FE">
        <w:rPr>
          <w:rFonts w:asciiTheme="minorHAnsi" w:hAnsiTheme="minorHAnsi" w:cstheme="minorHAnsi"/>
          <w:szCs w:val="22"/>
        </w:rPr>
        <w:t xml:space="preserve">Smlouvy </w:t>
      </w:r>
      <w:r w:rsidRPr="00C5387B">
        <w:rPr>
          <w:rFonts w:asciiTheme="minorHAnsi" w:hAnsiTheme="minorHAnsi" w:cstheme="minorHAnsi"/>
          <w:szCs w:val="22"/>
        </w:rPr>
        <w:t>budou před jejím uzavřením doplněny vyznačené údaje (v souladu s</w:t>
      </w:r>
      <w:r w:rsidR="00F12DD7">
        <w:rPr>
          <w:rFonts w:asciiTheme="minorHAnsi" w:hAnsiTheme="minorHAnsi" w:cstheme="minorHAnsi"/>
          <w:szCs w:val="22"/>
        </w:rPr>
        <w:t> </w:t>
      </w:r>
      <w:r w:rsidRPr="00C5387B">
        <w:rPr>
          <w:rFonts w:asciiTheme="minorHAnsi" w:hAnsiTheme="minorHAnsi" w:cstheme="minorHAnsi"/>
          <w:szCs w:val="22"/>
        </w:rPr>
        <w:t xml:space="preserve">informacemi uvedenými v nabídce vybraného dodavatele), které jsou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 xml:space="preserve">označeny </w:t>
      </w:r>
      <w:bookmarkStart w:id="9" w:name="_Hlk180584558"/>
      <w:r w:rsidRPr="00C5387B">
        <w:rPr>
          <w:rFonts w:asciiTheme="minorHAnsi" w:hAnsiTheme="minorHAnsi" w:cstheme="minorHAnsi"/>
          <w:szCs w:val="22"/>
        </w:rPr>
        <w:t>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w:t>
      </w:r>
      <w:bookmarkEnd w:id="9"/>
      <w:r w:rsidRPr="00C5387B">
        <w:rPr>
          <w:rFonts w:asciiTheme="minorHAnsi" w:hAnsiTheme="minorHAnsi" w:cstheme="minorHAnsi"/>
          <w:szCs w:val="22"/>
        </w:rPr>
        <w:t xml:space="preserve">. V případě, že vybraný dodavatel podá společnou nabídku, bude závazný návrh </w:t>
      </w:r>
      <w:r w:rsidR="002127FE">
        <w:rPr>
          <w:rFonts w:asciiTheme="minorHAnsi" w:hAnsiTheme="minorHAnsi" w:cstheme="minorHAnsi"/>
          <w:szCs w:val="22"/>
        </w:rPr>
        <w:t xml:space="preserve">Smlouvy </w:t>
      </w:r>
      <w:r w:rsidRPr="00C5387B">
        <w:rPr>
          <w:rFonts w:asciiTheme="minorHAnsi" w:hAnsiTheme="minorHAnsi" w:cstheme="minorHAnsi"/>
          <w:szCs w:val="22"/>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652A50B2" w14:textId="5B7AC4FF" w:rsidR="000550BF" w:rsidRDefault="00126118" w:rsidP="00126118">
      <w:pPr>
        <w:spacing w:before="120"/>
        <w:rPr>
          <w:b/>
          <w:bCs/>
        </w:rPr>
      </w:pPr>
      <w:bookmarkStart w:id="10" w:name="_Hlk51233760"/>
      <w:r>
        <w:t xml:space="preserve">Dodavatel uvede </w:t>
      </w:r>
      <w:r w:rsidR="0016556B" w:rsidRPr="0016556B">
        <w:rPr>
          <w:b/>
          <w:bCs/>
        </w:rPr>
        <w:t>celkovou</w:t>
      </w:r>
      <w:r w:rsidR="0016556B">
        <w:t xml:space="preserve"> </w:t>
      </w:r>
      <w:r w:rsidR="000550BF">
        <w:rPr>
          <w:b/>
          <w:bCs/>
        </w:rPr>
        <w:t xml:space="preserve">nabídkovou cenu za předmět plnění </w:t>
      </w:r>
      <w:r w:rsidR="000550BF" w:rsidRPr="00F73233">
        <w:t xml:space="preserve">dle čl. 3 </w:t>
      </w:r>
      <w:r w:rsidR="00DC263B" w:rsidRPr="00F73233">
        <w:t>z</w:t>
      </w:r>
      <w:r w:rsidR="000550BF" w:rsidRPr="00F73233">
        <w:t>adávací dokumentace</w:t>
      </w:r>
      <w:r w:rsidR="000550BF">
        <w:rPr>
          <w:b/>
          <w:bCs/>
        </w:rPr>
        <w:t xml:space="preserve"> </w:t>
      </w:r>
      <w:r w:rsidR="0069144B">
        <w:rPr>
          <w:b/>
          <w:bCs/>
        </w:rPr>
        <w:t xml:space="preserve">do </w:t>
      </w:r>
      <w:r w:rsidR="00BC2BA1">
        <w:rPr>
          <w:b/>
          <w:bCs/>
        </w:rPr>
        <w:t>krycího listu nabídky</w:t>
      </w:r>
      <w:r w:rsidR="00BC2BA1">
        <w:t xml:space="preserve">, který </w:t>
      </w:r>
      <w:proofErr w:type="gramStart"/>
      <w:r w:rsidR="00BC2BA1">
        <w:t>tvoří</w:t>
      </w:r>
      <w:proofErr w:type="gramEnd"/>
      <w:r w:rsidR="00BC2BA1">
        <w:t xml:space="preserve"> přílohu č. 1 zadávací dokumentace</w:t>
      </w:r>
      <w:r w:rsidR="0069144B">
        <w:t>.</w:t>
      </w:r>
    </w:p>
    <w:p w14:paraId="2CE85515" w14:textId="339669E0" w:rsidR="00126118" w:rsidRDefault="00126118" w:rsidP="00126118">
      <w:pPr>
        <w:spacing w:before="120"/>
      </w:pPr>
      <w:r>
        <w:t>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veškeré náklady na jakékoliv skladování, veškerá cla, daně (mimo DPH)</w:t>
      </w:r>
      <w:r w:rsidR="00B47706">
        <w:t xml:space="preserve"> </w:t>
      </w:r>
      <w:r>
        <w:t xml:space="preserve">a jakékoli další poplatky související s plněním Veřejné zakázky. V podrobnostech viz závazný návrh </w:t>
      </w:r>
      <w:r w:rsidR="006E196D">
        <w:t>S</w:t>
      </w:r>
      <w:r>
        <w:t>mlouvy.</w:t>
      </w:r>
    </w:p>
    <w:p w14:paraId="6814D587" w14:textId="6BBC9FC8" w:rsidR="00126118" w:rsidRDefault="00126118" w:rsidP="00126118">
      <w:pPr>
        <w:spacing w:before="120"/>
      </w:pPr>
      <w:r>
        <w:t xml:space="preserve">Nabídková cena je stanovena jako cena nejvýše přípustná a nepřekročitelná. </w:t>
      </w:r>
    </w:p>
    <w:bookmarkEnd w:id="10"/>
    <w:p w14:paraId="7014329B" w14:textId="00F83FB6" w:rsidR="005E3B15" w:rsidRPr="009D441E" w:rsidRDefault="00826726" w:rsidP="009F33BB">
      <w:pPr>
        <w:spacing w:before="120"/>
        <w:rPr>
          <w:rFonts w:cstheme="minorHAnsi"/>
        </w:rPr>
      </w:pPr>
      <w:r>
        <w:rPr>
          <w:rFonts w:cstheme="minorHAnsi"/>
        </w:rPr>
        <w:t>Účastník v souladu s pokyny Zadavatele uvedenými v přílohách dokumentu vyplní všechn</w:t>
      </w:r>
      <w:r w:rsidR="009F33BB">
        <w:rPr>
          <w:rFonts w:cstheme="minorHAnsi"/>
        </w:rPr>
        <w:t xml:space="preserve">y podbarvené buňky. </w:t>
      </w:r>
      <w:r w:rsidR="00BB1A34" w:rsidRPr="009D441E">
        <w:rPr>
          <w:rFonts w:cstheme="minorHAnsi"/>
        </w:rPr>
        <w:t>Jakékoliv jiné</w:t>
      </w:r>
      <w:r w:rsidR="00C04E74">
        <w:rPr>
          <w:rFonts w:cstheme="minorHAnsi"/>
        </w:rPr>
        <w:t>,</w:t>
      </w:r>
      <w:r w:rsidR="00BB1A34" w:rsidRPr="009D441E">
        <w:rPr>
          <w:rFonts w:cstheme="minorHAnsi"/>
        </w:rPr>
        <w:t xml:space="preserve"> než výše uvedené zásahy účastníka do </w:t>
      </w:r>
      <w:r w:rsidR="009F33BB">
        <w:rPr>
          <w:rFonts w:cstheme="minorHAnsi"/>
        </w:rPr>
        <w:t>příloh</w:t>
      </w:r>
      <w:r w:rsidR="00BB1A34" w:rsidRPr="009D441E">
        <w:rPr>
          <w:rFonts w:cstheme="minorHAnsi"/>
        </w:rPr>
        <w:t xml:space="preserve"> jsou bez předchozího souhlasu Zadavatele nepřípustné a můžou být důvodem pro vyloučení účastníka ze </w:t>
      </w:r>
      <w:r w:rsidR="00F67A90">
        <w:rPr>
          <w:rFonts w:cstheme="minorHAnsi"/>
        </w:rPr>
        <w:t>z</w:t>
      </w:r>
      <w:r w:rsidR="00BB1A34" w:rsidRPr="009D441E">
        <w:rPr>
          <w:rFonts w:cstheme="minorHAnsi"/>
        </w:rPr>
        <w:t>adávacího řízení.</w:t>
      </w:r>
    </w:p>
    <w:p w14:paraId="0C3F9EC7" w14:textId="6C4373E1" w:rsidR="003E7430" w:rsidRDefault="006F49CA" w:rsidP="009D441E">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Celková n</w:t>
      </w:r>
      <w:r w:rsidR="009D441E" w:rsidRPr="009D441E">
        <w:rPr>
          <w:rFonts w:asciiTheme="minorHAnsi" w:hAnsiTheme="minorHAnsi" w:cstheme="minorHAnsi"/>
          <w:color w:val="auto"/>
          <w:sz w:val="22"/>
          <w:szCs w:val="22"/>
        </w:rPr>
        <w:t xml:space="preserve">abídková cena bude </w:t>
      </w:r>
      <w:r w:rsidR="00EB6428" w:rsidRPr="00966288">
        <w:rPr>
          <w:rFonts w:asciiTheme="minorHAnsi" w:hAnsiTheme="minorHAnsi" w:cstheme="minorHAnsi"/>
          <w:color w:val="auto"/>
          <w:sz w:val="22"/>
          <w:szCs w:val="22"/>
        </w:rPr>
        <w:t xml:space="preserve">účastníkem </w:t>
      </w:r>
      <w:r w:rsidR="009D441E" w:rsidRPr="00966288">
        <w:rPr>
          <w:rFonts w:asciiTheme="minorHAnsi" w:hAnsiTheme="minorHAnsi" w:cstheme="minorHAnsi"/>
          <w:color w:val="auto"/>
          <w:sz w:val="22"/>
          <w:szCs w:val="22"/>
        </w:rPr>
        <w:t>uvedena v</w:t>
      </w:r>
      <w:r w:rsidRPr="00966288">
        <w:rPr>
          <w:rFonts w:asciiTheme="minorHAnsi" w:hAnsiTheme="minorHAnsi" w:cstheme="minorHAnsi"/>
          <w:color w:val="auto"/>
          <w:sz w:val="22"/>
          <w:szCs w:val="22"/>
        </w:rPr>
        <w:t> Kč bez DPH. Pro</w:t>
      </w:r>
      <w:r>
        <w:rPr>
          <w:rFonts w:asciiTheme="minorHAnsi" w:hAnsiTheme="minorHAnsi" w:cstheme="minorHAnsi"/>
          <w:color w:val="auto"/>
          <w:sz w:val="22"/>
          <w:szCs w:val="22"/>
        </w:rPr>
        <w:t xml:space="preserve"> účely </w:t>
      </w:r>
      <w:r w:rsidR="009F33BB">
        <w:rPr>
          <w:rFonts w:asciiTheme="minorHAnsi" w:hAnsiTheme="minorHAnsi" w:cstheme="minorHAnsi"/>
          <w:color w:val="auto"/>
          <w:sz w:val="22"/>
          <w:szCs w:val="22"/>
        </w:rPr>
        <w:t xml:space="preserve">Smlouvy </w:t>
      </w:r>
      <w:r>
        <w:rPr>
          <w:rFonts w:asciiTheme="minorHAnsi" w:hAnsiTheme="minorHAnsi" w:cstheme="minorHAnsi"/>
          <w:color w:val="auto"/>
          <w:sz w:val="22"/>
          <w:szCs w:val="22"/>
        </w:rPr>
        <w:t>se následně k</w:t>
      </w:r>
      <w:r w:rsidR="00CD2434">
        <w:rPr>
          <w:rFonts w:asciiTheme="minorHAnsi" w:hAnsiTheme="minorHAnsi" w:cstheme="minorHAnsi"/>
          <w:color w:val="auto"/>
          <w:sz w:val="22"/>
          <w:szCs w:val="22"/>
        </w:rPr>
        <w:t xml:space="preserve"> nabídkové ceně vybraného dodavatele </w:t>
      </w:r>
      <w:r w:rsidR="00792AD6">
        <w:rPr>
          <w:rFonts w:asciiTheme="minorHAnsi" w:hAnsiTheme="minorHAnsi" w:cstheme="minorHAnsi"/>
          <w:color w:val="auto"/>
          <w:sz w:val="22"/>
          <w:szCs w:val="22"/>
        </w:rPr>
        <w:t>uvede</w:t>
      </w:r>
      <w:r w:rsidR="009F4B8C">
        <w:rPr>
          <w:rFonts w:asciiTheme="minorHAnsi" w:hAnsiTheme="minorHAnsi" w:cstheme="minorHAnsi"/>
          <w:color w:val="auto"/>
          <w:sz w:val="22"/>
          <w:szCs w:val="22"/>
        </w:rPr>
        <w:t xml:space="preserve">, resp. </w:t>
      </w:r>
      <w:r w:rsidR="00792AD6">
        <w:rPr>
          <w:rFonts w:asciiTheme="minorHAnsi" w:hAnsiTheme="minorHAnsi" w:cstheme="minorHAnsi"/>
          <w:color w:val="auto"/>
          <w:sz w:val="22"/>
          <w:szCs w:val="22"/>
        </w:rPr>
        <w:t>připočte</w:t>
      </w:r>
      <w:r w:rsidR="00CD2434">
        <w:rPr>
          <w:rFonts w:asciiTheme="minorHAnsi" w:hAnsiTheme="minorHAnsi" w:cstheme="minorHAnsi"/>
          <w:color w:val="auto"/>
          <w:sz w:val="22"/>
          <w:szCs w:val="22"/>
        </w:rPr>
        <w:t xml:space="preserve"> rovněž výše DPH dle aktuálně platných právních předpisů a</w:t>
      </w:r>
      <w:r w:rsidR="006231DB">
        <w:rPr>
          <w:rFonts w:asciiTheme="minorHAnsi" w:hAnsiTheme="minorHAnsi" w:cstheme="minorHAnsi"/>
          <w:color w:val="auto"/>
          <w:sz w:val="22"/>
          <w:szCs w:val="22"/>
        </w:rPr>
        <w:t> </w:t>
      </w:r>
      <w:r w:rsidR="00CD2434">
        <w:rPr>
          <w:rFonts w:asciiTheme="minorHAnsi" w:hAnsiTheme="minorHAnsi" w:cstheme="minorHAnsi"/>
          <w:color w:val="auto"/>
          <w:sz w:val="22"/>
          <w:szCs w:val="22"/>
        </w:rPr>
        <w:t>celková cena v Kč včetně DPH</w:t>
      </w:r>
      <w:r w:rsidR="00280FA1">
        <w:rPr>
          <w:rFonts w:asciiTheme="minorHAnsi" w:hAnsiTheme="minorHAnsi" w:cstheme="minorHAnsi"/>
          <w:color w:val="auto"/>
          <w:sz w:val="22"/>
          <w:szCs w:val="22"/>
        </w:rPr>
        <w:t>.</w:t>
      </w:r>
      <w:r w:rsidR="003E7430">
        <w:rPr>
          <w:rFonts w:asciiTheme="minorHAnsi" w:hAnsiTheme="minorHAnsi" w:cstheme="minorHAnsi"/>
          <w:color w:val="auto"/>
          <w:sz w:val="22"/>
          <w:szCs w:val="22"/>
        </w:rPr>
        <w:t xml:space="preserve"> </w:t>
      </w:r>
    </w:p>
    <w:p w14:paraId="0C2886E0" w14:textId="368CE1EC" w:rsidR="00FF066F" w:rsidRPr="00FF066F" w:rsidRDefault="00FF066F" w:rsidP="00214FB7">
      <w:pPr>
        <w:pStyle w:val="Nadpis1"/>
        <w:ind w:left="567" w:hanging="567"/>
      </w:pPr>
      <w:r w:rsidRPr="00FF066F">
        <w:t>HODNOCENÍ NABÍDEK</w:t>
      </w:r>
    </w:p>
    <w:p w14:paraId="0977FEAA" w14:textId="2CB19BB3" w:rsidR="00B47706" w:rsidRDefault="00B47706" w:rsidP="001E567F">
      <w:pPr>
        <w:pStyle w:val="bno"/>
        <w:spacing w:before="120" w:after="0" w:line="276" w:lineRule="auto"/>
        <w:ind w:left="0"/>
        <w:rPr>
          <w:rFonts w:asciiTheme="minorHAnsi" w:hAnsiTheme="minorHAnsi"/>
          <w:sz w:val="22"/>
          <w:szCs w:val="22"/>
          <w:lang w:val="cs-CZ" w:eastAsia="cs-CZ"/>
        </w:rPr>
      </w:pPr>
      <w:r w:rsidRPr="00B47706">
        <w:rPr>
          <w:rFonts w:asciiTheme="minorHAnsi" w:hAnsiTheme="minorHAnsi"/>
          <w:sz w:val="22"/>
          <w:szCs w:val="22"/>
          <w:lang w:val="cs-CZ" w:eastAsia="cs-CZ"/>
        </w:rPr>
        <w:t xml:space="preserve">Nabídky dodavatelů budou v souladu s § 114 odst. 1 ZZVZ hodnoceny podle jejich ekonomické výhodnosti, na základě </w:t>
      </w:r>
      <w:r w:rsidRPr="00B47706">
        <w:rPr>
          <w:rFonts w:asciiTheme="minorHAnsi" w:hAnsiTheme="minorHAnsi"/>
          <w:b/>
          <w:sz w:val="22"/>
          <w:szCs w:val="22"/>
          <w:lang w:val="cs-CZ" w:eastAsia="cs-CZ"/>
        </w:rPr>
        <w:t>nejvýhodnějšího poměru nabídkové ceny a kvality</w:t>
      </w:r>
      <w:r w:rsidRPr="00B47706">
        <w:rPr>
          <w:rFonts w:asciiTheme="minorHAnsi" w:hAnsiTheme="minorHAnsi"/>
          <w:sz w:val="22"/>
          <w:szCs w:val="22"/>
          <w:lang w:val="cs-CZ" w:eastAsia="cs-CZ"/>
        </w:rPr>
        <w:t>, a to na základě následujících kritérií a vah, které představují podíl jednotlivých kritérií hodnocení na celkovém hodnocení</w:t>
      </w:r>
      <w:r>
        <w:rPr>
          <w:rFonts w:asciiTheme="minorHAnsi" w:hAnsiTheme="minorHAnsi"/>
          <w:sz w:val="22"/>
          <w:szCs w:val="22"/>
          <w:lang w:val="cs-CZ" w:eastAsia="cs-CZ"/>
        </w:rPr>
        <w:t>:</w:t>
      </w:r>
    </w:p>
    <w:p w14:paraId="3768F727" w14:textId="77777777" w:rsidR="00B47706" w:rsidRDefault="00B47706" w:rsidP="001E567F">
      <w:pPr>
        <w:pStyle w:val="bno"/>
        <w:spacing w:before="120" w:after="0" w:line="276" w:lineRule="auto"/>
        <w:ind w:left="0"/>
        <w:rPr>
          <w:rFonts w:asciiTheme="minorHAnsi" w:hAnsiTheme="minorHAnsi"/>
          <w:sz w:val="22"/>
          <w:szCs w:val="22"/>
          <w:lang w:val="cs-CZ" w:eastAsia="cs-CZ"/>
        </w:rPr>
      </w:pPr>
    </w:p>
    <w:p w14:paraId="369435BF" w14:textId="57E6E33A" w:rsidR="00B47706" w:rsidRPr="00BA3282" w:rsidRDefault="00B47706" w:rsidP="001E567F">
      <w:pPr>
        <w:pStyle w:val="bno"/>
        <w:spacing w:before="120" w:after="0" w:line="276" w:lineRule="auto"/>
        <w:ind w:left="0"/>
        <w:rPr>
          <w:rFonts w:asciiTheme="minorHAnsi" w:hAnsiTheme="minorHAnsi"/>
          <w:b/>
          <w:bCs/>
          <w:sz w:val="22"/>
          <w:szCs w:val="22"/>
          <w:lang w:val="cs-CZ" w:eastAsia="cs-CZ"/>
        </w:rPr>
      </w:pPr>
      <w:r w:rsidRPr="00BA3282">
        <w:rPr>
          <w:rFonts w:asciiTheme="minorHAnsi" w:hAnsiTheme="minorHAnsi"/>
          <w:b/>
          <w:bCs/>
          <w:sz w:val="22"/>
          <w:szCs w:val="22"/>
          <w:lang w:val="cs-CZ" w:eastAsia="cs-CZ"/>
        </w:rPr>
        <w:t>Nejnižší nabídková cena bez DPH</w:t>
      </w:r>
      <w:r w:rsidRPr="00BA3282">
        <w:rPr>
          <w:rFonts w:asciiTheme="minorHAnsi" w:hAnsiTheme="minorHAnsi"/>
          <w:b/>
          <w:bCs/>
          <w:sz w:val="22"/>
          <w:szCs w:val="22"/>
          <w:lang w:val="cs-CZ" w:eastAsia="cs-CZ"/>
        </w:rPr>
        <w:tab/>
      </w:r>
      <w:r w:rsidRPr="00BA3282">
        <w:rPr>
          <w:rFonts w:asciiTheme="minorHAnsi" w:hAnsiTheme="minorHAnsi"/>
          <w:b/>
          <w:bCs/>
          <w:sz w:val="22"/>
          <w:szCs w:val="22"/>
          <w:lang w:val="cs-CZ" w:eastAsia="cs-CZ"/>
        </w:rPr>
        <w:tab/>
      </w:r>
      <w:r w:rsidRPr="00BA3282">
        <w:rPr>
          <w:rFonts w:asciiTheme="minorHAnsi" w:hAnsiTheme="minorHAnsi"/>
          <w:b/>
          <w:bCs/>
          <w:sz w:val="22"/>
          <w:szCs w:val="22"/>
          <w:lang w:val="cs-CZ" w:eastAsia="cs-CZ"/>
        </w:rPr>
        <w:tab/>
      </w:r>
      <w:r w:rsidR="003C415C" w:rsidRPr="00BA3282">
        <w:rPr>
          <w:rFonts w:asciiTheme="minorHAnsi" w:hAnsiTheme="minorHAnsi"/>
          <w:b/>
          <w:bCs/>
          <w:sz w:val="22"/>
          <w:szCs w:val="22"/>
          <w:lang w:val="cs-CZ" w:eastAsia="cs-CZ"/>
        </w:rPr>
        <w:t>30</w:t>
      </w:r>
      <w:r w:rsidRPr="00BA3282">
        <w:rPr>
          <w:rFonts w:asciiTheme="minorHAnsi" w:hAnsiTheme="minorHAnsi"/>
          <w:b/>
          <w:bCs/>
          <w:sz w:val="22"/>
          <w:szCs w:val="22"/>
          <w:lang w:val="cs-CZ" w:eastAsia="cs-CZ"/>
        </w:rPr>
        <w:t xml:space="preserve"> %</w:t>
      </w:r>
    </w:p>
    <w:p w14:paraId="2059E72C" w14:textId="03D7F28A" w:rsidR="00B47706" w:rsidRPr="00BA3282" w:rsidRDefault="00B47706" w:rsidP="001E567F">
      <w:pPr>
        <w:pStyle w:val="bno"/>
        <w:spacing w:before="120" w:after="0" w:line="276" w:lineRule="auto"/>
        <w:ind w:left="0"/>
        <w:rPr>
          <w:rFonts w:asciiTheme="minorHAnsi" w:hAnsiTheme="minorHAnsi"/>
          <w:b/>
          <w:bCs/>
          <w:sz w:val="22"/>
          <w:szCs w:val="22"/>
          <w:lang w:val="cs-CZ" w:eastAsia="cs-CZ"/>
        </w:rPr>
      </w:pPr>
      <w:r w:rsidRPr="00BA3282">
        <w:rPr>
          <w:rFonts w:asciiTheme="minorHAnsi" w:hAnsiTheme="minorHAnsi"/>
          <w:b/>
          <w:bCs/>
          <w:sz w:val="22"/>
          <w:szCs w:val="22"/>
          <w:lang w:val="cs-CZ" w:eastAsia="cs-CZ"/>
        </w:rPr>
        <w:t>Výše smluvní pokuty za prodlení s dodáním</w:t>
      </w:r>
      <w:r w:rsidRPr="00BA3282">
        <w:rPr>
          <w:rFonts w:asciiTheme="minorHAnsi" w:hAnsiTheme="minorHAnsi"/>
          <w:b/>
          <w:bCs/>
          <w:sz w:val="22"/>
          <w:szCs w:val="22"/>
          <w:lang w:val="cs-CZ" w:eastAsia="cs-CZ"/>
        </w:rPr>
        <w:tab/>
      </w:r>
      <w:r w:rsidRPr="00BA3282">
        <w:rPr>
          <w:rFonts w:asciiTheme="minorHAnsi" w:hAnsiTheme="minorHAnsi"/>
          <w:b/>
          <w:bCs/>
          <w:sz w:val="22"/>
          <w:szCs w:val="22"/>
          <w:lang w:val="cs-CZ" w:eastAsia="cs-CZ"/>
        </w:rPr>
        <w:tab/>
      </w:r>
      <w:r w:rsidR="003C415C" w:rsidRPr="00BA3282">
        <w:rPr>
          <w:rFonts w:asciiTheme="minorHAnsi" w:hAnsiTheme="minorHAnsi"/>
          <w:b/>
          <w:bCs/>
          <w:sz w:val="22"/>
          <w:szCs w:val="22"/>
          <w:lang w:val="cs-CZ" w:eastAsia="cs-CZ"/>
        </w:rPr>
        <w:t>70</w:t>
      </w:r>
      <w:r w:rsidRPr="00BA3282">
        <w:rPr>
          <w:rFonts w:asciiTheme="minorHAnsi" w:hAnsiTheme="minorHAnsi"/>
          <w:b/>
          <w:bCs/>
          <w:sz w:val="22"/>
          <w:szCs w:val="22"/>
          <w:lang w:val="cs-CZ" w:eastAsia="cs-CZ"/>
        </w:rPr>
        <w:t xml:space="preserve"> %</w:t>
      </w:r>
    </w:p>
    <w:p w14:paraId="7F761DFE" w14:textId="77777777" w:rsidR="00B47706" w:rsidRDefault="00B47706" w:rsidP="001E567F">
      <w:pPr>
        <w:pStyle w:val="bno"/>
        <w:spacing w:before="120" w:after="0" w:line="276" w:lineRule="auto"/>
        <w:ind w:left="0"/>
        <w:rPr>
          <w:rFonts w:asciiTheme="minorHAnsi" w:hAnsiTheme="minorHAnsi"/>
          <w:sz w:val="22"/>
          <w:szCs w:val="22"/>
          <w:lang w:val="cs-CZ" w:eastAsia="cs-CZ"/>
        </w:rPr>
      </w:pPr>
    </w:p>
    <w:p w14:paraId="788CA11A" w14:textId="1E03471B" w:rsidR="009411ED" w:rsidRDefault="003C415C" w:rsidP="001E567F">
      <w:pPr>
        <w:pStyle w:val="bno"/>
        <w:spacing w:before="120" w:after="0" w:line="276" w:lineRule="auto"/>
        <w:ind w:left="0"/>
        <w:rPr>
          <w:rFonts w:asciiTheme="minorHAnsi" w:hAnsiTheme="minorHAnsi"/>
          <w:sz w:val="22"/>
          <w:szCs w:val="22"/>
          <w:lang w:val="cs-CZ" w:eastAsia="cs-CZ"/>
        </w:rPr>
      </w:pPr>
      <w:r w:rsidRPr="003C415C">
        <w:rPr>
          <w:rFonts w:asciiTheme="minorHAnsi" w:hAnsiTheme="minorHAnsi"/>
          <w:sz w:val="22"/>
          <w:szCs w:val="22"/>
          <w:lang w:val="cs-CZ" w:eastAsia="cs-CZ"/>
        </w:rPr>
        <w:t xml:space="preserve">V dílčím hodnotícím kritériu </w:t>
      </w:r>
      <w:r w:rsidR="00976FFC" w:rsidRPr="00976FFC">
        <w:rPr>
          <w:rFonts w:asciiTheme="minorHAnsi" w:hAnsiTheme="minorHAnsi"/>
          <w:b/>
          <w:bCs/>
          <w:sz w:val="22"/>
          <w:szCs w:val="22"/>
          <w:lang w:val="cs-CZ" w:eastAsia="cs-CZ"/>
        </w:rPr>
        <w:t>„</w:t>
      </w:r>
      <w:r w:rsidRPr="003C415C">
        <w:rPr>
          <w:rFonts w:asciiTheme="minorHAnsi" w:hAnsiTheme="minorHAnsi"/>
          <w:b/>
          <w:bCs/>
          <w:sz w:val="22"/>
          <w:szCs w:val="22"/>
          <w:lang w:val="cs-CZ" w:eastAsia="cs-CZ"/>
        </w:rPr>
        <w:t>Nejnižší nabídková cena bez DPH</w:t>
      </w:r>
      <w:r w:rsidR="00976FFC">
        <w:rPr>
          <w:rFonts w:asciiTheme="minorHAnsi" w:hAnsiTheme="minorHAnsi"/>
          <w:b/>
          <w:bCs/>
          <w:sz w:val="22"/>
          <w:szCs w:val="22"/>
          <w:lang w:val="cs-CZ" w:eastAsia="cs-CZ"/>
        </w:rPr>
        <w:t>“</w:t>
      </w:r>
      <w:r w:rsidRPr="003C415C">
        <w:rPr>
          <w:rFonts w:asciiTheme="minorHAnsi" w:hAnsiTheme="minorHAnsi"/>
          <w:sz w:val="22"/>
          <w:szCs w:val="22"/>
          <w:lang w:val="cs-CZ" w:eastAsia="cs-CZ"/>
        </w:rPr>
        <w:t xml:space="preserve"> bude jako nejvýhodnější hodnocena nabídka obsahující nejnižší nabídkovou cenu bez DPH.</w:t>
      </w:r>
    </w:p>
    <w:p w14:paraId="5C2D8FF7" w14:textId="3C661C95" w:rsidR="003C415C" w:rsidRPr="003C415C" w:rsidRDefault="003C415C" w:rsidP="001E567F">
      <w:pPr>
        <w:pStyle w:val="bno"/>
        <w:spacing w:before="120" w:after="0" w:line="276" w:lineRule="auto"/>
        <w:ind w:left="0"/>
        <w:rPr>
          <w:rFonts w:asciiTheme="minorHAnsi" w:hAnsiTheme="minorHAnsi"/>
          <w:sz w:val="22"/>
          <w:szCs w:val="22"/>
          <w:lang w:val="cs-CZ" w:eastAsia="cs-CZ"/>
        </w:rPr>
      </w:pPr>
      <w:r w:rsidRPr="003C415C">
        <w:rPr>
          <w:rFonts w:asciiTheme="minorHAnsi" w:hAnsiTheme="minorHAnsi"/>
          <w:sz w:val="22"/>
          <w:szCs w:val="22"/>
          <w:lang w:val="cs-CZ" w:eastAsia="cs-CZ"/>
        </w:rPr>
        <w:t>V dílčím hodnotícím kritériu</w:t>
      </w:r>
      <w:r w:rsidR="00976FFC">
        <w:rPr>
          <w:rFonts w:asciiTheme="minorHAnsi" w:hAnsiTheme="minorHAnsi"/>
          <w:sz w:val="22"/>
          <w:szCs w:val="22"/>
          <w:lang w:val="cs-CZ" w:eastAsia="cs-CZ"/>
        </w:rPr>
        <w:t xml:space="preserve"> </w:t>
      </w:r>
      <w:r w:rsidR="00976FFC">
        <w:rPr>
          <w:rFonts w:asciiTheme="minorHAnsi" w:hAnsiTheme="minorHAnsi"/>
          <w:b/>
          <w:bCs/>
          <w:sz w:val="22"/>
          <w:szCs w:val="22"/>
          <w:lang w:val="cs-CZ" w:eastAsia="cs-CZ"/>
        </w:rPr>
        <w:t>„</w:t>
      </w:r>
      <w:r w:rsidRPr="003C415C">
        <w:rPr>
          <w:rFonts w:asciiTheme="minorHAnsi" w:hAnsiTheme="minorHAnsi"/>
          <w:b/>
          <w:bCs/>
          <w:sz w:val="22"/>
          <w:szCs w:val="22"/>
          <w:lang w:val="cs-CZ" w:eastAsia="cs-CZ"/>
        </w:rPr>
        <w:t>Výše smluvní pokuty za</w:t>
      </w:r>
      <w:r w:rsidR="00A94212">
        <w:rPr>
          <w:rFonts w:asciiTheme="minorHAnsi" w:hAnsiTheme="minorHAnsi"/>
          <w:b/>
          <w:bCs/>
          <w:sz w:val="22"/>
          <w:szCs w:val="22"/>
          <w:lang w:val="cs-CZ" w:eastAsia="cs-CZ"/>
        </w:rPr>
        <w:t xml:space="preserve"> </w:t>
      </w:r>
      <w:r w:rsidRPr="003C415C">
        <w:rPr>
          <w:rFonts w:asciiTheme="minorHAnsi" w:hAnsiTheme="minorHAnsi"/>
          <w:b/>
          <w:bCs/>
          <w:sz w:val="22"/>
          <w:szCs w:val="22"/>
          <w:lang w:val="cs-CZ" w:eastAsia="cs-CZ"/>
        </w:rPr>
        <w:t>prodlení s</w:t>
      </w:r>
      <w:r w:rsidR="00976FFC">
        <w:rPr>
          <w:rFonts w:asciiTheme="minorHAnsi" w:hAnsiTheme="minorHAnsi"/>
          <w:b/>
          <w:bCs/>
          <w:sz w:val="22"/>
          <w:szCs w:val="22"/>
          <w:lang w:val="cs-CZ" w:eastAsia="cs-CZ"/>
        </w:rPr>
        <w:t> </w:t>
      </w:r>
      <w:r w:rsidRPr="003C415C">
        <w:rPr>
          <w:rFonts w:asciiTheme="minorHAnsi" w:hAnsiTheme="minorHAnsi"/>
          <w:b/>
          <w:bCs/>
          <w:sz w:val="22"/>
          <w:szCs w:val="22"/>
          <w:lang w:val="cs-CZ" w:eastAsia="cs-CZ"/>
        </w:rPr>
        <w:t>dodáním</w:t>
      </w:r>
      <w:r w:rsidR="00976FFC">
        <w:rPr>
          <w:rFonts w:asciiTheme="minorHAnsi" w:hAnsiTheme="minorHAnsi"/>
          <w:b/>
          <w:bCs/>
          <w:sz w:val="22"/>
          <w:szCs w:val="22"/>
          <w:lang w:val="cs-CZ" w:eastAsia="cs-CZ"/>
        </w:rPr>
        <w:t>“</w:t>
      </w:r>
      <w:r w:rsidRPr="003C415C">
        <w:rPr>
          <w:rFonts w:asciiTheme="minorHAnsi" w:hAnsiTheme="minorHAnsi"/>
          <w:sz w:val="22"/>
          <w:szCs w:val="22"/>
          <w:lang w:val="cs-CZ" w:eastAsia="cs-CZ"/>
        </w:rPr>
        <w:t xml:space="preserve"> bude jako nejvýhodnější hodnocena nabídka obsahující </w:t>
      </w:r>
      <w:r w:rsidR="008C477A">
        <w:rPr>
          <w:rFonts w:asciiTheme="minorHAnsi" w:hAnsiTheme="minorHAnsi"/>
          <w:sz w:val="22"/>
          <w:szCs w:val="22"/>
          <w:lang w:val="cs-CZ" w:eastAsia="cs-CZ"/>
        </w:rPr>
        <w:t xml:space="preserve">nejvyšší částku doplněnou </w:t>
      </w:r>
      <w:r w:rsidR="00A94212">
        <w:rPr>
          <w:rFonts w:asciiTheme="minorHAnsi" w:hAnsiTheme="minorHAnsi"/>
          <w:sz w:val="22"/>
          <w:szCs w:val="22"/>
          <w:lang w:val="cs-CZ" w:eastAsia="cs-CZ"/>
        </w:rPr>
        <w:t>účastníkem</w:t>
      </w:r>
      <w:r w:rsidR="008C477A">
        <w:rPr>
          <w:rFonts w:asciiTheme="minorHAnsi" w:hAnsiTheme="minorHAnsi"/>
          <w:sz w:val="22"/>
          <w:szCs w:val="22"/>
          <w:lang w:val="cs-CZ" w:eastAsia="cs-CZ"/>
        </w:rPr>
        <w:t xml:space="preserve"> v závazném návrhu smlouvy</w:t>
      </w:r>
      <w:r w:rsidR="00A94212">
        <w:rPr>
          <w:rFonts w:asciiTheme="minorHAnsi" w:hAnsiTheme="minorHAnsi"/>
          <w:sz w:val="22"/>
          <w:szCs w:val="22"/>
          <w:lang w:val="cs-CZ" w:eastAsia="cs-CZ"/>
        </w:rPr>
        <w:t xml:space="preserve"> v čl. 8.4</w:t>
      </w:r>
      <w:r w:rsidRPr="003C415C">
        <w:rPr>
          <w:rFonts w:asciiTheme="minorHAnsi" w:hAnsiTheme="minorHAnsi"/>
          <w:sz w:val="22"/>
          <w:szCs w:val="22"/>
          <w:lang w:val="cs-CZ" w:eastAsia="cs-CZ"/>
        </w:rPr>
        <w:t xml:space="preserve">. Zadavatel požaduje, aby </w:t>
      </w:r>
      <w:r w:rsidR="00A94212">
        <w:rPr>
          <w:rFonts w:asciiTheme="minorHAnsi" w:hAnsiTheme="minorHAnsi"/>
          <w:sz w:val="22"/>
          <w:szCs w:val="22"/>
          <w:lang w:val="cs-CZ" w:eastAsia="cs-CZ"/>
        </w:rPr>
        <w:t>výše smluvní pokuty</w:t>
      </w:r>
      <w:r w:rsidRPr="003C415C">
        <w:rPr>
          <w:rFonts w:asciiTheme="minorHAnsi" w:hAnsiTheme="minorHAnsi"/>
          <w:sz w:val="22"/>
          <w:szCs w:val="22"/>
          <w:lang w:val="cs-CZ" w:eastAsia="cs-CZ"/>
        </w:rPr>
        <w:t xml:space="preserve"> </w:t>
      </w:r>
      <w:r w:rsidR="00A94212">
        <w:rPr>
          <w:rFonts w:asciiTheme="minorHAnsi" w:hAnsiTheme="minorHAnsi"/>
          <w:sz w:val="22"/>
          <w:szCs w:val="22"/>
          <w:lang w:val="cs-CZ" w:eastAsia="cs-CZ"/>
        </w:rPr>
        <w:t xml:space="preserve">za </w:t>
      </w:r>
      <w:r w:rsidR="00A94212" w:rsidRPr="00A94212">
        <w:rPr>
          <w:rFonts w:asciiTheme="minorHAnsi" w:hAnsiTheme="minorHAnsi"/>
          <w:sz w:val="22"/>
          <w:szCs w:val="22"/>
          <w:lang w:val="cs-CZ" w:eastAsia="cs-CZ"/>
        </w:rPr>
        <w:t xml:space="preserve">každý započatý </w:t>
      </w:r>
      <w:r w:rsidR="00A94212">
        <w:rPr>
          <w:rFonts w:asciiTheme="minorHAnsi" w:hAnsiTheme="minorHAnsi"/>
          <w:sz w:val="22"/>
          <w:szCs w:val="22"/>
          <w:lang w:val="cs-CZ" w:eastAsia="cs-CZ"/>
        </w:rPr>
        <w:t xml:space="preserve">den prodlení </w:t>
      </w:r>
      <w:r w:rsidRPr="003C415C">
        <w:rPr>
          <w:rFonts w:asciiTheme="minorHAnsi" w:hAnsiTheme="minorHAnsi"/>
          <w:sz w:val="22"/>
          <w:szCs w:val="22"/>
          <w:lang w:val="cs-CZ" w:eastAsia="cs-CZ"/>
        </w:rPr>
        <w:t>byl</w:t>
      </w:r>
      <w:r w:rsidR="00A94212">
        <w:rPr>
          <w:rFonts w:asciiTheme="minorHAnsi" w:hAnsiTheme="minorHAnsi"/>
          <w:sz w:val="22"/>
          <w:szCs w:val="22"/>
          <w:lang w:val="cs-CZ" w:eastAsia="cs-CZ"/>
        </w:rPr>
        <w:t>a</w:t>
      </w:r>
      <w:r w:rsidRPr="003C415C">
        <w:rPr>
          <w:rFonts w:asciiTheme="minorHAnsi" w:hAnsiTheme="minorHAnsi"/>
          <w:sz w:val="22"/>
          <w:szCs w:val="22"/>
          <w:lang w:val="cs-CZ" w:eastAsia="cs-CZ"/>
        </w:rPr>
        <w:t xml:space="preserve"> minimálně </w:t>
      </w:r>
      <w:r w:rsidR="00A94212">
        <w:rPr>
          <w:rFonts w:asciiTheme="minorHAnsi" w:hAnsiTheme="minorHAnsi"/>
          <w:sz w:val="22"/>
          <w:szCs w:val="22"/>
          <w:lang w:val="cs-CZ" w:eastAsia="cs-CZ"/>
        </w:rPr>
        <w:t>0,5 %</w:t>
      </w:r>
      <w:r w:rsidRPr="003C415C">
        <w:rPr>
          <w:rFonts w:asciiTheme="minorHAnsi" w:hAnsiTheme="minorHAnsi"/>
          <w:sz w:val="22"/>
          <w:szCs w:val="22"/>
          <w:lang w:val="cs-CZ" w:eastAsia="cs-CZ"/>
        </w:rPr>
        <w:t xml:space="preserve"> a maximálně </w:t>
      </w:r>
      <w:r w:rsidR="00A94212">
        <w:rPr>
          <w:rFonts w:asciiTheme="minorHAnsi" w:hAnsiTheme="minorHAnsi"/>
          <w:sz w:val="22"/>
          <w:szCs w:val="22"/>
          <w:lang w:val="cs-CZ" w:eastAsia="cs-CZ"/>
        </w:rPr>
        <w:t>20 %</w:t>
      </w:r>
      <w:r w:rsidRPr="003C415C">
        <w:rPr>
          <w:rFonts w:asciiTheme="minorHAnsi" w:hAnsiTheme="minorHAnsi"/>
          <w:sz w:val="22"/>
          <w:szCs w:val="22"/>
          <w:lang w:val="cs-CZ" w:eastAsia="cs-CZ"/>
        </w:rPr>
        <w:t xml:space="preserve"> </w:t>
      </w:r>
      <w:r w:rsidR="00A94212">
        <w:rPr>
          <w:rFonts w:asciiTheme="minorHAnsi" w:hAnsiTheme="minorHAnsi"/>
          <w:sz w:val="22"/>
          <w:szCs w:val="22"/>
          <w:lang w:val="cs-CZ" w:eastAsia="cs-CZ"/>
        </w:rPr>
        <w:t>z celkové nabídkové ceny, kterou účastník shodně doplní do krycího listu nabídky, který tvoří přílohu č. 1 zadávací dokumentace a do závazného návrhu smlouvy, který tvoří přílohu č. 2 zadávací dokumentace jako samostatný dokument</w:t>
      </w:r>
      <w:r w:rsidRPr="003C415C">
        <w:rPr>
          <w:rFonts w:asciiTheme="minorHAnsi" w:hAnsiTheme="minorHAnsi"/>
          <w:sz w:val="22"/>
          <w:szCs w:val="22"/>
          <w:lang w:val="cs-CZ" w:eastAsia="cs-CZ"/>
        </w:rPr>
        <w:t xml:space="preserve">. V případě, že účastník uvede ve své nabídce </w:t>
      </w:r>
      <w:r w:rsidR="00A94212">
        <w:rPr>
          <w:rFonts w:asciiTheme="minorHAnsi" w:hAnsiTheme="minorHAnsi"/>
          <w:sz w:val="22"/>
          <w:szCs w:val="22"/>
          <w:lang w:val="cs-CZ" w:eastAsia="cs-CZ"/>
        </w:rPr>
        <w:t>výši smluvní pokuty za prodlení s dodáním</w:t>
      </w:r>
      <w:r w:rsidRPr="003C415C">
        <w:rPr>
          <w:rFonts w:asciiTheme="minorHAnsi" w:hAnsiTheme="minorHAnsi"/>
          <w:sz w:val="22"/>
          <w:szCs w:val="22"/>
          <w:lang w:val="cs-CZ" w:eastAsia="cs-CZ"/>
        </w:rPr>
        <w:t xml:space="preserve"> přesahující maximální požadovan</w:t>
      </w:r>
      <w:r w:rsidR="00A94212">
        <w:rPr>
          <w:rFonts w:asciiTheme="minorHAnsi" w:hAnsiTheme="minorHAnsi"/>
          <w:sz w:val="22"/>
          <w:szCs w:val="22"/>
          <w:lang w:val="cs-CZ" w:eastAsia="cs-CZ"/>
        </w:rPr>
        <w:t>ou výši</w:t>
      </w:r>
      <w:r w:rsidRPr="003C415C">
        <w:rPr>
          <w:rFonts w:asciiTheme="minorHAnsi" w:hAnsiTheme="minorHAnsi"/>
          <w:sz w:val="22"/>
          <w:szCs w:val="22"/>
          <w:lang w:val="cs-CZ" w:eastAsia="cs-CZ"/>
        </w:rPr>
        <w:t>, bude to mít za následek vyloučení účastníka z další účasti v</w:t>
      </w:r>
      <w:r w:rsidR="00244127">
        <w:rPr>
          <w:rFonts w:asciiTheme="minorHAnsi" w:hAnsiTheme="minorHAnsi"/>
          <w:sz w:val="22"/>
          <w:szCs w:val="22"/>
          <w:lang w:val="cs-CZ" w:eastAsia="cs-CZ"/>
        </w:rPr>
        <w:t xml:space="preserve"> zadávacím </w:t>
      </w:r>
      <w:r w:rsidRPr="003C415C">
        <w:rPr>
          <w:rFonts w:asciiTheme="minorHAnsi" w:hAnsiTheme="minorHAnsi"/>
          <w:sz w:val="22"/>
          <w:szCs w:val="22"/>
          <w:lang w:val="cs-CZ" w:eastAsia="cs-CZ"/>
        </w:rPr>
        <w:t xml:space="preserve">řízení. Účastník může ve své nabídce uvést </w:t>
      </w:r>
      <w:r w:rsidR="00A94212">
        <w:rPr>
          <w:rFonts w:asciiTheme="minorHAnsi" w:hAnsiTheme="minorHAnsi"/>
          <w:sz w:val="22"/>
          <w:szCs w:val="22"/>
          <w:lang w:val="cs-CZ" w:eastAsia="cs-CZ"/>
        </w:rPr>
        <w:t xml:space="preserve">výši smluvní pokuty za prodlení s dodáním </w:t>
      </w:r>
      <w:r w:rsidR="00E973C1">
        <w:rPr>
          <w:rFonts w:asciiTheme="minorHAnsi" w:hAnsiTheme="minorHAnsi"/>
          <w:sz w:val="22"/>
          <w:szCs w:val="22"/>
          <w:lang w:val="cs-CZ" w:eastAsia="cs-CZ"/>
        </w:rPr>
        <w:t>nižší</w:t>
      </w:r>
      <w:r w:rsidR="00A94212">
        <w:rPr>
          <w:rFonts w:asciiTheme="minorHAnsi" w:hAnsiTheme="minorHAnsi"/>
          <w:sz w:val="22"/>
          <w:szCs w:val="22"/>
          <w:lang w:val="cs-CZ" w:eastAsia="cs-CZ"/>
        </w:rPr>
        <w:t xml:space="preserve">, </w:t>
      </w:r>
      <w:r w:rsidRPr="003C415C">
        <w:rPr>
          <w:rFonts w:asciiTheme="minorHAnsi" w:hAnsiTheme="minorHAnsi"/>
          <w:sz w:val="22"/>
          <w:szCs w:val="22"/>
          <w:lang w:val="cs-CZ" w:eastAsia="cs-CZ"/>
        </w:rPr>
        <w:t>než je minimální požadovan</w:t>
      </w:r>
      <w:r w:rsidR="00A94212">
        <w:rPr>
          <w:rFonts w:asciiTheme="minorHAnsi" w:hAnsiTheme="minorHAnsi"/>
          <w:sz w:val="22"/>
          <w:szCs w:val="22"/>
          <w:lang w:val="cs-CZ" w:eastAsia="cs-CZ"/>
        </w:rPr>
        <w:t>á výše</w:t>
      </w:r>
      <w:r w:rsidRPr="003C415C">
        <w:rPr>
          <w:rFonts w:asciiTheme="minorHAnsi" w:hAnsiTheme="minorHAnsi"/>
          <w:sz w:val="22"/>
          <w:szCs w:val="22"/>
          <w:lang w:val="cs-CZ" w:eastAsia="cs-CZ"/>
        </w:rPr>
        <w:t xml:space="preserve">, ovšem pro účely hodnocení mu v takovém případě bude započítána hodnota minimální </w:t>
      </w:r>
      <w:r w:rsidR="00861A67">
        <w:rPr>
          <w:rFonts w:asciiTheme="minorHAnsi" w:hAnsiTheme="minorHAnsi"/>
          <w:sz w:val="22"/>
          <w:szCs w:val="22"/>
          <w:lang w:val="cs-CZ" w:eastAsia="cs-CZ"/>
        </w:rPr>
        <w:t xml:space="preserve">výše </w:t>
      </w:r>
      <w:r w:rsidRPr="003C415C">
        <w:rPr>
          <w:rFonts w:asciiTheme="minorHAnsi" w:hAnsiTheme="minorHAnsi"/>
          <w:sz w:val="22"/>
          <w:szCs w:val="22"/>
          <w:lang w:val="cs-CZ" w:eastAsia="cs-CZ"/>
        </w:rPr>
        <w:t>požadované</w:t>
      </w:r>
      <w:r w:rsidR="00861A67">
        <w:rPr>
          <w:rFonts w:asciiTheme="minorHAnsi" w:hAnsiTheme="minorHAnsi"/>
          <w:sz w:val="22"/>
          <w:szCs w:val="22"/>
          <w:lang w:val="cs-CZ" w:eastAsia="cs-CZ"/>
        </w:rPr>
        <w:t xml:space="preserve"> zadavatelem</w:t>
      </w:r>
      <w:r w:rsidRPr="003C415C">
        <w:rPr>
          <w:rFonts w:asciiTheme="minorHAnsi" w:hAnsiTheme="minorHAnsi"/>
          <w:sz w:val="22"/>
          <w:szCs w:val="22"/>
          <w:lang w:val="cs-CZ" w:eastAsia="cs-CZ"/>
        </w:rPr>
        <w:t>.</w:t>
      </w:r>
    </w:p>
    <w:p w14:paraId="57BFBD77" w14:textId="2D7EE942"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31F90D84" w14:textId="77777777" w:rsidR="008B4E1B" w:rsidRDefault="00C55E33" w:rsidP="001E567F">
      <w:pPr>
        <w:pStyle w:val="bno"/>
        <w:spacing w:before="120" w:after="0" w:line="276" w:lineRule="auto"/>
        <w:ind w:left="0"/>
        <w:rPr>
          <w:rFonts w:asciiTheme="minorHAnsi" w:hAnsiTheme="minorHAnsi"/>
          <w:sz w:val="22"/>
          <w:szCs w:val="22"/>
          <w:lang w:val="cs-CZ" w:eastAsia="cs-CZ"/>
        </w:rPr>
      </w:pPr>
      <w:r w:rsidRPr="00C55E33">
        <w:rPr>
          <w:rFonts w:asciiTheme="minorHAnsi" w:hAnsiTheme="minorHAnsi"/>
          <w:sz w:val="22"/>
          <w:szCs w:val="22"/>
          <w:lang w:val="cs-CZ" w:eastAsia="cs-CZ"/>
        </w:rPr>
        <w:t xml:space="preserve">Zadavatel příp. hodnotící komise stanoví pořadí jednotlivých nabídek tak, že </w:t>
      </w:r>
      <w:r>
        <w:rPr>
          <w:rFonts w:asciiTheme="minorHAnsi" w:hAnsiTheme="minorHAnsi"/>
          <w:sz w:val="22"/>
          <w:szCs w:val="22"/>
          <w:lang w:val="cs-CZ" w:eastAsia="cs-CZ"/>
        </w:rPr>
        <w:t>d</w:t>
      </w:r>
      <w:r w:rsidRPr="00C55E33">
        <w:rPr>
          <w:rFonts w:asciiTheme="minorHAnsi" w:hAnsiTheme="minorHAnsi"/>
          <w:sz w:val="22"/>
          <w:szCs w:val="22"/>
          <w:lang w:val="cs-CZ" w:eastAsia="cs-CZ"/>
        </w:rPr>
        <w:t xml:space="preserve">ílčí hodnotící kritérium, u nějž je nejvýhodnější minimální hodnota se hodnotí tak, že nejnižší hodnotě je přiřazeno 100 bodů. Ostatní hodnocené nabídky získají bodovou hodnotu, která vznikne násobkem 100 a poměru hodnoty nejvýhodnější nabídky k hodnotě hodnocené nabídky. </w:t>
      </w:r>
    </w:p>
    <w:p w14:paraId="1C54EC51" w14:textId="77777777" w:rsidR="008B4E1B" w:rsidRDefault="00C55E33" w:rsidP="001E567F">
      <w:pPr>
        <w:pStyle w:val="bno"/>
        <w:spacing w:before="120" w:after="0" w:line="276" w:lineRule="auto"/>
        <w:ind w:left="0"/>
        <w:rPr>
          <w:rFonts w:asciiTheme="minorHAnsi" w:hAnsiTheme="minorHAnsi"/>
          <w:sz w:val="22"/>
          <w:szCs w:val="22"/>
          <w:lang w:val="cs-CZ" w:eastAsia="cs-CZ"/>
        </w:rPr>
      </w:pPr>
      <w:r w:rsidRPr="00C55E33">
        <w:rPr>
          <w:rFonts w:asciiTheme="minorHAnsi" w:hAnsiTheme="minorHAnsi"/>
          <w:sz w:val="22"/>
          <w:szCs w:val="22"/>
          <w:lang w:val="cs-CZ" w:eastAsia="cs-CZ"/>
        </w:rPr>
        <w:t xml:space="preserve">Dílčí hodnotící kritérium, u nějž je nejvýhodnější maximální hodnota se hodnotí tak, že nejvyšší hodnotě je přiřazeno 100 bodů. Ostatní hodnocené nabídky získají bodovou hodnotu, která vznikne násobkem 100 a poměru hodnoty hodnocené nabídky k hodnotě nejvýhodnější nabídky. </w:t>
      </w:r>
    </w:p>
    <w:p w14:paraId="2C224C49" w14:textId="77777777" w:rsidR="008B4E1B" w:rsidRDefault="00C55E33" w:rsidP="001E567F">
      <w:pPr>
        <w:pStyle w:val="bno"/>
        <w:spacing w:before="120" w:after="0" w:line="276" w:lineRule="auto"/>
        <w:ind w:left="0"/>
        <w:rPr>
          <w:rFonts w:asciiTheme="minorHAnsi" w:hAnsiTheme="minorHAnsi"/>
          <w:sz w:val="22"/>
          <w:szCs w:val="22"/>
          <w:lang w:val="cs-CZ" w:eastAsia="cs-CZ"/>
        </w:rPr>
      </w:pPr>
      <w:r w:rsidRPr="00C55E33">
        <w:rPr>
          <w:rFonts w:asciiTheme="minorHAnsi" w:hAnsiTheme="minorHAnsi"/>
          <w:sz w:val="22"/>
          <w:szCs w:val="22"/>
          <w:lang w:val="cs-CZ" w:eastAsia="cs-CZ"/>
        </w:rPr>
        <w:t xml:space="preserve">Bodová hodnota nabídky vypočtená podle výše popsaného způsobu bude násobena vahou kritéria a v každém dílčím kritériu bude takto vypočtena redukovaná bodová hodnota kritéria pro každou nabídku. </w:t>
      </w:r>
    </w:p>
    <w:p w14:paraId="280B15ED" w14:textId="77777777" w:rsidR="008B4E1B" w:rsidRDefault="00C55E33" w:rsidP="001E567F">
      <w:pPr>
        <w:pStyle w:val="bno"/>
        <w:spacing w:before="120" w:after="0" w:line="276" w:lineRule="auto"/>
        <w:ind w:left="0"/>
        <w:rPr>
          <w:rFonts w:asciiTheme="minorHAnsi" w:hAnsiTheme="minorHAnsi"/>
          <w:sz w:val="22"/>
          <w:szCs w:val="22"/>
          <w:lang w:val="cs-CZ" w:eastAsia="cs-CZ"/>
        </w:rPr>
      </w:pPr>
      <w:r w:rsidRPr="00C55E33">
        <w:rPr>
          <w:rFonts w:asciiTheme="minorHAnsi" w:hAnsiTheme="minorHAnsi"/>
          <w:sz w:val="22"/>
          <w:szCs w:val="22"/>
          <w:lang w:val="cs-CZ" w:eastAsia="cs-CZ"/>
        </w:rPr>
        <w:t xml:space="preserve">Součet redukovaných bodových hodnot ze všech dílčích kritérií </w:t>
      </w:r>
      <w:proofErr w:type="gramStart"/>
      <w:r w:rsidRPr="00C55E33">
        <w:rPr>
          <w:rFonts w:asciiTheme="minorHAnsi" w:hAnsiTheme="minorHAnsi"/>
          <w:sz w:val="22"/>
          <w:szCs w:val="22"/>
          <w:lang w:val="cs-CZ" w:eastAsia="cs-CZ"/>
        </w:rPr>
        <w:t>určí</w:t>
      </w:r>
      <w:proofErr w:type="gramEnd"/>
      <w:r w:rsidRPr="00C55E33">
        <w:rPr>
          <w:rFonts w:asciiTheme="minorHAnsi" w:hAnsiTheme="minorHAnsi"/>
          <w:sz w:val="22"/>
          <w:szCs w:val="22"/>
          <w:lang w:val="cs-CZ" w:eastAsia="cs-CZ"/>
        </w:rPr>
        <w:t xml:space="preserve"> výslednou bodovou hodnotu nabídky. </w:t>
      </w:r>
    </w:p>
    <w:p w14:paraId="72F3384C" w14:textId="77777777" w:rsidR="008B4E1B" w:rsidRDefault="00C55E33" w:rsidP="001E567F">
      <w:pPr>
        <w:pStyle w:val="bno"/>
        <w:spacing w:before="120" w:after="0" w:line="276" w:lineRule="auto"/>
        <w:ind w:left="0"/>
        <w:rPr>
          <w:rFonts w:asciiTheme="minorHAnsi" w:hAnsiTheme="minorHAnsi"/>
          <w:sz w:val="22"/>
          <w:szCs w:val="22"/>
          <w:lang w:val="cs-CZ" w:eastAsia="cs-CZ"/>
        </w:rPr>
      </w:pPr>
      <w:r w:rsidRPr="00C55E33">
        <w:rPr>
          <w:rFonts w:asciiTheme="minorHAnsi" w:hAnsiTheme="minorHAnsi"/>
          <w:sz w:val="22"/>
          <w:szCs w:val="22"/>
          <w:lang w:val="cs-CZ" w:eastAsia="cs-CZ"/>
        </w:rPr>
        <w:t xml:space="preserve">Celkové pořadí nabídek je dáno absolutní hodnotou bodové hodnoty nabídky tak, že celkově nejvýhodnější je nabídka, která získá nejvyšší celkový počet bodů. </w:t>
      </w:r>
    </w:p>
    <w:p w14:paraId="793B081B" w14:textId="4C54F977" w:rsidR="001E567F" w:rsidRPr="001E567F" w:rsidRDefault="00C55E33" w:rsidP="001E567F">
      <w:pPr>
        <w:pStyle w:val="bno"/>
        <w:spacing w:before="120" w:after="0" w:line="276" w:lineRule="auto"/>
        <w:ind w:left="0"/>
        <w:rPr>
          <w:rFonts w:asciiTheme="minorHAnsi" w:hAnsiTheme="minorHAnsi"/>
          <w:sz w:val="22"/>
          <w:szCs w:val="22"/>
          <w:lang w:val="cs-CZ" w:eastAsia="cs-CZ"/>
        </w:rPr>
      </w:pPr>
      <w:r w:rsidRPr="00C55E33">
        <w:rPr>
          <w:rFonts w:asciiTheme="minorHAnsi" w:hAnsiTheme="minorHAnsi"/>
          <w:sz w:val="22"/>
          <w:szCs w:val="22"/>
          <w:lang w:val="cs-CZ" w:eastAsia="cs-CZ"/>
        </w:rPr>
        <w:t>V případě rovnosti bodových hodnot dvou či více nabídek, rozhoduje o celkovém pořadí nabídek pořadí v kritériu nabídková cena.</w:t>
      </w:r>
    </w:p>
    <w:p w14:paraId="68B2EF37" w14:textId="77777777" w:rsidR="00FF066F" w:rsidRPr="00FF066F" w:rsidRDefault="00FF066F" w:rsidP="00462FD8">
      <w:pPr>
        <w:pStyle w:val="Nadpis1"/>
      </w:pPr>
      <w:r w:rsidRPr="00FF066F">
        <w:t>DALŠÍ POŽADAVKY NA OBSAH NABÍDKY</w:t>
      </w:r>
    </w:p>
    <w:p w14:paraId="338FF11D" w14:textId="77777777" w:rsidR="00FF066F" w:rsidRPr="00594FB3" w:rsidRDefault="00FF066F" w:rsidP="00462FD8">
      <w:pPr>
        <w:pStyle w:val="Nadpis2"/>
        <w:keepNext/>
        <w:rPr>
          <w:color w:val="000000"/>
        </w:rPr>
      </w:pPr>
      <w:r>
        <w:t>Rozdělení odpovědnosti při podání společné</w:t>
      </w:r>
      <w:r w:rsidRPr="00062A7F">
        <w:t xml:space="preserve"> nabídky</w:t>
      </w:r>
    </w:p>
    <w:p w14:paraId="3421C119" w14:textId="7EED9792"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lastRenderedPageBreak/>
        <w:t xml:space="preserve">Seznam poddodavatelského plnění </w:t>
      </w:r>
    </w:p>
    <w:p w14:paraId="40542D24" w14:textId="2CA29A3E"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D6314A">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10FA036C" w:rsidR="00925266" w:rsidRPr="00F70522" w:rsidRDefault="007B6266" w:rsidP="00DF37AE">
      <w:pPr>
        <w:spacing w:before="120"/>
        <w:ind w:hanging="11"/>
        <w:rPr>
          <w:rFonts w:cs="Tahoma"/>
        </w:rPr>
      </w:pPr>
      <w:r w:rsidRPr="00F70522">
        <w:rPr>
          <w:rFonts w:cs="Tahoma"/>
          <w:szCs w:val="24"/>
        </w:rPr>
        <w:t xml:space="preserve">V případě, že účastník seznam poddodavatelského plnění v nabídce </w:t>
      </w:r>
      <w:proofErr w:type="gramStart"/>
      <w:r w:rsidRPr="00F70522">
        <w:rPr>
          <w:rFonts w:cs="Tahoma"/>
          <w:szCs w:val="24"/>
        </w:rPr>
        <w:t>nepředloží</w:t>
      </w:r>
      <w:proofErr w:type="gramEnd"/>
      <w:r w:rsidRPr="00F70522">
        <w:rPr>
          <w:rFonts w:cs="Tahoma"/>
          <w:szCs w:val="24"/>
        </w:rPr>
        <w:t xml:space="preserve">, má se za to, že </w:t>
      </w:r>
      <w:r w:rsidR="002E1EFF" w:rsidRPr="00F70522">
        <w:rPr>
          <w:rFonts w:cs="Tahoma"/>
          <w:szCs w:val="24"/>
        </w:rPr>
        <w:t xml:space="preserve">ke dni uzavření </w:t>
      </w:r>
      <w:r w:rsidR="00C2154C" w:rsidRPr="00F70522">
        <w:rPr>
          <w:rFonts w:cs="Tahoma"/>
          <w:szCs w:val="24"/>
        </w:rPr>
        <w:t xml:space="preserve">Smlouvy </w:t>
      </w:r>
      <w:r w:rsidRPr="00F70522">
        <w:rPr>
          <w:rFonts w:cs="Tahoma"/>
          <w:szCs w:val="24"/>
        </w:rPr>
        <w:t>neplánuje využít poddodavatele.</w:t>
      </w:r>
    </w:p>
    <w:p w14:paraId="2A59FC40" w14:textId="33EA205D"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proofErr w:type="gramStart"/>
      <w:r w:rsidR="008010EF" w:rsidRPr="003D67D8">
        <w:rPr>
          <w:rFonts w:asciiTheme="minorHAnsi" w:hAnsiTheme="minorHAnsi" w:cs="Tahoma"/>
          <w:sz w:val="22"/>
          <w:szCs w:val="24"/>
        </w:rPr>
        <w:t>tvoří</w:t>
      </w:r>
      <w:proofErr w:type="gramEnd"/>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FA6366">
        <w:rPr>
          <w:rFonts w:asciiTheme="minorHAnsi" w:hAnsiTheme="minorHAnsi" w:cs="Tahoma"/>
          <w:sz w:val="22"/>
          <w:szCs w:val="24"/>
        </w:rPr>
        <w:t>6</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28A1318D" w14:textId="59CBA7D9" w:rsidR="002E1EFF" w:rsidRPr="000656FA" w:rsidRDefault="00585012" w:rsidP="002E1EFF">
      <w:pPr>
        <w:pStyle w:val="Nadpis2"/>
        <w:keepNext/>
        <w:ind w:left="936" w:hanging="431"/>
      </w:pPr>
      <w:r w:rsidRPr="000656FA">
        <w:t>Mezinárodní sankce</w:t>
      </w:r>
    </w:p>
    <w:p w14:paraId="6BBC0400" w14:textId="39E9048D"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00FA6366">
        <w:rPr>
          <w:rFonts w:asciiTheme="minorHAnsi" w:hAnsiTheme="minorHAnsi" w:cs="Arial"/>
          <w:sz w:val="22"/>
          <w:szCs w:val="22"/>
        </w:rPr>
        <w:t xml:space="preserve">Smlouvy </w:t>
      </w:r>
      <w:r w:rsidRPr="000808D4">
        <w:rPr>
          <w:rFonts w:asciiTheme="minorHAnsi" w:hAnsiTheme="minorHAnsi" w:cs="Arial"/>
          <w:sz w:val="22"/>
          <w:szCs w:val="22"/>
        </w:rPr>
        <w:t xml:space="preserve">a plnění </w:t>
      </w:r>
      <w:r w:rsidR="00CE6B98">
        <w:rPr>
          <w:rFonts w:asciiTheme="minorHAnsi" w:hAnsiTheme="minorHAnsi" w:cs="Arial"/>
          <w:sz w:val="22"/>
          <w:szCs w:val="22"/>
        </w:rPr>
        <w:t>veřejné zakázky</w:t>
      </w:r>
      <w:r w:rsidRPr="000808D4">
        <w:rPr>
          <w:rFonts w:asciiTheme="minorHAnsi" w:hAnsiTheme="minorHAnsi" w:cs="Arial"/>
          <w:sz w:val="22"/>
          <w:szCs w:val="22"/>
        </w:rPr>
        <w:t xml:space="preserve">,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FA6366">
        <w:rPr>
          <w:rFonts w:asciiTheme="minorHAnsi" w:hAnsiTheme="minorHAnsi" w:cs="Arial"/>
          <w:sz w:val="22"/>
          <w:szCs w:val="22"/>
        </w:rPr>
        <w:t>7</w:t>
      </w:r>
      <w:r w:rsidRPr="000808D4">
        <w:rPr>
          <w:rFonts w:asciiTheme="minorHAnsi" w:hAnsiTheme="minorHAnsi" w:cs="Arial"/>
          <w:sz w:val="22"/>
          <w:szCs w:val="22"/>
        </w:rPr>
        <w:t xml:space="preserve"> </w:t>
      </w:r>
      <w:r w:rsidR="00E018C0" w:rsidRPr="00A27A22">
        <w:rPr>
          <w:rFonts w:asciiTheme="minorHAnsi" w:hAnsiTheme="minorHAnsi" w:cs="Arial"/>
          <w:sz w:val="22"/>
          <w:szCs w:val="22"/>
        </w:rPr>
        <w:t>z</w:t>
      </w:r>
      <w:r w:rsidRPr="000808D4">
        <w:rPr>
          <w:rFonts w:asciiTheme="minorHAnsi" w:hAnsiTheme="minorHAnsi" w:cs="Arial"/>
          <w:sz w:val="22"/>
          <w:szCs w:val="22"/>
        </w:rPr>
        <w:t>adávací dokumentace.</w:t>
      </w:r>
    </w:p>
    <w:p w14:paraId="26F2600C" w14:textId="47F5D6F3"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Výše uvedené se vztahuje rovněž na poddodavatele či subjekty, jejichž prostřednictvím prokazuje dodavatel část kvalifikace a hodlá je využít při plnění </w:t>
      </w:r>
      <w:r w:rsidR="00FD1292">
        <w:rPr>
          <w:rFonts w:asciiTheme="minorHAnsi" w:hAnsiTheme="minorHAnsi" w:cs="Arial"/>
          <w:sz w:val="22"/>
          <w:szCs w:val="22"/>
        </w:rPr>
        <w:t>S</w:t>
      </w:r>
      <w:r w:rsidR="00B85FCD">
        <w:rPr>
          <w:rFonts w:asciiTheme="minorHAnsi" w:hAnsiTheme="minorHAnsi" w:cs="Arial"/>
          <w:sz w:val="22"/>
          <w:szCs w:val="22"/>
        </w:rPr>
        <w:t>mlouvy</w:t>
      </w:r>
      <w:r w:rsidR="00501285">
        <w:rPr>
          <w:rFonts w:asciiTheme="minorHAnsi" w:hAnsiTheme="minorHAnsi" w:cs="Arial"/>
          <w:sz w:val="22"/>
          <w:szCs w:val="22"/>
        </w:rPr>
        <w:t xml:space="preserve"> – v takovém případě je dodavatel povinen předložit čestné prohlášení rovněž dle poddodavatele / jiné osoby, prostřednictvím které prokazuje splnění kvalifikace</w:t>
      </w:r>
      <w:r w:rsidRPr="000808D4">
        <w:rPr>
          <w:rFonts w:asciiTheme="minorHAnsi" w:hAnsiTheme="minorHAnsi" w:cs="Arial"/>
          <w:sz w:val="22"/>
          <w:szCs w:val="22"/>
        </w:rPr>
        <w:t>.</w:t>
      </w:r>
    </w:p>
    <w:p w14:paraId="213C9D7A" w14:textId="76D434B2" w:rsidR="00585012" w:rsidRPr="00A27A2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w:t>
      </w:r>
      <w:proofErr w:type="gramStart"/>
      <w:r w:rsidRPr="000808D4">
        <w:rPr>
          <w:rFonts w:asciiTheme="minorHAnsi" w:hAnsiTheme="minorHAnsi" w:cs="Arial"/>
          <w:sz w:val="22"/>
          <w:szCs w:val="22"/>
        </w:rPr>
        <w:t>vyloučí</w:t>
      </w:r>
      <w:proofErr w:type="gramEnd"/>
      <w:r w:rsidRPr="000808D4">
        <w:rPr>
          <w:rFonts w:asciiTheme="minorHAnsi" w:hAnsiTheme="minorHAnsi" w:cs="Arial"/>
          <w:sz w:val="22"/>
          <w:szCs w:val="22"/>
        </w:rPr>
        <w:t xml:space="preserv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0D1146BF" w14:textId="16D3A086" w:rsidR="00EC4D89" w:rsidRPr="000656FA" w:rsidRDefault="00EC4D89" w:rsidP="00A27A22">
      <w:pPr>
        <w:pStyle w:val="Nadpis2"/>
        <w:keepNext/>
        <w:ind w:left="936" w:hanging="431"/>
      </w:pPr>
      <w:r w:rsidRPr="000656FA">
        <w:t>Střet zájmů</w:t>
      </w:r>
    </w:p>
    <w:p w14:paraId="51B31A26" w14:textId="67C70F81" w:rsidR="00BD3ABD"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816A1B">
        <w:rPr>
          <w:rFonts w:asciiTheme="minorHAnsi" w:hAnsiTheme="minorHAnsi" w:cs="Arial"/>
          <w:sz w:val="22"/>
          <w:szCs w:val="22"/>
        </w:rPr>
        <w:t>8</w:t>
      </w:r>
      <w:r w:rsidRPr="000808D4">
        <w:rPr>
          <w:rFonts w:asciiTheme="minorHAnsi" w:hAnsiTheme="minorHAnsi" w:cs="Arial"/>
          <w:sz w:val="22"/>
          <w:szCs w:val="22"/>
        </w:rPr>
        <w:t xml:space="preserve"> 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3BF98F1" w14:textId="5EFEFE17" w:rsidR="00EC4D89"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592EE962" w14:textId="77777777" w:rsidR="00FF066F" w:rsidRPr="00ED4CA5" w:rsidRDefault="00FF066F" w:rsidP="003E745D">
      <w:pPr>
        <w:pStyle w:val="Nadpis1"/>
      </w:pPr>
      <w:r w:rsidRPr="00ED4CA5">
        <w:lastRenderedPageBreak/>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3DBD0987" w:rsidR="00FF066F" w:rsidRPr="00A27A22" w:rsidRDefault="00FF066F" w:rsidP="00A27A22">
      <w:pPr>
        <w:pStyle w:val="odsazfurt"/>
        <w:spacing w:before="120" w:line="276" w:lineRule="auto"/>
        <w:ind w:left="0"/>
        <w:rPr>
          <w:rFonts w:asciiTheme="minorHAnsi" w:hAnsiTheme="minorHAnsi" w:cs="Arial"/>
          <w:sz w:val="22"/>
          <w:szCs w:val="22"/>
        </w:rPr>
      </w:pPr>
      <w:bookmarkStart w:id="11" w:name="_Hlk51233203"/>
      <w:r w:rsidRPr="00A27A22">
        <w:rPr>
          <w:rFonts w:asciiTheme="minorHAnsi" w:hAnsiTheme="minorHAnsi" w:cs="Arial"/>
          <w:sz w:val="22"/>
          <w:szCs w:val="22"/>
        </w:rPr>
        <w:t>Nabídka bude zpracována v</w:t>
      </w:r>
      <w:r w:rsidR="003D374E">
        <w:rPr>
          <w:rFonts w:asciiTheme="minorHAnsi" w:hAnsiTheme="minorHAnsi" w:cs="Arial"/>
          <w:sz w:val="22"/>
          <w:szCs w:val="22"/>
        </w:rPr>
        <w:t> </w:t>
      </w:r>
      <w:r w:rsidRPr="00A27A22">
        <w:rPr>
          <w:rFonts w:asciiTheme="minorHAnsi" w:hAnsiTheme="minorHAnsi" w:cs="Arial"/>
          <w:sz w:val="22"/>
          <w:szCs w:val="22"/>
        </w:rPr>
        <w:t>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12" w:name="_Hlk51233192"/>
      <w:bookmarkEnd w:id="11"/>
      <w:proofErr w:type="gramStart"/>
      <w:r w:rsidRPr="00A27A22">
        <w:rPr>
          <w:rFonts w:asciiTheme="minorHAnsi" w:hAnsiTheme="minorHAnsi" w:cs="Arial"/>
          <w:sz w:val="22"/>
          <w:szCs w:val="22"/>
        </w:rPr>
        <w:t>Předloží</w:t>
      </w:r>
      <w:proofErr w:type="gramEnd"/>
      <w:r w:rsidRPr="00A27A22">
        <w:rPr>
          <w:rFonts w:asciiTheme="minorHAnsi" w:hAnsiTheme="minorHAnsi" w:cs="Arial"/>
          <w:sz w:val="22"/>
          <w:szCs w:val="22"/>
        </w:rPr>
        <w:t xml:space="preserve">-li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12"/>
      <w:r w:rsidR="00C64737">
        <w:rPr>
          <w:rFonts w:asciiTheme="minorHAnsi" w:hAnsiTheme="minorHAnsi" w:cs="Arial"/>
          <w:sz w:val="22"/>
          <w:szCs w:val="22"/>
        </w:rPr>
        <w:t xml:space="preserve"> Zadavatel může </w:t>
      </w:r>
      <w:r w:rsidR="006661B3">
        <w:rPr>
          <w:rFonts w:asciiTheme="minorHAnsi" w:hAnsiTheme="minorHAnsi" w:cs="Arial"/>
          <w:sz w:val="22"/>
          <w:szCs w:val="22"/>
        </w:rPr>
        <w:t>povinnost předložit překlad prominout.</w:t>
      </w:r>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47D93EAF"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549361EE"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3" w:name="_Ref18578206"/>
    </w:p>
    <w:p w14:paraId="558C1141" w14:textId="6A715097" w:rsidR="00FF066F" w:rsidRPr="00D91C68" w:rsidRDefault="00FF066F" w:rsidP="001F7F80">
      <w:pPr>
        <w:pStyle w:val="Nadpis2"/>
        <w:keepNext/>
        <w:ind w:left="936" w:hanging="431"/>
      </w:pPr>
      <w:bookmarkStart w:id="14" w:name="_Ref95325236"/>
      <w:r w:rsidRPr="00D91C68">
        <w:t>Požadavky na členění nabídky</w:t>
      </w:r>
      <w:bookmarkEnd w:id="13"/>
      <w:bookmarkEnd w:id="14"/>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5194434A" w:rsidR="008E01D1" w:rsidRPr="0018607C" w:rsidRDefault="008E01D1" w:rsidP="00B77BC7">
      <w:pPr>
        <w:pStyle w:val="Odrky"/>
        <w:jc w:val="both"/>
      </w:pPr>
      <w:r>
        <w:t xml:space="preserve">Krycí list </w:t>
      </w:r>
      <w:r w:rsidRPr="0018607C">
        <w:t xml:space="preserve">nabídky dle přílohy č. </w:t>
      </w:r>
      <w:r w:rsidR="00E452FB" w:rsidRPr="0018607C">
        <w:t>1</w:t>
      </w:r>
      <w:r w:rsidRPr="0018607C">
        <w:t xml:space="preserve"> </w:t>
      </w:r>
      <w:r w:rsidR="00963A1A">
        <w:t>z</w:t>
      </w:r>
      <w:r w:rsidRPr="0018607C">
        <w:t>adávací dokumentace</w:t>
      </w:r>
      <w:bookmarkStart w:id="15" w:name="_Hlk95410068"/>
      <w:r w:rsidRPr="0018607C">
        <w:t>;</w:t>
      </w:r>
      <w:bookmarkEnd w:id="15"/>
    </w:p>
    <w:p w14:paraId="01D2D979" w14:textId="385B589C" w:rsidR="0073365A" w:rsidRDefault="004B1B60" w:rsidP="00AE05D9">
      <w:pPr>
        <w:pStyle w:val="Odrky"/>
        <w:jc w:val="both"/>
      </w:pPr>
      <w:r w:rsidRPr="0018607C">
        <w:t>Doklady k prokázání kvalifikace</w:t>
      </w:r>
      <w:r w:rsidR="007A7885">
        <w:t xml:space="preserve">, které mohou být pro účely podání nabídky nahrazeny čestným prohlášením o splnění kvalifikace dle přílohy č. </w:t>
      </w:r>
      <w:r w:rsidR="00A06373">
        <w:t>3</w:t>
      </w:r>
      <w:r w:rsidR="007A7885">
        <w:t xml:space="preserve"> zadávací dokumentace</w:t>
      </w:r>
      <w:r w:rsidR="005613E7" w:rsidRPr="0018607C">
        <w:t>;</w:t>
      </w:r>
    </w:p>
    <w:p w14:paraId="572D2EEF" w14:textId="092AA3A1" w:rsidR="005B30A4" w:rsidRDefault="00172E72" w:rsidP="00B77BC7">
      <w:pPr>
        <w:pStyle w:val="Odrky"/>
        <w:jc w:val="both"/>
      </w:pPr>
      <w:r>
        <w:t>Čestné prohlášení ve vztahu k mezinárodním sankcím</w:t>
      </w:r>
      <w:r w:rsidR="00902342">
        <w:t xml:space="preserve"> dle přílohy č. </w:t>
      </w:r>
      <w:r w:rsidR="00A06373">
        <w:t>5</w:t>
      </w:r>
      <w:r w:rsidR="00902342">
        <w:t xml:space="preserve"> </w:t>
      </w:r>
      <w:r w:rsidR="00172FB0">
        <w:t>z</w:t>
      </w:r>
      <w:r w:rsidR="00902342">
        <w:t>adávací dokumentace;</w:t>
      </w:r>
    </w:p>
    <w:p w14:paraId="56E5AA08" w14:textId="37AD034D" w:rsidR="005B30A4" w:rsidRPr="00C45D37" w:rsidRDefault="005B30A4" w:rsidP="00B77BC7">
      <w:pPr>
        <w:pStyle w:val="Odrky"/>
        <w:jc w:val="both"/>
      </w:pPr>
      <w:r>
        <w:t xml:space="preserve">Čestné prohlášení o neexistenci střetu zájmů dle přílohy č. </w:t>
      </w:r>
      <w:r w:rsidR="00A06373">
        <w:t>6</w:t>
      </w:r>
      <w:r w:rsidR="00985562">
        <w:t xml:space="preserve"> </w:t>
      </w:r>
      <w:r>
        <w:t xml:space="preserve">zadávací </w:t>
      </w:r>
      <w:r w:rsidR="00A25394">
        <w:t>dokumentace</w:t>
      </w:r>
      <w:r>
        <w:t>;</w:t>
      </w:r>
    </w:p>
    <w:p w14:paraId="649CAB52" w14:textId="77777777" w:rsidR="00FF066F" w:rsidRDefault="00FF066F" w:rsidP="00B77BC7">
      <w:pPr>
        <w:pStyle w:val="Odrky"/>
        <w:jc w:val="both"/>
        <w:rPr>
          <w:rFonts w:cs="Calibri"/>
        </w:rPr>
      </w:pPr>
      <w:r w:rsidRPr="00810B9A">
        <w:t>Rozdělení odpovědnosti v případě podání společné nabídky</w:t>
      </w:r>
      <w:r>
        <w:t>, pokud je relevantní</w:t>
      </w:r>
      <w:r>
        <w:rPr>
          <w:rFonts w:cs="Calibri"/>
        </w:rPr>
        <w:t>;</w:t>
      </w:r>
    </w:p>
    <w:p w14:paraId="69655EA6" w14:textId="30A990D9" w:rsidR="00FF066F" w:rsidRDefault="00FF066F" w:rsidP="00B77BC7">
      <w:pPr>
        <w:pStyle w:val="Odrky"/>
        <w:jc w:val="both"/>
        <w:rPr>
          <w:rFonts w:cs="Calibri"/>
        </w:rPr>
      </w:pPr>
      <w:r>
        <w:t>Seznam poddodavatelského plnění</w:t>
      </w:r>
      <w:r w:rsidR="00800934">
        <w:t>,</w:t>
      </w:r>
      <w:r w:rsidR="00507C8F">
        <w:t xml:space="preserve"> </w:t>
      </w:r>
      <w:r w:rsidR="00800934">
        <w:t xml:space="preserve">pokud je </w:t>
      </w:r>
      <w:r w:rsidR="00427F3A">
        <w:t>relevantní</w:t>
      </w:r>
      <w:r w:rsidR="00F14312">
        <w:t xml:space="preserve"> (příloha č. </w:t>
      </w:r>
      <w:r w:rsidR="00A06373">
        <w:t>4</w:t>
      </w:r>
      <w:r w:rsidR="00F14312">
        <w:t xml:space="preserve"> zadávací dokumentace)</w:t>
      </w:r>
      <w:r>
        <w:rPr>
          <w:rFonts w:cs="Calibri"/>
        </w:rPr>
        <w:t>;</w:t>
      </w:r>
    </w:p>
    <w:p w14:paraId="70ECFBCA" w14:textId="4DC0041B" w:rsidR="00FF066F" w:rsidRPr="00871A74" w:rsidRDefault="009A65E8" w:rsidP="00B77BC7">
      <w:pPr>
        <w:pStyle w:val="Odrky"/>
        <w:jc w:val="both"/>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4C60DAC2" w:rsidR="00AE45B5" w:rsidRPr="00FF7C62" w:rsidRDefault="00B547E6" w:rsidP="008010EF">
      <w:pPr>
        <w:pStyle w:val="Nadpis2"/>
        <w:numPr>
          <w:ilvl w:val="0"/>
          <w:numId w:val="0"/>
        </w:numPr>
        <w:rPr>
          <w:b w:val="0"/>
          <w:bCs/>
          <w:sz w:val="22"/>
          <w:lang w:eastAsia="cs-CZ"/>
        </w:rPr>
      </w:pPr>
      <w:bookmarkStart w:id="16" w:name="_Hlk51232271"/>
      <w:r w:rsidRPr="00FF7C62">
        <w:rPr>
          <w:b w:val="0"/>
          <w:bCs/>
          <w:sz w:val="22"/>
          <w:lang w:eastAsia="cs-CZ"/>
        </w:rPr>
        <w:t>Nabídku podá dodavatel výhradně prostřednictvím elektronického nástroje</w:t>
      </w:r>
      <w:r w:rsidR="004C7D07" w:rsidRPr="00FF7C62">
        <w:rPr>
          <w:b w:val="0"/>
          <w:bCs/>
          <w:sz w:val="22"/>
          <w:lang w:eastAsia="cs-CZ"/>
        </w:rPr>
        <w:t xml:space="preserve"> JOSEPHINE</w:t>
      </w:r>
      <w:r w:rsidRPr="00FF7C62">
        <w:rPr>
          <w:b w:val="0"/>
          <w:bCs/>
          <w:sz w:val="22"/>
          <w:lang w:eastAsia="cs-CZ"/>
        </w:rPr>
        <w:t xml:space="preserve">, který splňuje podmínky § 213 ZZVZ a je dostupný na internetové adrese </w:t>
      </w:r>
      <w:hyperlink r:id="rId8" w:history="1">
        <w:r w:rsidR="002E57CC" w:rsidRPr="00FF7C62">
          <w:rPr>
            <w:rStyle w:val="Hypertextovodkaz"/>
            <w:b w:val="0"/>
            <w:bCs/>
            <w:sz w:val="22"/>
            <w:lang w:eastAsia="cs-CZ"/>
          </w:rPr>
          <w:t>http://josephine.proebiz.com</w:t>
        </w:r>
      </w:hyperlink>
      <w:r w:rsidRPr="00FF7C62">
        <w:rPr>
          <w:b w:val="0"/>
          <w:bCs/>
          <w:sz w:val="22"/>
          <w:lang w:eastAsia="cs-CZ"/>
        </w:rPr>
        <w:t xml:space="preserve">. </w:t>
      </w:r>
    </w:p>
    <w:p w14:paraId="7A1B63EF" w14:textId="27DA5ED3" w:rsidR="00B547E6" w:rsidRPr="00FF7C62" w:rsidRDefault="00B547E6" w:rsidP="008010EF">
      <w:pPr>
        <w:pStyle w:val="Nadpis2"/>
        <w:numPr>
          <w:ilvl w:val="0"/>
          <w:numId w:val="0"/>
        </w:numPr>
        <w:rPr>
          <w:b w:val="0"/>
          <w:bCs/>
          <w:sz w:val="22"/>
          <w:highlight w:val="yellow"/>
          <w:lang w:eastAsia="cs-CZ"/>
        </w:rPr>
      </w:pPr>
      <w:r w:rsidRPr="00FF7C62">
        <w:rPr>
          <w:b w:val="0"/>
          <w:bCs/>
          <w:sz w:val="22"/>
          <w:lang w:eastAsia="cs-CZ"/>
        </w:rPr>
        <w:t>Podáním nabídky se rozumí vložení příloh v doporučeném členění dle čl</w:t>
      </w:r>
      <w:r w:rsidR="009673F3" w:rsidRPr="00FF7C62">
        <w:rPr>
          <w:b w:val="0"/>
          <w:bCs/>
          <w:sz w:val="22"/>
          <w:lang w:eastAsia="cs-CZ"/>
        </w:rPr>
        <w:t>.</w:t>
      </w:r>
      <w:r w:rsidRPr="00FF7C62">
        <w:rPr>
          <w:b w:val="0"/>
          <w:bCs/>
          <w:sz w:val="22"/>
          <w:lang w:eastAsia="cs-CZ"/>
        </w:rPr>
        <w:t xml:space="preserve"> </w:t>
      </w:r>
      <w:r w:rsidR="00937A4D" w:rsidRPr="00FF7C62">
        <w:rPr>
          <w:b w:val="0"/>
          <w:bCs/>
          <w:sz w:val="22"/>
          <w:lang w:eastAsia="cs-CZ"/>
        </w:rPr>
        <w:t>9.2</w:t>
      </w:r>
      <w:r w:rsidRPr="00FF7C62">
        <w:rPr>
          <w:b w:val="0"/>
          <w:bCs/>
          <w:sz w:val="22"/>
          <w:lang w:eastAsia="cs-CZ"/>
        </w:rPr>
        <w:t xml:space="preserve"> této </w:t>
      </w:r>
      <w:r w:rsidR="009673F3" w:rsidRPr="00FF7C62">
        <w:rPr>
          <w:b w:val="0"/>
          <w:bCs/>
          <w:sz w:val="22"/>
          <w:lang w:eastAsia="cs-CZ"/>
        </w:rPr>
        <w:t>z</w:t>
      </w:r>
      <w:r w:rsidRPr="00FF7C62">
        <w:rPr>
          <w:b w:val="0"/>
          <w:bCs/>
          <w:sz w:val="22"/>
          <w:lang w:eastAsia="cs-CZ"/>
        </w:rPr>
        <w:t>adávací dokumentace.</w:t>
      </w:r>
    </w:p>
    <w:p w14:paraId="07D5CC3A" w14:textId="2705E1A9" w:rsidR="00B547E6" w:rsidRPr="00C73C61" w:rsidRDefault="00B547E6" w:rsidP="00B547E6">
      <w:pPr>
        <w:rPr>
          <w:rFonts w:eastAsia="Times New Roman" w:cs="Arial"/>
          <w:bCs/>
          <w:lang w:eastAsia="cs-CZ"/>
        </w:rPr>
      </w:pPr>
      <w:r w:rsidRPr="0069211C">
        <w:rPr>
          <w:rFonts w:eastAsia="Times New Roman" w:cs="Arial"/>
          <w:bCs/>
          <w:lang w:eastAsia="cs-CZ"/>
        </w:rPr>
        <w:lastRenderedPageBreak/>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AF3F5D">
        <w:rPr>
          <w:rFonts w:eastAsia="Times New Roman" w:cs="Arial"/>
          <w:bCs/>
        </w:rPr>
        <w:t>9</w:t>
      </w:r>
      <w:r w:rsidRPr="00C73C61">
        <w:rPr>
          <w:rFonts w:eastAsia="Times New Roman" w:cs="Arial"/>
          <w:bCs/>
        </w:rPr>
        <w:t xml:space="preserve">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30087F0C" w14:textId="129D7E05"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526219C7" w14:textId="11C19EB1" w:rsidR="00567711" w:rsidRDefault="00760451" w:rsidP="00B547E6">
      <w:pPr>
        <w:shd w:val="clear" w:color="auto" w:fill="FFFFFF"/>
        <w:spacing w:before="120"/>
        <w:rPr>
          <w:rFonts w:eastAsia="Times New Roman" w:cs="Arial"/>
          <w:b/>
          <w:bCs/>
          <w:lang w:eastAsia="cs-CZ"/>
        </w:rPr>
      </w:pPr>
      <w:r w:rsidRPr="0069211C">
        <w:rPr>
          <w:b/>
          <w:bCs/>
        </w:rPr>
        <w:t xml:space="preserve">Lhůta pro podání nabídek </w:t>
      </w:r>
      <w:proofErr w:type="gramStart"/>
      <w:r w:rsidRPr="0069211C">
        <w:rPr>
          <w:b/>
          <w:bCs/>
        </w:rPr>
        <w:t>končí</w:t>
      </w:r>
      <w:proofErr w:type="gramEnd"/>
      <w:r w:rsidRPr="0069211C">
        <w:rPr>
          <w:b/>
          <w:bCs/>
        </w:rPr>
        <w:t xml:space="preserve"> </w:t>
      </w:r>
      <w:r w:rsidR="00FF7C62">
        <w:rPr>
          <w:b/>
          <w:bCs/>
          <w:color w:val="244061" w:themeColor="accent1" w:themeShade="80"/>
          <w:sz w:val="28"/>
          <w:szCs w:val="28"/>
        </w:rPr>
        <w:t>30</w:t>
      </w:r>
      <w:r w:rsidR="0043233E" w:rsidRPr="00A24EA4">
        <w:rPr>
          <w:b/>
          <w:bCs/>
          <w:color w:val="244061" w:themeColor="accent1" w:themeShade="80"/>
          <w:sz w:val="28"/>
          <w:szCs w:val="28"/>
        </w:rPr>
        <w:t>. 1</w:t>
      </w:r>
      <w:r w:rsidR="00FF7C62">
        <w:rPr>
          <w:b/>
          <w:bCs/>
          <w:color w:val="244061" w:themeColor="accent1" w:themeShade="80"/>
          <w:sz w:val="28"/>
          <w:szCs w:val="28"/>
        </w:rPr>
        <w:t>0</w:t>
      </w:r>
      <w:r w:rsidRPr="00A24EA4">
        <w:rPr>
          <w:b/>
          <w:bCs/>
          <w:color w:val="244061" w:themeColor="accent1" w:themeShade="80"/>
          <w:sz w:val="28"/>
          <w:szCs w:val="28"/>
        </w:rPr>
        <w:t>.</w:t>
      </w:r>
      <w:r w:rsidR="0043233E" w:rsidRPr="00A24EA4">
        <w:rPr>
          <w:b/>
          <w:bCs/>
          <w:color w:val="244061" w:themeColor="accent1" w:themeShade="80"/>
          <w:sz w:val="28"/>
          <w:szCs w:val="28"/>
        </w:rPr>
        <w:t xml:space="preserve"> 2024 </w:t>
      </w:r>
      <w:r w:rsidR="0043233E">
        <w:rPr>
          <w:b/>
          <w:bCs/>
        </w:rPr>
        <w:t>v </w:t>
      </w:r>
      <w:r w:rsidR="0043233E" w:rsidRPr="00A24EA4">
        <w:rPr>
          <w:b/>
          <w:bCs/>
          <w:color w:val="244061" w:themeColor="accent1" w:themeShade="80"/>
          <w:sz w:val="28"/>
          <w:szCs w:val="28"/>
        </w:rPr>
        <w:t xml:space="preserve">10:00 </w:t>
      </w:r>
      <w:r w:rsidR="0043233E">
        <w:rPr>
          <w:b/>
          <w:bCs/>
        </w:rPr>
        <w:t>hodin.</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4C765FDA"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16"/>
    <w:p w14:paraId="003652D5" w14:textId="77777777" w:rsidR="00B547E6" w:rsidRPr="0069211C" w:rsidRDefault="00B547E6" w:rsidP="008010EF">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D43C885" w14:textId="63AC1946" w:rsidR="00B547E6" w:rsidRPr="0069211C" w:rsidRDefault="00B547E6" w:rsidP="00B547E6">
      <w:pPr>
        <w:rPr>
          <w:rFonts w:cs="Calibri"/>
        </w:rPr>
      </w:pPr>
      <w:r w:rsidRPr="0069211C">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7C704DE9"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082C21AB" w:rsidR="00B547E6" w:rsidRPr="006C0144" w:rsidRDefault="00B547E6" w:rsidP="00E20E5E">
      <w:pPr>
        <w:rPr>
          <w:rFonts w:cs="Arial"/>
        </w:rPr>
      </w:pPr>
      <w:r w:rsidRPr="0069211C">
        <w:rPr>
          <w:rFonts w:eastAsia="Times New Roman" w:cs="Arial"/>
          <w:bCs/>
          <w:lang w:eastAsia="cs-CZ"/>
        </w:rPr>
        <w:t xml:space="preserve">Účastníci mohou </w:t>
      </w:r>
      <w:r w:rsidR="00B040C7" w:rsidRPr="0069211C">
        <w:rPr>
          <w:rFonts w:eastAsia="Times New Roman" w:cs="Arial"/>
          <w:bCs/>
          <w:lang w:eastAsia="cs-CZ"/>
        </w:rPr>
        <w:t xml:space="preserve">na </w:t>
      </w:r>
      <w:r w:rsidR="00011F56" w:rsidRPr="0069211C">
        <w:rPr>
          <w:rFonts w:eastAsia="Times New Roman" w:cs="Arial"/>
          <w:bCs/>
          <w:lang w:eastAsia="cs-CZ"/>
        </w:rPr>
        <w:t>V</w:t>
      </w:r>
      <w:r w:rsidRPr="0069211C">
        <w:rPr>
          <w:rFonts w:eastAsia="Times New Roman" w:cs="Arial"/>
          <w:bCs/>
          <w:lang w:eastAsia="cs-CZ"/>
        </w:rPr>
        <w:t>eřejn</w:t>
      </w:r>
      <w:r w:rsidR="0047465A">
        <w:rPr>
          <w:rFonts w:eastAsia="Times New Roman" w:cs="Arial"/>
          <w:bCs/>
          <w:lang w:eastAsia="cs-CZ"/>
        </w:rPr>
        <w:t xml:space="preserve">ou </w:t>
      </w:r>
      <w:r w:rsidRPr="0069211C">
        <w:rPr>
          <w:rFonts w:eastAsia="Times New Roman" w:cs="Arial"/>
          <w:bCs/>
          <w:lang w:eastAsia="cs-CZ"/>
        </w:rPr>
        <w:t>zakázk</w:t>
      </w:r>
      <w:r w:rsidR="003970B2">
        <w:rPr>
          <w:rFonts w:eastAsia="Times New Roman" w:cs="Arial"/>
          <w:bCs/>
          <w:lang w:eastAsia="cs-CZ"/>
        </w:rPr>
        <w:t>y</w:t>
      </w:r>
      <w:r w:rsidRPr="0069211C">
        <w:rPr>
          <w:rFonts w:eastAsia="Times New Roman" w:cs="Arial"/>
          <w:bCs/>
          <w:lang w:eastAsia="cs-CZ"/>
        </w:rPr>
        <w:t xml:space="preserve"> podat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002569" w:rsidRPr="0069211C">
        <w:rPr>
          <w:rFonts w:eastAsia="Times New Roman" w:cs="Arial"/>
          <w:bCs/>
          <w:lang w:eastAsia="cs-CZ"/>
        </w:rPr>
        <w:t> </w:t>
      </w:r>
      <w:r w:rsidR="00560767" w:rsidRPr="0069211C">
        <w:rPr>
          <w:rFonts w:eastAsia="Times New Roman" w:cs="Arial"/>
          <w:bCs/>
          <w:lang w:eastAsia="cs-CZ"/>
        </w:rPr>
        <w:t>Z</w:t>
      </w:r>
      <w:r w:rsidR="00800934" w:rsidRPr="0069211C">
        <w:rPr>
          <w:rFonts w:eastAsia="Times New Roman" w:cs="Arial"/>
          <w:bCs/>
          <w:lang w:eastAsia="cs-CZ"/>
        </w:rPr>
        <w:t xml:space="preserve">adávacím řízení, nesmí být současně osobou, jejímž prostřednictvím jiný dodavatel </w:t>
      </w:r>
      <w:r w:rsidR="00011F56" w:rsidRPr="0069211C">
        <w:rPr>
          <w:rFonts w:eastAsia="Times New Roman" w:cs="Arial"/>
          <w:bCs/>
          <w:lang w:eastAsia="cs-CZ"/>
        </w:rPr>
        <w:t>v</w:t>
      </w:r>
      <w:r w:rsidR="00800934" w:rsidRPr="0069211C">
        <w:rPr>
          <w:rFonts w:eastAsia="Times New Roman" w:cs="Arial"/>
          <w:bCs/>
          <w:lang w:eastAsia="cs-CZ"/>
        </w:rPr>
        <w:t xml:space="preserve"> </w:t>
      </w:r>
      <w:r w:rsidR="003848A6" w:rsidRPr="0069211C">
        <w:rPr>
          <w:rFonts w:eastAsia="Times New Roman" w:cs="Arial"/>
          <w:bCs/>
          <w:lang w:eastAsia="cs-CZ"/>
        </w:rPr>
        <w:t>Z</w:t>
      </w:r>
      <w:r w:rsidR="00800934" w:rsidRPr="0069211C">
        <w:rPr>
          <w:rFonts w:eastAsia="Times New Roman" w:cs="Arial"/>
          <w:bCs/>
          <w:lang w:eastAsia="cs-CZ"/>
        </w:rPr>
        <w:t>adávacím 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 xml:space="preserve">V případě porušení těchto povinností Zadavatel přistoupí k vyloučení účastníka ze </w:t>
      </w:r>
      <w:r w:rsidR="009570D8" w:rsidRPr="0069211C">
        <w:rPr>
          <w:rFonts w:eastAsia="Times New Roman" w:cs="Arial"/>
          <w:bCs/>
          <w:lang w:eastAsia="cs-CZ"/>
        </w:rPr>
        <w:t>Z</w:t>
      </w:r>
      <w:r w:rsidR="008E01D1" w:rsidRPr="0069211C">
        <w:rPr>
          <w:rFonts w:eastAsia="Times New Roman" w:cs="Arial"/>
          <w:bCs/>
          <w:lang w:eastAsia="cs-CZ"/>
        </w:rPr>
        <w:t>adávacího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t>VYSVĚTLENÍ ZADÁVACÍ DOKUMENTACE</w:t>
      </w:r>
    </w:p>
    <w:p w14:paraId="3A0673E3" w14:textId="3002B4BD"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507C8F">
        <w:rPr>
          <w:rFonts w:cs="Arial"/>
        </w:rPr>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9"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w:t>
      </w:r>
      <w:r w:rsidR="003F13BB">
        <w:rPr>
          <w:rFonts w:cs="Arial"/>
        </w:rPr>
        <w:t> čl.</w:t>
      </w:r>
      <w:r w:rsidR="00D26262" w:rsidRPr="00C72B92">
        <w:rPr>
          <w:rFonts w:cs="Arial"/>
        </w:rPr>
        <w:t xml:space="preserve"> </w:t>
      </w:r>
      <w:r w:rsidR="001247F4" w:rsidRPr="00C72B92">
        <w:rPr>
          <w:rFonts w:cs="Arial"/>
        </w:rPr>
        <w:fldChar w:fldCharType="begin"/>
      </w:r>
      <w:r w:rsidR="001247F4" w:rsidRPr="00C72B92">
        <w:rPr>
          <w:rFonts w:cs="Arial"/>
        </w:rPr>
        <w:instrText xml:space="preserve"> REF _Ref94207855 \r \h </w:instrText>
      </w:r>
      <w:r w:rsidR="00146F08" w:rsidRPr="00C72B92">
        <w:rPr>
          <w:rFonts w:cs="Arial"/>
        </w:rPr>
        <w:instrText xml:space="preserve"> \* MERGEFORMAT </w:instrText>
      </w:r>
      <w:r w:rsidR="001247F4" w:rsidRPr="00C72B92">
        <w:rPr>
          <w:rFonts w:cs="Arial"/>
        </w:rPr>
      </w:r>
      <w:r w:rsidR="001247F4" w:rsidRPr="00C72B92">
        <w:rPr>
          <w:rFonts w:cs="Arial"/>
        </w:rPr>
        <w:fldChar w:fldCharType="separate"/>
      </w:r>
      <w:r w:rsidR="00AA3D75">
        <w:rPr>
          <w:rFonts w:cs="Arial"/>
        </w:rPr>
        <w:t>2.2</w:t>
      </w:r>
      <w:r w:rsidR="001247F4" w:rsidRPr="00C72B92">
        <w:rPr>
          <w:rFonts w:cs="Arial"/>
        </w:rPr>
        <w:fldChar w:fldCharType="end"/>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5B67FE2D" w14:textId="2FA083B1"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 </w:t>
      </w:r>
      <w:r w:rsidR="00CA5355">
        <w:rPr>
          <w:rFonts w:cs="Arial"/>
        </w:rPr>
        <w:t xml:space="preserve">námitek dle </w:t>
      </w:r>
      <w:r w:rsidR="00E44C99">
        <w:rPr>
          <w:rFonts w:cs="Arial"/>
        </w:rPr>
        <w:t xml:space="preserve">čl. </w:t>
      </w:r>
      <w:r w:rsidR="00E44C99">
        <w:rPr>
          <w:rFonts w:cs="Arial"/>
        </w:rPr>
        <w:fldChar w:fldCharType="begin"/>
      </w:r>
      <w:r w:rsidR="00E44C99">
        <w:rPr>
          <w:rFonts w:cs="Arial"/>
        </w:rPr>
        <w:instrText xml:space="preserve"> REF _Ref142657249 \r \h </w:instrText>
      </w:r>
      <w:r w:rsidR="00E44C99">
        <w:rPr>
          <w:rFonts w:cs="Arial"/>
        </w:rPr>
      </w:r>
      <w:r w:rsidR="00E44C99">
        <w:rPr>
          <w:rFonts w:cs="Arial"/>
        </w:rPr>
        <w:fldChar w:fldCharType="separate"/>
      </w:r>
      <w:r w:rsidR="00AA3D75">
        <w:rPr>
          <w:rFonts w:cs="Arial"/>
        </w:rPr>
        <w:t>13|</w:t>
      </w:r>
      <w:r w:rsidR="00E44C99">
        <w:rPr>
          <w:rFonts w:cs="Arial"/>
        </w:rPr>
        <w:fldChar w:fldCharType="end"/>
      </w:r>
      <w:r w:rsidR="00E44C99">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4157B8BD" w:rsidR="00B547E6" w:rsidRPr="00700F7F" w:rsidRDefault="00700F7F" w:rsidP="00700F7F">
      <w:pPr>
        <w:autoSpaceDE w:val="0"/>
        <w:autoSpaceDN w:val="0"/>
        <w:adjustRightInd w:val="0"/>
        <w:rPr>
          <w:rFonts w:cs="Arial"/>
        </w:rPr>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2AEFD709" w14:textId="77777777" w:rsidR="00264773" w:rsidRPr="00B547E6" w:rsidRDefault="00264773" w:rsidP="00824715">
      <w:pPr>
        <w:pStyle w:val="Nadpis1"/>
      </w:pPr>
      <w:r>
        <w:lastRenderedPageBreak/>
        <w:t>DOKLADY PŘED UZAVŘENÍM SMLOUVY</w:t>
      </w:r>
    </w:p>
    <w:p w14:paraId="4E194006" w14:textId="23EE6CCE" w:rsidR="00E20E5E" w:rsidRDefault="00E20E5E" w:rsidP="00824715">
      <w:pPr>
        <w:pStyle w:val="Nadpis2"/>
        <w:keepNext/>
        <w:rPr>
          <w:color w:val="000000"/>
        </w:rPr>
      </w:pPr>
      <w:r>
        <w:rPr>
          <w:color w:val="000000"/>
        </w:rPr>
        <w:t>Doklady o splnění kvalifikace</w:t>
      </w:r>
      <w:r w:rsidR="009C2426">
        <w:rPr>
          <w:color w:val="000000"/>
        </w:rPr>
        <w:t>, další doklady</w:t>
      </w:r>
    </w:p>
    <w:p w14:paraId="39B9F228" w14:textId="5C5894AA"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r w:rsidR="00A01BFC">
        <w:t xml:space="preserve"> Zadavatel může ve výzvě stanovit, že vybraný dodavatel musí předložit originály nebo úředně ověřené kopie těchto dokladů.</w:t>
      </w:r>
    </w:p>
    <w:p w14:paraId="2D8BC96A" w14:textId="48CE587A"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4EF82D8B"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45E78144"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 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58F968B"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w:t>
      </w:r>
      <w:proofErr w:type="gramStart"/>
      <w:r w:rsidRPr="00732633">
        <w:t>vyloučí</w:t>
      </w:r>
      <w:proofErr w:type="gramEnd"/>
      <w:r w:rsidRPr="00732633">
        <w:t xml:space="preserve"> vybraného dodavatele, </w:t>
      </w:r>
      <w:r w:rsidR="00C66802">
        <w:t>který nepředložil výše uvedené údaje, doklady nebo vzorky dle požadavků Zadavatele</w:t>
      </w:r>
      <w:r w:rsidR="004C51F1" w:rsidRPr="004C51F1">
        <w:t>.</w:t>
      </w:r>
    </w:p>
    <w:p w14:paraId="660BBB72" w14:textId="6DFD34BB" w:rsidR="00CA5355" w:rsidRDefault="00B547E6" w:rsidP="008A3A0A">
      <w:pPr>
        <w:pStyle w:val="Nadpis1"/>
      </w:pPr>
      <w:r>
        <w:t xml:space="preserve"> </w:t>
      </w:r>
      <w:bookmarkStart w:id="17" w:name="_Ref142657249"/>
      <w:r w:rsidR="00CA5355">
        <w:t>Lhůta pro podání námitek</w:t>
      </w:r>
      <w:bookmarkEnd w:id="17"/>
    </w:p>
    <w:p w14:paraId="42420C90" w14:textId="77777777" w:rsidR="00E44C99" w:rsidRPr="00E44C99" w:rsidRDefault="00E44C99" w:rsidP="000808D4">
      <w:pPr>
        <w:pStyle w:val="slovn2"/>
        <w:numPr>
          <w:ilvl w:val="0"/>
          <w:numId w:val="0"/>
        </w:numPr>
        <w:contextualSpacing w:val="0"/>
      </w:pPr>
      <w:r w:rsidRPr="00E44C99">
        <w:t xml:space="preserve">Zadavatel v souladu s § 242 odst. 5 ZZVZ stanovuje, že námitky proti zadávacím podmínkám podle § 242 odst. 4 ZZVZ lze podat nejpozději 72 hodin před skončením lhůty pro podání nabídek podle § 242 odst. 4 ZZVZ; v takovém případě je okamžik, kdy </w:t>
      </w:r>
      <w:proofErr w:type="gramStart"/>
      <w:r w:rsidRPr="00E44C99">
        <w:t>končí</w:t>
      </w:r>
      <w:proofErr w:type="gramEnd"/>
      <w:r w:rsidRPr="00E44C99">
        <w:t xml:space="preserve"> možnost podat námitky, rozhodný pro</w:t>
      </w:r>
    </w:p>
    <w:p w14:paraId="7AE8D46A" w14:textId="4B6E7492" w:rsidR="00E44C99" w:rsidRPr="00E44C99" w:rsidRDefault="00E44C99" w:rsidP="006661B3">
      <w:pPr>
        <w:pStyle w:val="slovn2"/>
        <w:numPr>
          <w:ilvl w:val="0"/>
          <w:numId w:val="15"/>
        </w:numPr>
        <w:contextualSpacing w:val="0"/>
      </w:pPr>
      <w:r w:rsidRPr="00E44C99">
        <w:t>běh lhůt podle § 98 odst. 1 nebo § 144 odst. 2 ZZVZ,</w:t>
      </w:r>
    </w:p>
    <w:p w14:paraId="6E2F90DB" w14:textId="0C706376" w:rsidR="00CA5355" w:rsidRPr="00CA5355" w:rsidRDefault="00E44C99" w:rsidP="006661B3">
      <w:pPr>
        <w:pStyle w:val="slovn2"/>
        <w:numPr>
          <w:ilvl w:val="0"/>
          <w:numId w:val="15"/>
        </w:numPr>
        <w:contextualSpacing w:val="0"/>
      </w:pPr>
      <w:r w:rsidRPr="000808D4">
        <w:t>posouzení přiměřenosti stanovení délky nebo prodloužení lhůty pro podání nabídek, předběžných nabídek, žádostí o účast nebo návrhů.</w:t>
      </w:r>
    </w:p>
    <w:p w14:paraId="6E052F94" w14:textId="5465F242" w:rsidR="00B547E6" w:rsidRPr="00B547E6" w:rsidRDefault="00B547E6" w:rsidP="008A3A0A">
      <w:pPr>
        <w:pStyle w:val="Nadpis1"/>
      </w:pPr>
      <w:r w:rsidRPr="00B547E6">
        <w:lastRenderedPageBreak/>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7591C5AB" w14:textId="52DD9595"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023673">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1DC28B6B" w:rsidR="00B547E6" w:rsidRPr="00294C38" w:rsidRDefault="00B547E6" w:rsidP="00696DE6">
      <w:pPr>
        <w:shd w:val="clear" w:color="auto" w:fill="FFFFFF"/>
        <w:spacing w:before="120"/>
      </w:pPr>
      <w:r w:rsidRPr="008973B9">
        <w:t xml:space="preserve">Zadavatel si </w:t>
      </w:r>
      <w:r w:rsidR="003B5EBF">
        <w:t>vyhrazuje právo</w:t>
      </w:r>
      <w:r>
        <w:t>:</w:t>
      </w:r>
    </w:p>
    <w:p w14:paraId="18F1DB14" w14:textId="4B6B4C94" w:rsidR="00B547E6" w:rsidRPr="00DD5531" w:rsidRDefault="00B547E6" w:rsidP="006661B3">
      <w:pPr>
        <w:pStyle w:val="psemnodrky"/>
        <w:numPr>
          <w:ilvl w:val="0"/>
          <w:numId w:val="12"/>
        </w:numPr>
      </w:pPr>
      <w:r w:rsidRPr="00DD5531">
        <w:t>upřesnit nebo změnit ve lhůtě pro podání nabídek zadávací podmínky Veřejné zakázky;</w:t>
      </w:r>
    </w:p>
    <w:p w14:paraId="18573A60" w14:textId="772D626B" w:rsidR="002B728C" w:rsidRDefault="002B728C" w:rsidP="00696DE6">
      <w:pPr>
        <w:pStyle w:val="psemnodrky"/>
      </w:pPr>
      <w:r>
        <w:t>zrušit zadávací řízení v souladu se ZZVZ;</w:t>
      </w:r>
    </w:p>
    <w:p w14:paraId="116E4125" w14:textId="25F2D9DB" w:rsidR="00B547E6" w:rsidRPr="00DD5531" w:rsidRDefault="00AA5E8E" w:rsidP="00696DE6">
      <w:pPr>
        <w:pStyle w:val="psemnodrky"/>
      </w:pPr>
      <w:r w:rsidRPr="00AA5E8E">
        <w:t xml:space="preserve">ověřit správnost údajů o realizaci významných </w:t>
      </w:r>
      <w:r w:rsidR="00146F08">
        <w:t>dodávek</w:t>
      </w:r>
      <w:r w:rsidRPr="00AA5E8E">
        <w:t xml:space="preserve"> uvedených v</w:t>
      </w:r>
      <w:r>
        <w:t> </w:t>
      </w:r>
      <w:r w:rsidRPr="00AA5E8E">
        <w:t xml:space="preserve">seznamu </w:t>
      </w:r>
      <w:r w:rsidR="002B728C">
        <w:t xml:space="preserve">významných </w:t>
      </w:r>
      <w:r w:rsidR="00146F08">
        <w:t>dodávek</w:t>
      </w:r>
      <w:r w:rsidR="00C86015">
        <w:t>;</w:t>
      </w:r>
    </w:p>
    <w:p w14:paraId="4DC5E8BB" w14:textId="709C6858" w:rsidR="00B547E6" w:rsidRPr="00DD5531" w:rsidRDefault="000943DE" w:rsidP="00696DE6">
      <w:pPr>
        <w:pStyle w:val="psemnodrky"/>
      </w:pPr>
      <w:r w:rsidRPr="00DD5531">
        <w:t xml:space="preserve">uveřejnit uzavřenou </w:t>
      </w:r>
      <w:r w:rsidR="000A09A6">
        <w:t xml:space="preserve">Smlouvu </w:t>
      </w:r>
      <w:r w:rsidRPr="00DD5531">
        <w:t xml:space="preserve">včetně jejích příloh a dodatků a skutečně uhrazené ceny na profilu Zadavatele v souladu s § 219 ZZVZ a uveřejnit uzavřenou </w:t>
      </w:r>
      <w:r w:rsidR="00410FB1">
        <w:t xml:space="preserve">Smlouvu </w:t>
      </w:r>
      <w:r w:rsidRPr="00DD5531">
        <w:t xml:space="preserve">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2AAC8B02" w14:textId="76F0B8AA" w:rsidR="004234C1" w:rsidRDefault="00B547E6" w:rsidP="00696DE6">
      <w:pPr>
        <w:pStyle w:val="psemnodrky"/>
      </w:pPr>
      <w:r w:rsidRPr="00DD5531">
        <w:t xml:space="preserve">vyloučit účastníky </w:t>
      </w:r>
      <w:r w:rsidR="00005049">
        <w:t>z</w:t>
      </w:r>
      <w:r w:rsidR="005704D5">
        <w:t xml:space="preserve">adávacího </w:t>
      </w:r>
      <w:r w:rsidRPr="00DD5531">
        <w:t>řízení v souladu s § 48 ZZVZ. Zadavatel upozorňuje, že dle § 48 odst.</w:t>
      </w:r>
      <w:r w:rsidR="00CB7D4A">
        <w:t> </w:t>
      </w:r>
      <w:r w:rsidRPr="00DD5531">
        <w:t xml:space="preserve">7 ZZVZ může vyloučit účastníka </w:t>
      </w:r>
      <w:r w:rsidR="009A2889">
        <w:t>z</w:t>
      </w:r>
      <w:r w:rsidRPr="00DD5531">
        <w:t xml:space="preserve">adávacího řízení, který je akciovou společností nebo má právní formu obdobnou akciové společnosti a nemá vydány výlučně zaknihované akcie. Zadavatel u vybraného dodavatele </w:t>
      </w:r>
      <w:proofErr w:type="gramStart"/>
      <w:r w:rsidRPr="00DD5531">
        <w:t>ověří</w:t>
      </w:r>
      <w:proofErr w:type="gramEnd"/>
      <w:r w:rsidRPr="00DD5531">
        <w:t xml:space="preserve"> naplnění tohoto důvodu pro vyloučení na základě informací vedených v obchodním rejstříku. Pokud z informací vedených v obchodním rejstříku vyplývá naplnění tohoto důvodu pro</w:t>
      </w:r>
      <w:r w:rsidR="00FA0846">
        <w:t> </w:t>
      </w:r>
      <w:r w:rsidRPr="00DD5531">
        <w:t xml:space="preserve">vyloučení, Zadavatel účastníka </w:t>
      </w:r>
      <w:proofErr w:type="gramStart"/>
      <w:r w:rsidRPr="00DD5531">
        <w:t>vyloučí</w:t>
      </w:r>
      <w:proofErr w:type="gramEnd"/>
      <w:r w:rsidRPr="00DD5531">
        <w:t xml:space="preserve"> ze </w:t>
      </w:r>
      <w:r w:rsidR="009A2889">
        <w:t>z</w:t>
      </w:r>
      <w:r w:rsidRPr="00DD5531">
        <w:t>adávacího řízení (s výjimkou § 48 odst. 10 ZZVZ)</w:t>
      </w:r>
      <w:r w:rsidR="004234C1">
        <w:t>;</w:t>
      </w:r>
    </w:p>
    <w:p w14:paraId="06431417" w14:textId="1F39DECB" w:rsidR="006D0887" w:rsidRPr="00DD5531" w:rsidRDefault="006344C2" w:rsidP="00B555FC">
      <w:pPr>
        <w:pStyle w:val="psemnodrky"/>
      </w:pPr>
      <w:bookmarkStart w:id="18" w:name="_Toc336123834"/>
      <w:bookmarkStart w:id="19" w:name="_Toc336204361"/>
      <w:bookmarkStart w:id="20" w:name="_Toc417051937"/>
      <w:bookmarkStart w:id="21" w:name="_Toc421037329"/>
      <w:bookmarkStart w:id="22" w:name="_Toc440404456"/>
      <w:bookmarkStart w:id="23" w:name="_Toc496803145"/>
      <w:bookmarkStart w:id="24" w:name="_Toc526266177"/>
      <w:bookmarkStart w:id="25" w:name="_Toc15986164"/>
      <w:bookmarkStart w:id="26" w:name="_Toc61777722"/>
      <w:bookmarkStart w:id="27"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8"/>
      <w:bookmarkEnd w:id="19"/>
      <w:bookmarkEnd w:id="20"/>
      <w:bookmarkEnd w:id="21"/>
      <w:bookmarkEnd w:id="22"/>
      <w:bookmarkEnd w:id="23"/>
      <w:bookmarkEnd w:id="24"/>
      <w:bookmarkEnd w:id="25"/>
      <w:bookmarkEnd w:id="26"/>
      <w:bookmarkEnd w:id="27"/>
      <w:r w:rsidR="00713F61">
        <w:t>.</w:t>
      </w:r>
    </w:p>
    <w:p w14:paraId="4DE872B0" w14:textId="77777777" w:rsidR="00B547E6" w:rsidRPr="00E4498D" w:rsidRDefault="00B547E6" w:rsidP="008A3A0A">
      <w:pPr>
        <w:pStyle w:val="Nadpis1"/>
      </w:pPr>
      <w:r w:rsidRPr="00E4498D">
        <w:t>PŘÍLOHY ZADÁVACÍ DOKUMENTACE</w:t>
      </w:r>
    </w:p>
    <w:p w14:paraId="6984B1DC" w14:textId="695B7409"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 xml:space="preserve">součást této </w:t>
      </w:r>
      <w:r w:rsidR="00FC15CF">
        <w:rPr>
          <w:rFonts w:cs="Calibri"/>
        </w:rPr>
        <w:t>z</w:t>
      </w:r>
      <w:r w:rsidRPr="00E936E6">
        <w:rPr>
          <w:rFonts w:cs="Calibri"/>
        </w:rPr>
        <w:t xml:space="preserve">adávací dokumentace </w:t>
      </w:r>
      <w:proofErr w:type="gramStart"/>
      <w:r w:rsidRPr="00E936E6">
        <w:rPr>
          <w:rFonts w:cs="Calibri"/>
        </w:rPr>
        <w:t>tvoří</w:t>
      </w:r>
      <w:proofErr w:type="gramEnd"/>
      <w:r w:rsidRPr="00E936E6">
        <w:rPr>
          <w:rFonts w:cs="Calibri"/>
        </w:rPr>
        <w:t xml:space="preserve"> následující přílohy:</w:t>
      </w:r>
    </w:p>
    <w:p w14:paraId="48BFBFDD" w14:textId="49374A03" w:rsidR="00C07A40" w:rsidRPr="00084847" w:rsidRDefault="00CC0180" w:rsidP="006661B3">
      <w:pPr>
        <w:pStyle w:val="slovn"/>
        <w:numPr>
          <w:ilvl w:val="0"/>
          <w:numId w:val="8"/>
        </w:numPr>
        <w:spacing w:after="0"/>
        <w:ind w:left="851"/>
      </w:pPr>
      <w:bookmarkStart w:id="28" w:name="_Ref380758048"/>
      <w:r w:rsidRPr="00084847">
        <w:t>Krycí list nabídky</w:t>
      </w:r>
    </w:p>
    <w:p w14:paraId="22A842A7" w14:textId="0B950D7F" w:rsidR="004030C7" w:rsidRPr="00084847" w:rsidRDefault="00B547E6" w:rsidP="004030C7">
      <w:pPr>
        <w:pStyle w:val="slovn"/>
        <w:numPr>
          <w:ilvl w:val="0"/>
          <w:numId w:val="8"/>
        </w:numPr>
        <w:spacing w:after="0"/>
        <w:ind w:left="851"/>
      </w:pPr>
      <w:r w:rsidRPr="00084847">
        <w:t>Z</w:t>
      </w:r>
      <w:r w:rsidR="00901C7A" w:rsidRPr="00084847">
        <w:t xml:space="preserve">ávazný návrh </w:t>
      </w:r>
      <w:r w:rsidR="004030C7">
        <w:t>Smlouvy</w:t>
      </w:r>
      <w:r w:rsidR="007E5FC5">
        <w:t xml:space="preserve"> </w:t>
      </w:r>
    </w:p>
    <w:bookmarkEnd w:id="28"/>
    <w:p w14:paraId="524C310C" w14:textId="77777777" w:rsidR="00FB3805" w:rsidRPr="00E936E6" w:rsidRDefault="00FB3805" w:rsidP="00FB3805">
      <w:pPr>
        <w:pStyle w:val="slovn"/>
        <w:spacing w:after="0"/>
      </w:pPr>
      <w:r w:rsidRPr="00E936E6">
        <w:rPr>
          <w:rFonts w:cs="Tahoma"/>
        </w:rPr>
        <w:t>Vzor čestného prohlášení o splnění kvalifikace</w:t>
      </w:r>
    </w:p>
    <w:p w14:paraId="06013E8A" w14:textId="70DD5E39" w:rsidR="00D50B0F" w:rsidRPr="00E936E6" w:rsidRDefault="009B393E" w:rsidP="00BF4641">
      <w:pPr>
        <w:pStyle w:val="slovn"/>
        <w:spacing w:after="0"/>
      </w:pPr>
      <w:r w:rsidRPr="00E936E6">
        <w:rPr>
          <w:rFonts w:cs="Tahoma"/>
        </w:rPr>
        <w:t xml:space="preserve">Vzor seznamu </w:t>
      </w:r>
      <w:r w:rsidR="0082623C" w:rsidRPr="00E936E6">
        <w:rPr>
          <w:rFonts w:cs="Tahoma"/>
        </w:rPr>
        <w:t>poddodavatelského plnění</w:t>
      </w:r>
    </w:p>
    <w:p w14:paraId="0167EB96" w14:textId="312D870B" w:rsidR="00580E03" w:rsidRDefault="00580E03" w:rsidP="001A7A97">
      <w:pPr>
        <w:pStyle w:val="slovn"/>
        <w:spacing w:after="0"/>
      </w:pPr>
      <w:r>
        <w:t>Čestné prohlášení ve vztahu k mezinárodním sankcím</w:t>
      </w:r>
    </w:p>
    <w:p w14:paraId="6239A3CF" w14:textId="6634FB9B" w:rsidR="00C1239D" w:rsidRDefault="00C1239D" w:rsidP="001A7A97">
      <w:pPr>
        <w:pStyle w:val="slovn"/>
        <w:spacing w:after="0"/>
      </w:pPr>
      <w:r>
        <w:t>Čestné prohlášení o neexistenci střetu zájmů</w:t>
      </w:r>
    </w:p>
    <w:p w14:paraId="4D69E00D" w14:textId="77777777" w:rsidR="00FB3805" w:rsidRDefault="00FB3805" w:rsidP="00FB3805">
      <w:pPr>
        <w:pStyle w:val="slovn"/>
        <w:spacing w:after="0"/>
      </w:pPr>
      <w:r w:rsidRPr="00E936E6">
        <w:t xml:space="preserve">Požadavky na </w:t>
      </w:r>
      <w:r w:rsidRPr="00E472E8">
        <w:t>elektronickou komunikaci JOSEPHINE</w:t>
      </w:r>
    </w:p>
    <w:p w14:paraId="669E081C" w14:textId="77777777" w:rsidR="00B547E6" w:rsidRPr="008973B9" w:rsidRDefault="00B547E6" w:rsidP="00452FDC">
      <w:pPr>
        <w:spacing w:after="0"/>
      </w:pPr>
    </w:p>
    <w:p w14:paraId="77AA20A9" w14:textId="028E9B85" w:rsidR="00D93991" w:rsidRPr="003A37EE" w:rsidRDefault="00D93991">
      <w:pPr>
        <w:spacing w:after="200"/>
        <w:jc w:val="left"/>
        <w:rPr>
          <w:rFonts w:ascii="Calibri" w:eastAsia="Calibri" w:hAnsi="Calibri" w:cs="Arial"/>
        </w:rPr>
      </w:pPr>
    </w:p>
    <w:sectPr w:rsidR="00D93991" w:rsidRPr="003A37EE" w:rsidSect="00497B2F">
      <w:footerReference w:type="default" r:id="rId10"/>
      <w:footerReference w:type="first" r:id="rId11"/>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3C60" w14:textId="77777777" w:rsidR="00497B2F" w:rsidRDefault="00497B2F" w:rsidP="00AB5244">
      <w:r>
        <w:separator/>
      </w:r>
    </w:p>
  </w:endnote>
  <w:endnote w:type="continuationSeparator" w:id="0">
    <w:p w14:paraId="20407B1B" w14:textId="77777777" w:rsidR="00497B2F" w:rsidRDefault="00497B2F" w:rsidP="00AB5244">
      <w:r>
        <w:continuationSeparator/>
      </w:r>
    </w:p>
  </w:endnote>
  <w:endnote w:type="continuationNotice" w:id="1">
    <w:p w14:paraId="21359E54" w14:textId="77777777" w:rsidR="00497B2F" w:rsidRDefault="00497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0660" w14:textId="77777777" w:rsidR="00497B2F" w:rsidRDefault="00497B2F" w:rsidP="00AB5244">
      <w:r>
        <w:separator/>
      </w:r>
    </w:p>
  </w:footnote>
  <w:footnote w:type="continuationSeparator" w:id="0">
    <w:p w14:paraId="1FA0E143" w14:textId="77777777" w:rsidR="00497B2F" w:rsidRDefault="00497B2F" w:rsidP="00AB5244">
      <w:r>
        <w:continuationSeparator/>
      </w:r>
    </w:p>
  </w:footnote>
  <w:footnote w:type="continuationNotice" w:id="1">
    <w:p w14:paraId="4FB91544" w14:textId="77777777" w:rsidR="00497B2F" w:rsidRDefault="00497B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E2710B"/>
    <w:multiLevelType w:val="multilevel"/>
    <w:tmpl w:val="19C274EE"/>
    <w:lvl w:ilvl="0">
      <w:start w:val="1"/>
      <w:numFmt w:val="decimal"/>
      <w:pStyle w:val="Nadpis1"/>
      <w:lvlText w:val="%1|"/>
      <w:lvlJc w:val="left"/>
      <w:pPr>
        <w:ind w:left="502" w:hanging="360"/>
      </w:pPr>
      <w:rPr>
        <w:rFonts w:hint="default"/>
        <w:color w:val="244061" w:themeColor="accent1" w:themeShade="80"/>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0E21D3"/>
    <w:multiLevelType w:val="hybridMultilevel"/>
    <w:tmpl w:val="9244E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1"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8248F7"/>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6" w15:restartNumberingAfterBreak="0">
    <w:nsid w:val="63C12EF9"/>
    <w:multiLevelType w:val="hybridMultilevel"/>
    <w:tmpl w:val="9DCC05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3"/>
  </w:num>
  <w:num w:numId="2" w16cid:durableId="1488747865">
    <w:abstractNumId w:val="5"/>
  </w:num>
  <w:num w:numId="3" w16cid:durableId="430861918">
    <w:abstractNumId w:val="10"/>
  </w:num>
  <w:num w:numId="4" w16cid:durableId="1735277212">
    <w:abstractNumId w:val="17"/>
  </w:num>
  <w:num w:numId="5" w16cid:durableId="537475871">
    <w:abstractNumId w:val="2"/>
  </w:num>
  <w:num w:numId="6" w16cid:durableId="1681850868">
    <w:abstractNumId w:val="14"/>
  </w:num>
  <w:num w:numId="7" w16cid:durableId="1984653596">
    <w:abstractNumId w:val="7"/>
  </w:num>
  <w:num w:numId="8" w16cid:durableId="216092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428">
    <w:abstractNumId w:val="8"/>
  </w:num>
  <w:num w:numId="10" w16cid:durableId="742024285">
    <w:abstractNumId w:val="4"/>
  </w:num>
  <w:num w:numId="11" w16cid:durableId="1500541080">
    <w:abstractNumId w:val="6"/>
  </w:num>
  <w:num w:numId="12" w16cid:durableId="700283307">
    <w:abstractNumId w:val="14"/>
    <w:lvlOverride w:ilvl="0">
      <w:startOverride w:val="1"/>
    </w:lvlOverride>
  </w:num>
  <w:num w:numId="13" w16cid:durableId="1144933651">
    <w:abstractNumId w:val="12"/>
  </w:num>
  <w:num w:numId="14" w16cid:durableId="855577647">
    <w:abstractNumId w:val="18"/>
  </w:num>
  <w:num w:numId="15" w16cid:durableId="2019843675">
    <w:abstractNumId w:val="1"/>
  </w:num>
  <w:num w:numId="16" w16cid:durableId="138575399">
    <w:abstractNumId w:val="19"/>
  </w:num>
  <w:num w:numId="17" w16cid:durableId="357787">
    <w:abstractNumId w:val="15"/>
  </w:num>
  <w:num w:numId="18" w16cid:durableId="1906187341">
    <w:abstractNumId w:val="13"/>
  </w:num>
  <w:num w:numId="19" w16cid:durableId="1491674074">
    <w:abstractNumId w:val="11"/>
  </w:num>
  <w:num w:numId="20" w16cid:durableId="1611548144">
    <w:abstractNumId w:val="5"/>
  </w:num>
  <w:num w:numId="21" w16cid:durableId="75396738">
    <w:abstractNumId w:val="5"/>
  </w:num>
  <w:num w:numId="22" w16cid:durableId="1437747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9732619">
    <w:abstractNumId w:val="16"/>
  </w:num>
  <w:num w:numId="24" w16cid:durableId="5881516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464"/>
    <w:rsid w:val="00000AF0"/>
    <w:rsid w:val="0000137A"/>
    <w:rsid w:val="00001FE9"/>
    <w:rsid w:val="00002019"/>
    <w:rsid w:val="0000209A"/>
    <w:rsid w:val="00002569"/>
    <w:rsid w:val="0000290C"/>
    <w:rsid w:val="00005049"/>
    <w:rsid w:val="0001020A"/>
    <w:rsid w:val="00010608"/>
    <w:rsid w:val="0001060F"/>
    <w:rsid w:val="00011F56"/>
    <w:rsid w:val="000123AC"/>
    <w:rsid w:val="000124EF"/>
    <w:rsid w:val="0001297A"/>
    <w:rsid w:val="00013845"/>
    <w:rsid w:val="000143D3"/>
    <w:rsid w:val="00015510"/>
    <w:rsid w:val="0001559A"/>
    <w:rsid w:val="00015A43"/>
    <w:rsid w:val="000175B3"/>
    <w:rsid w:val="00017EDD"/>
    <w:rsid w:val="0002021F"/>
    <w:rsid w:val="000202F8"/>
    <w:rsid w:val="000209C0"/>
    <w:rsid w:val="00021609"/>
    <w:rsid w:val="00021AA2"/>
    <w:rsid w:val="00021C1A"/>
    <w:rsid w:val="000228FC"/>
    <w:rsid w:val="000231D4"/>
    <w:rsid w:val="00023673"/>
    <w:rsid w:val="00023F62"/>
    <w:rsid w:val="00024EF1"/>
    <w:rsid w:val="0002549E"/>
    <w:rsid w:val="00027D24"/>
    <w:rsid w:val="00032224"/>
    <w:rsid w:val="000339D4"/>
    <w:rsid w:val="00034A18"/>
    <w:rsid w:val="00035368"/>
    <w:rsid w:val="0003668A"/>
    <w:rsid w:val="00036E5B"/>
    <w:rsid w:val="000375D5"/>
    <w:rsid w:val="00040132"/>
    <w:rsid w:val="00040387"/>
    <w:rsid w:val="0004051E"/>
    <w:rsid w:val="0004104E"/>
    <w:rsid w:val="00042FCF"/>
    <w:rsid w:val="00044779"/>
    <w:rsid w:val="00044FA8"/>
    <w:rsid w:val="000475DB"/>
    <w:rsid w:val="00050C4C"/>
    <w:rsid w:val="00051208"/>
    <w:rsid w:val="00051AC4"/>
    <w:rsid w:val="000528AE"/>
    <w:rsid w:val="000528F5"/>
    <w:rsid w:val="00052C3D"/>
    <w:rsid w:val="00053AD6"/>
    <w:rsid w:val="000548F9"/>
    <w:rsid w:val="00055048"/>
    <w:rsid w:val="000550BF"/>
    <w:rsid w:val="0005594E"/>
    <w:rsid w:val="00055CFC"/>
    <w:rsid w:val="000567CB"/>
    <w:rsid w:val="00056FCE"/>
    <w:rsid w:val="000573CB"/>
    <w:rsid w:val="00064997"/>
    <w:rsid w:val="0006512C"/>
    <w:rsid w:val="000656FA"/>
    <w:rsid w:val="000675AA"/>
    <w:rsid w:val="000706A0"/>
    <w:rsid w:val="00071071"/>
    <w:rsid w:val="0007122F"/>
    <w:rsid w:val="0007315F"/>
    <w:rsid w:val="00073BCE"/>
    <w:rsid w:val="00075368"/>
    <w:rsid w:val="00075D89"/>
    <w:rsid w:val="00077196"/>
    <w:rsid w:val="00077671"/>
    <w:rsid w:val="000807DF"/>
    <w:rsid w:val="000808D4"/>
    <w:rsid w:val="00081B96"/>
    <w:rsid w:val="00081C3A"/>
    <w:rsid w:val="00084803"/>
    <w:rsid w:val="00084847"/>
    <w:rsid w:val="00084A2B"/>
    <w:rsid w:val="00087BA0"/>
    <w:rsid w:val="00087D20"/>
    <w:rsid w:val="00090C3D"/>
    <w:rsid w:val="000915CA"/>
    <w:rsid w:val="00093807"/>
    <w:rsid w:val="00093B4C"/>
    <w:rsid w:val="00093DC4"/>
    <w:rsid w:val="000943DE"/>
    <w:rsid w:val="00094D15"/>
    <w:rsid w:val="00095DB7"/>
    <w:rsid w:val="000969AF"/>
    <w:rsid w:val="00097BFB"/>
    <w:rsid w:val="000A09A6"/>
    <w:rsid w:val="000A2D4F"/>
    <w:rsid w:val="000A31A0"/>
    <w:rsid w:val="000A68A6"/>
    <w:rsid w:val="000A7FE6"/>
    <w:rsid w:val="000B008A"/>
    <w:rsid w:val="000B0364"/>
    <w:rsid w:val="000B0B3E"/>
    <w:rsid w:val="000B1949"/>
    <w:rsid w:val="000B28D0"/>
    <w:rsid w:val="000B39DD"/>
    <w:rsid w:val="000B3D1D"/>
    <w:rsid w:val="000B3FE8"/>
    <w:rsid w:val="000B5577"/>
    <w:rsid w:val="000B7669"/>
    <w:rsid w:val="000B7B50"/>
    <w:rsid w:val="000C1E75"/>
    <w:rsid w:val="000C4605"/>
    <w:rsid w:val="000C4AE5"/>
    <w:rsid w:val="000C4AEE"/>
    <w:rsid w:val="000C696D"/>
    <w:rsid w:val="000C799C"/>
    <w:rsid w:val="000C7C49"/>
    <w:rsid w:val="000D3733"/>
    <w:rsid w:val="000D4571"/>
    <w:rsid w:val="000D5DFE"/>
    <w:rsid w:val="000D6D75"/>
    <w:rsid w:val="000D7522"/>
    <w:rsid w:val="000D79FA"/>
    <w:rsid w:val="000D7EDA"/>
    <w:rsid w:val="000E01F3"/>
    <w:rsid w:val="000E0C2E"/>
    <w:rsid w:val="000E13FB"/>
    <w:rsid w:val="000E33FE"/>
    <w:rsid w:val="000E6C54"/>
    <w:rsid w:val="000E730A"/>
    <w:rsid w:val="000E7EEE"/>
    <w:rsid w:val="000F3B3E"/>
    <w:rsid w:val="000F6355"/>
    <w:rsid w:val="000F65AC"/>
    <w:rsid w:val="000F6EA6"/>
    <w:rsid w:val="0010001B"/>
    <w:rsid w:val="00100726"/>
    <w:rsid w:val="00102ECC"/>
    <w:rsid w:val="001037BD"/>
    <w:rsid w:val="00105023"/>
    <w:rsid w:val="00106A2B"/>
    <w:rsid w:val="00107DF4"/>
    <w:rsid w:val="0011259A"/>
    <w:rsid w:val="00114029"/>
    <w:rsid w:val="001153A8"/>
    <w:rsid w:val="001178DD"/>
    <w:rsid w:val="00120004"/>
    <w:rsid w:val="001216FF"/>
    <w:rsid w:val="00121DCB"/>
    <w:rsid w:val="00121F66"/>
    <w:rsid w:val="00122D1D"/>
    <w:rsid w:val="00123ABC"/>
    <w:rsid w:val="00123C25"/>
    <w:rsid w:val="001247F4"/>
    <w:rsid w:val="0012610D"/>
    <w:rsid w:val="00126118"/>
    <w:rsid w:val="001262DD"/>
    <w:rsid w:val="001263F3"/>
    <w:rsid w:val="00130448"/>
    <w:rsid w:val="00131690"/>
    <w:rsid w:val="00131875"/>
    <w:rsid w:val="00131D34"/>
    <w:rsid w:val="001374FB"/>
    <w:rsid w:val="00137DA0"/>
    <w:rsid w:val="001411EB"/>
    <w:rsid w:val="00141886"/>
    <w:rsid w:val="00141B0A"/>
    <w:rsid w:val="00142549"/>
    <w:rsid w:val="00144C29"/>
    <w:rsid w:val="001452E1"/>
    <w:rsid w:val="0014680B"/>
    <w:rsid w:val="00146F08"/>
    <w:rsid w:val="00150000"/>
    <w:rsid w:val="00151EB7"/>
    <w:rsid w:val="00152597"/>
    <w:rsid w:val="00153136"/>
    <w:rsid w:val="001558D4"/>
    <w:rsid w:val="001576D5"/>
    <w:rsid w:val="001608C2"/>
    <w:rsid w:val="00160A84"/>
    <w:rsid w:val="00160F50"/>
    <w:rsid w:val="001612FC"/>
    <w:rsid w:val="00162030"/>
    <w:rsid w:val="00163000"/>
    <w:rsid w:val="001631B5"/>
    <w:rsid w:val="0016409E"/>
    <w:rsid w:val="001650E0"/>
    <w:rsid w:val="0016556B"/>
    <w:rsid w:val="001656F4"/>
    <w:rsid w:val="00165FDA"/>
    <w:rsid w:val="00166CF2"/>
    <w:rsid w:val="00166FE9"/>
    <w:rsid w:val="00167644"/>
    <w:rsid w:val="00171F6E"/>
    <w:rsid w:val="001720AF"/>
    <w:rsid w:val="00172E72"/>
    <w:rsid w:val="00172FB0"/>
    <w:rsid w:val="001753B1"/>
    <w:rsid w:val="0017547A"/>
    <w:rsid w:val="00175B01"/>
    <w:rsid w:val="00176138"/>
    <w:rsid w:val="00176625"/>
    <w:rsid w:val="00176CB0"/>
    <w:rsid w:val="00177D5F"/>
    <w:rsid w:val="00180307"/>
    <w:rsid w:val="00183B8B"/>
    <w:rsid w:val="0018607C"/>
    <w:rsid w:val="0018673C"/>
    <w:rsid w:val="00187525"/>
    <w:rsid w:val="00187B83"/>
    <w:rsid w:val="00187FAA"/>
    <w:rsid w:val="00190229"/>
    <w:rsid w:val="00191AAD"/>
    <w:rsid w:val="00192048"/>
    <w:rsid w:val="00192202"/>
    <w:rsid w:val="00192D9D"/>
    <w:rsid w:val="0019350F"/>
    <w:rsid w:val="00193683"/>
    <w:rsid w:val="00193AA8"/>
    <w:rsid w:val="00193B7A"/>
    <w:rsid w:val="00194A15"/>
    <w:rsid w:val="00194DF4"/>
    <w:rsid w:val="00194E21"/>
    <w:rsid w:val="0019505D"/>
    <w:rsid w:val="00195F33"/>
    <w:rsid w:val="001967EC"/>
    <w:rsid w:val="00196C15"/>
    <w:rsid w:val="00197873"/>
    <w:rsid w:val="00197DA9"/>
    <w:rsid w:val="001A07F9"/>
    <w:rsid w:val="001A0E39"/>
    <w:rsid w:val="001A39A7"/>
    <w:rsid w:val="001A3FE5"/>
    <w:rsid w:val="001A48FF"/>
    <w:rsid w:val="001A50E0"/>
    <w:rsid w:val="001A5832"/>
    <w:rsid w:val="001A5AA8"/>
    <w:rsid w:val="001A6119"/>
    <w:rsid w:val="001A6587"/>
    <w:rsid w:val="001A7A97"/>
    <w:rsid w:val="001B1DE5"/>
    <w:rsid w:val="001B2067"/>
    <w:rsid w:val="001B230F"/>
    <w:rsid w:val="001B2847"/>
    <w:rsid w:val="001B309F"/>
    <w:rsid w:val="001B54B7"/>
    <w:rsid w:val="001B5973"/>
    <w:rsid w:val="001B66ED"/>
    <w:rsid w:val="001B70B5"/>
    <w:rsid w:val="001B7407"/>
    <w:rsid w:val="001B7C8D"/>
    <w:rsid w:val="001C247A"/>
    <w:rsid w:val="001C2576"/>
    <w:rsid w:val="001C2710"/>
    <w:rsid w:val="001C4AEB"/>
    <w:rsid w:val="001C5C04"/>
    <w:rsid w:val="001C62FF"/>
    <w:rsid w:val="001C72CD"/>
    <w:rsid w:val="001C777C"/>
    <w:rsid w:val="001D062A"/>
    <w:rsid w:val="001D1D08"/>
    <w:rsid w:val="001D3348"/>
    <w:rsid w:val="001D3974"/>
    <w:rsid w:val="001D41D9"/>
    <w:rsid w:val="001D6D40"/>
    <w:rsid w:val="001D7F71"/>
    <w:rsid w:val="001E06DA"/>
    <w:rsid w:val="001E0713"/>
    <w:rsid w:val="001E0C3F"/>
    <w:rsid w:val="001E269D"/>
    <w:rsid w:val="001E3396"/>
    <w:rsid w:val="001E522E"/>
    <w:rsid w:val="001E5452"/>
    <w:rsid w:val="001E567F"/>
    <w:rsid w:val="001E7656"/>
    <w:rsid w:val="001F0154"/>
    <w:rsid w:val="001F1B9D"/>
    <w:rsid w:val="001F2051"/>
    <w:rsid w:val="001F20D1"/>
    <w:rsid w:val="001F3782"/>
    <w:rsid w:val="001F3A6D"/>
    <w:rsid w:val="001F3DBA"/>
    <w:rsid w:val="001F3F68"/>
    <w:rsid w:val="001F42B4"/>
    <w:rsid w:val="001F4B6F"/>
    <w:rsid w:val="001F4F69"/>
    <w:rsid w:val="001F52FE"/>
    <w:rsid w:val="001F637B"/>
    <w:rsid w:val="001F75C5"/>
    <w:rsid w:val="001F7F80"/>
    <w:rsid w:val="00201797"/>
    <w:rsid w:val="002023AC"/>
    <w:rsid w:val="00204826"/>
    <w:rsid w:val="002048E0"/>
    <w:rsid w:val="00204F27"/>
    <w:rsid w:val="002052C2"/>
    <w:rsid w:val="002053A5"/>
    <w:rsid w:val="0020626D"/>
    <w:rsid w:val="00206541"/>
    <w:rsid w:val="00207CCB"/>
    <w:rsid w:val="002100C5"/>
    <w:rsid w:val="002103D3"/>
    <w:rsid w:val="002127FE"/>
    <w:rsid w:val="0021467C"/>
    <w:rsid w:val="00214FB7"/>
    <w:rsid w:val="002160E8"/>
    <w:rsid w:val="00220475"/>
    <w:rsid w:val="00220F6F"/>
    <w:rsid w:val="002218D7"/>
    <w:rsid w:val="00222D77"/>
    <w:rsid w:val="00226BB4"/>
    <w:rsid w:val="0023155C"/>
    <w:rsid w:val="00233190"/>
    <w:rsid w:val="00233FF5"/>
    <w:rsid w:val="00234FB2"/>
    <w:rsid w:val="00235AD6"/>
    <w:rsid w:val="0023768E"/>
    <w:rsid w:val="00240E96"/>
    <w:rsid w:val="0024184E"/>
    <w:rsid w:val="00241A1A"/>
    <w:rsid w:val="002433A3"/>
    <w:rsid w:val="0024402F"/>
    <w:rsid w:val="00244127"/>
    <w:rsid w:val="002441A0"/>
    <w:rsid w:val="002454F9"/>
    <w:rsid w:val="00247A56"/>
    <w:rsid w:val="00247E2D"/>
    <w:rsid w:val="00250886"/>
    <w:rsid w:val="00250FC9"/>
    <w:rsid w:val="00253100"/>
    <w:rsid w:val="00256496"/>
    <w:rsid w:val="002600FA"/>
    <w:rsid w:val="00260F45"/>
    <w:rsid w:val="00261166"/>
    <w:rsid w:val="00264773"/>
    <w:rsid w:val="00265D22"/>
    <w:rsid w:val="00266833"/>
    <w:rsid w:val="00267A7E"/>
    <w:rsid w:val="002736AB"/>
    <w:rsid w:val="0027394C"/>
    <w:rsid w:val="00273FB7"/>
    <w:rsid w:val="002741B3"/>
    <w:rsid w:val="00274F0A"/>
    <w:rsid w:val="00274F6E"/>
    <w:rsid w:val="00277794"/>
    <w:rsid w:val="00277D2B"/>
    <w:rsid w:val="00280901"/>
    <w:rsid w:val="00280FA1"/>
    <w:rsid w:val="00282A57"/>
    <w:rsid w:val="0028493E"/>
    <w:rsid w:val="00285BAA"/>
    <w:rsid w:val="002865AE"/>
    <w:rsid w:val="00286AA6"/>
    <w:rsid w:val="0029168F"/>
    <w:rsid w:val="00292D3D"/>
    <w:rsid w:val="002944B8"/>
    <w:rsid w:val="00294C38"/>
    <w:rsid w:val="00295D1E"/>
    <w:rsid w:val="0029623C"/>
    <w:rsid w:val="00296EA9"/>
    <w:rsid w:val="002A03AD"/>
    <w:rsid w:val="002A1948"/>
    <w:rsid w:val="002A1ECF"/>
    <w:rsid w:val="002A2047"/>
    <w:rsid w:val="002A371A"/>
    <w:rsid w:val="002A3805"/>
    <w:rsid w:val="002A49F7"/>
    <w:rsid w:val="002A70F1"/>
    <w:rsid w:val="002A7E5F"/>
    <w:rsid w:val="002A7FDE"/>
    <w:rsid w:val="002B1E4D"/>
    <w:rsid w:val="002B212C"/>
    <w:rsid w:val="002B2BD0"/>
    <w:rsid w:val="002B36C4"/>
    <w:rsid w:val="002B49C0"/>
    <w:rsid w:val="002B4B12"/>
    <w:rsid w:val="002B4F77"/>
    <w:rsid w:val="002B5CEB"/>
    <w:rsid w:val="002B5F1D"/>
    <w:rsid w:val="002B728C"/>
    <w:rsid w:val="002B7F3F"/>
    <w:rsid w:val="002C1220"/>
    <w:rsid w:val="002C2227"/>
    <w:rsid w:val="002C27B4"/>
    <w:rsid w:val="002C3D92"/>
    <w:rsid w:val="002C4FC7"/>
    <w:rsid w:val="002C7C62"/>
    <w:rsid w:val="002D30B2"/>
    <w:rsid w:val="002D39FE"/>
    <w:rsid w:val="002D5149"/>
    <w:rsid w:val="002D51E4"/>
    <w:rsid w:val="002D52AA"/>
    <w:rsid w:val="002D5736"/>
    <w:rsid w:val="002D7185"/>
    <w:rsid w:val="002D7907"/>
    <w:rsid w:val="002E0D28"/>
    <w:rsid w:val="002E1EFF"/>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2263"/>
    <w:rsid w:val="002F4B3C"/>
    <w:rsid w:val="002F600B"/>
    <w:rsid w:val="002F6559"/>
    <w:rsid w:val="002F6C39"/>
    <w:rsid w:val="002F7267"/>
    <w:rsid w:val="003018A1"/>
    <w:rsid w:val="00301BB1"/>
    <w:rsid w:val="00302321"/>
    <w:rsid w:val="0030236C"/>
    <w:rsid w:val="00302FC1"/>
    <w:rsid w:val="00303095"/>
    <w:rsid w:val="00303595"/>
    <w:rsid w:val="003037D6"/>
    <w:rsid w:val="003055E7"/>
    <w:rsid w:val="00305A75"/>
    <w:rsid w:val="0030687D"/>
    <w:rsid w:val="0031325F"/>
    <w:rsid w:val="0031494A"/>
    <w:rsid w:val="00314C79"/>
    <w:rsid w:val="0031544A"/>
    <w:rsid w:val="00316A19"/>
    <w:rsid w:val="00316CF8"/>
    <w:rsid w:val="00317CFB"/>
    <w:rsid w:val="00322C77"/>
    <w:rsid w:val="00324B71"/>
    <w:rsid w:val="00325839"/>
    <w:rsid w:val="00325CB4"/>
    <w:rsid w:val="00326573"/>
    <w:rsid w:val="003338B1"/>
    <w:rsid w:val="00333AB0"/>
    <w:rsid w:val="00334631"/>
    <w:rsid w:val="0033490B"/>
    <w:rsid w:val="003356DF"/>
    <w:rsid w:val="00336340"/>
    <w:rsid w:val="00341C06"/>
    <w:rsid w:val="00342EFB"/>
    <w:rsid w:val="00343495"/>
    <w:rsid w:val="003436EA"/>
    <w:rsid w:val="00343AE3"/>
    <w:rsid w:val="00343C8F"/>
    <w:rsid w:val="00344ABF"/>
    <w:rsid w:val="00346872"/>
    <w:rsid w:val="003479FB"/>
    <w:rsid w:val="0035007F"/>
    <w:rsid w:val="00351071"/>
    <w:rsid w:val="003515C6"/>
    <w:rsid w:val="00351979"/>
    <w:rsid w:val="003531F0"/>
    <w:rsid w:val="00353C2F"/>
    <w:rsid w:val="00354325"/>
    <w:rsid w:val="00354886"/>
    <w:rsid w:val="00355579"/>
    <w:rsid w:val="00355B2D"/>
    <w:rsid w:val="00355D64"/>
    <w:rsid w:val="003567B1"/>
    <w:rsid w:val="00360AD7"/>
    <w:rsid w:val="00361FF8"/>
    <w:rsid w:val="003622B2"/>
    <w:rsid w:val="003632E2"/>
    <w:rsid w:val="00364092"/>
    <w:rsid w:val="0036416E"/>
    <w:rsid w:val="00366AB3"/>
    <w:rsid w:val="0036752A"/>
    <w:rsid w:val="003676BA"/>
    <w:rsid w:val="00370022"/>
    <w:rsid w:val="00370381"/>
    <w:rsid w:val="00370EFE"/>
    <w:rsid w:val="0037150D"/>
    <w:rsid w:val="00371F72"/>
    <w:rsid w:val="00372C40"/>
    <w:rsid w:val="003736A6"/>
    <w:rsid w:val="00373718"/>
    <w:rsid w:val="00373A6F"/>
    <w:rsid w:val="00375D49"/>
    <w:rsid w:val="00376216"/>
    <w:rsid w:val="00381815"/>
    <w:rsid w:val="00381FF7"/>
    <w:rsid w:val="00382541"/>
    <w:rsid w:val="003843B5"/>
    <w:rsid w:val="003848A6"/>
    <w:rsid w:val="00386AD5"/>
    <w:rsid w:val="00386EAD"/>
    <w:rsid w:val="00391EE1"/>
    <w:rsid w:val="0039279B"/>
    <w:rsid w:val="00396FFB"/>
    <w:rsid w:val="003970B2"/>
    <w:rsid w:val="00397844"/>
    <w:rsid w:val="003A1FCF"/>
    <w:rsid w:val="003A351B"/>
    <w:rsid w:val="003A37EE"/>
    <w:rsid w:val="003A3A18"/>
    <w:rsid w:val="003A4FE4"/>
    <w:rsid w:val="003A7FA0"/>
    <w:rsid w:val="003B017D"/>
    <w:rsid w:val="003B0915"/>
    <w:rsid w:val="003B1582"/>
    <w:rsid w:val="003B2404"/>
    <w:rsid w:val="003B354A"/>
    <w:rsid w:val="003B36B6"/>
    <w:rsid w:val="003B3F08"/>
    <w:rsid w:val="003B4D03"/>
    <w:rsid w:val="003B5EBF"/>
    <w:rsid w:val="003B5F2A"/>
    <w:rsid w:val="003C24CD"/>
    <w:rsid w:val="003C2C38"/>
    <w:rsid w:val="003C3FEB"/>
    <w:rsid w:val="003C415C"/>
    <w:rsid w:val="003C4285"/>
    <w:rsid w:val="003C48A7"/>
    <w:rsid w:val="003C5B1A"/>
    <w:rsid w:val="003C5F2F"/>
    <w:rsid w:val="003C5F30"/>
    <w:rsid w:val="003C6793"/>
    <w:rsid w:val="003C6C84"/>
    <w:rsid w:val="003D2553"/>
    <w:rsid w:val="003D2B0B"/>
    <w:rsid w:val="003D2B23"/>
    <w:rsid w:val="003D2D6D"/>
    <w:rsid w:val="003D3364"/>
    <w:rsid w:val="003D374E"/>
    <w:rsid w:val="003D3C32"/>
    <w:rsid w:val="003D3DFF"/>
    <w:rsid w:val="003D4B9D"/>
    <w:rsid w:val="003D60FA"/>
    <w:rsid w:val="003D66A1"/>
    <w:rsid w:val="003D67D8"/>
    <w:rsid w:val="003D6B4C"/>
    <w:rsid w:val="003E091F"/>
    <w:rsid w:val="003E1219"/>
    <w:rsid w:val="003E21BC"/>
    <w:rsid w:val="003E2410"/>
    <w:rsid w:val="003E2E89"/>
    <w:rsid w:val="003E4879"/>
    <w:rsid w:val="003E5E0E"/>
    <w:rsid w:val="003E688C"/>
    <w:rsid w:val="003E6B46"/>
    <w:rsid w:val="003E7430"/>
    <w:rsid w:val="003E745D"/>
    <w:rsid w:val="003F1257"/>
    <w:rsid w:val="003F1294"/>
    <w:rsid w:val="003F13BB"/>
    <w:rsid w:val="003F2EE5"/>
    <w:rsid w:val="003F5B27"/>
    <w:rsid w:val="003F5BF3"/>
    <w:rsid w:val="003F7863"/>
    <w:rsid w:val="0040257F"/>
    <w:rsid w:val="00402DAC"/>
    <w:rsid w:val="00402F05"/>
    <w:rsid w:val="004030C7"/>
    <w:rsid w:val="004034E3"/>
    <w:rsid w:val="004062F8"/>
    <w:rsid w:val="0041071F"/>
    <w:rsid w:val="00410FB1"/>
    <w:rsid w:val="00411F3A"/>
    <w:rsid w:val="00412D7B"/>
    <w:rsid w:val="0041365E"/>
    <w:rsid w:val="0041531E"/>
    <w:rsid w:val="004162EA"/>
    <w:rsid w:val="00416A0F"/>
    <w:rsid w:val="004201E7"/>
    <w:rsid w:val="004204A9"/>
    <w:rsid w:val="004227F2"/>
    <w:rsid w:val="0042325A"/>
    <w:rsid w:val="004234C1"/>
    <w:rsid w:val="00424672"/>
    <w:rsid w:val="00424E12"/>
    <w:rsid w:val="004252C2"/>
    <w:rsid w:val="004254DF"/>
    <w:rsid w:val="00426107"/>
    <w:rsid w:val="00427F3A"/>
    <w:rsid w:val="004302E3"/>
    <w:rsid w:val="00431838"/>
    <w:rsid w:val="0043233E"/>
    <w:rsid w:val="00432587"/>
    <w:rsid w:val="00433B54"/>
    <w:rsid w:val="00433FA8"/>
    <w:rsid w:val="00437A5E"/>
    <w:rsid w:val="00437F61"/>
    <w:rsid w:val="00440310"/>
    <w:rsid w:val="004409A8"/>
    <w:rsid w:val="00441CFF"/>
    <w:rsid w:val="0044437D"/>
    <w:rsid w:val="00444E07"/>
    <w:rsid w:val="0044573D"/>
    <w:rsid w:val="00445804"/>
    <w:rsid w:val="00446A17"/>
    <w:rsid w:val="00450AE7"/>
    <w:rsid w:val="004510FC"/>
    <w:rsid w:val="00451B08"/>
    <w:rsid w:val="0045218B"/>
    <w:rsid w:val="00452FDC"/>
    <w:rsid w:val="00453D8C"/>
    <w:rsid w:val="004546E6"/>
    <w:rsid w:val="004547E8"/>
    <w:rsid w:val="004560C7"/>
    <w:rsid w:val="00462FD8"/>
    <w:rsid w:val="00463601"/>
    <w:rsid w:val="00463717"/>
    <w:rsid w:val="0046602C"/>
    <w:rsid w:val="00466E55"/>
    <w:rsid w:val="00466FCD"/>
    <w:rsid w:val="00467C3F"/>
    <w:rsid w:val="00467E00"/>
    <w:rsid w:val="004701FE"/>
    <w:rsid w:val="004722DE"/>
    <w:rsid w:val="00472F0A"/>
    <w:rsid w:val="0047465A"/>
    <w:rsid w:val="00474B20"/>
    <w:rsid w:val="004751F0"/>
    <w:rsid w:val="00475234"/>
    <w:rsid w:val="00476ECC"/>
    <w:rsid w:val="004846E3"/>
    <w:rsid w:val="00485477"/>
    <w:rsid w:val="0049097A"/>
    <w:rsid w:val="00491D44"/>
    <w:rsid w:val="00493800"/>
    <w:rsid w:val="00493999"/>
    <w:rsid w:val="0049486D"/>
    <w:rsid w:val="00497AED"/>
    <w:rsid w:val="00497B2F"/>
    <w:rsid w:val="00497C72"/>
    <w:rsid w:val="00497E64"/>
    <w:rsid w:val="004A01D0"/>
    <w:rsid w:val="004A02BA"/>
    <w:rsid w:val="004A0FBE"/>
    <w:rsid w:val="004A1C26"/>
    <w:rsid w:val="004A1F79"/>
    <w:rsid w:val="004A2D12"/>
    <w:rsid w:val="004A561D"/>
    <w:rsid w:val="004A6414"/>
    <w:rsid w:val="004B1B60"/>
    <w:rsid w:val="004B443E"/>
    <w:rsid w:val="004B572C"/>
    <w:rsid w:val="004C1591"/>
    <w:rsid w:val="004C4849"/>
    <w:rsid w:val="004C51F1"/>
    <w:rsid w:val="004C581E"/>
    <w:rsid w:val="004C6337"/>
    <w:rsid w:val="004C680B"/>
    <w:rsid w:val="004C74C1"/>
    <w:rsid w:val="004C7D07"/>
    <w:rsid w:val="004D0E5B"/>
    <w:rsid w:val="004D226D"/>
    <w:rsid w:val="004D386D"/>
    <w:rsid w:val="004D3C77"/>
    <w:rsid w:val="004D47BB"/>
    <w:rsid w:val="004D4B04"/>
    <w:rsid w:val="004D70EB"/>
    <w:rsid w:val="004E1128"/>
    <w:rsid w:val="004E1925"/>
    <w:rsid w:val="004E24C7"/>
    <w:rsid w:val="004E293C"/>
    <w:rsid w:val="004E2C38"/>
    <w:rsid w:val="004E57FB"/>
    <w:rsid w:val="004E5DA9"/>
    <w:rsid w:val="004E67EC"/>
    <w:rsid w:val="004E6C48"/>
    <w:rsid w:val="004E7CE3"/>
    <w:rsid w:val="004F0BD3"/>
    <w:rsid w:val="004F2874"/>
    <w:rsid w:val="004F380C"/>
    <w:rsid w:val="004F4F05"/>
    <w:rsid w:val="004F628F"/>
    <w:rsid w:val="004F6CF2"/>
    <w:rsid w:val="004F727D"/>
    <w:rsid w:val="00501285"/>
    <w:rsid w:val="00502DB9"/>
    <w:rsid w:val="005047F5"/>
    <w:rsid w:val="0050515C"/>
    <w:rsid w:val="00505208"/>
    <w:rsid w:val="005060ED"/>
    <w:rsid w:val="00506EC1"/>
    <w:rsid w:val="005070DE"/>
    <w:rsid w:val="00507C8F"/>
    <w:rsid w:val="00507E28"/>
    <w:rsid w:val="0051038E"/>
    <w:rsid w:val="00510650"/>
    <w:rsid w:val="00510E46"/>
    <w:rsid w:val="00511B41"/>
    <w:rsid w:val="00511BF4"/>
    <w:rsid w:val="00512CE5"/>
    <w:rsid w:val="00512D4D"/>
    <w:rsid w:val="00512D81"/>
    <w:rsid w:val="00514B12"/>
    <w:rsid w:val="00517DC5"/>
    <w:rsid w:val="00520EBB"/>
    <w:rsid w:val="0052198B"/>
    <w:rsid w:val="00522E93"/>
    <w:rsid w:val="0052301B"/>
    <w:rsid w:val="005231C9"/>
    <w:rsid w:val="00523E33"/>
    <w:rsid w:val="00524D5C"/>
    <w:rsid w:val="005313FD"/>
    <w:rsid w:val="005321EB"/>
    <w:rsid w:val="00532231"/>
    <w:rsid w:val="0053247D"/>
    <w:rsid w:val="00535969"/>
    <w:rsid w:val="00535D00"/>
    <w:rsid w:val="005404CF"/>
    <w:rsid w:val="00540A6E"/>
    <w:rsid w:val="00540DA8"/>
    <w:rsid w:val="0054353F"/>
    <w:rsid w:val="00544254"/>
    <w:rsid w:val="0054645C"/>
    <w:rsid w:val="005525E7"/>
    <w:rsid w:val="00552D9B"/>
    <w:rsid w:val="00553561"/>
    <w:rsid w:val="00554164"/>
    <w:rsid w:val="005547BB"/>
    <w:rsid w:val="0055595B"/>
    <w:rsid w:val="00557552"/>
    <w:rsid w:val="0055798C"/>
    <w:rsid w:val="00560767"/>
    <w:rsid w:val="005613E7"/>
    <w:rsid w:val="00561754"/>
    <w:rsid w:val="00562396"/>
    <w:rsid w:val="00562AFC"/>
    <w:rsid w:val="00565294"/>
    <w:rsid w:val="00565D65"/>
    <w:rsid w:val="00566551"/>
    <w:rsid w:val="00567711"/>
    <w:rsid w:val="00567A97"/>
    <w:rsid w:val="00567B04"/>
    <w:rsid w:val="005704D5"/>
    <w:rsid w:val="00571060"/>
    <w:rsid w:val="00573D03"/>
    <w:rsid w:val="00573E06"/>
    <w:rsid w:val="00580784"/>
    <w:rsid w:val="0058091E"/>
    <w:rsid w:val="00580AF1"/>
    <w:rsid w:val="00580C99"/>
    <w:rsid w:val="00580E03"/>
    <w:rsid w:val="00581A5D"/>
    <w:rsid w:val="005823CE"/>
    <w:rsid w:val="00582AE7"/>
    <w:rsid w:val="00583FCD"/>
    <w:rsid w:val="00584D5B"/>
    <w:rsid w:val="00585012"/>
    <w:rsid w:val="005850FC"/>
    <w:rsid w:val="00586D19"/>
    <w:rsid w:val="005870AE"/>
    <w:rsid w:val="00590F2C"/>
    <w:rsid w:val="00591C5B"/>
    <w:rsid w:val="00591EB2"/>
    <w:rsid w:val="00592850"/>
    <w:rsid w:val="00593863"/>
    <w:rsid w:val="00595980"/>
    <w:rsid w:val="00597BE8"/>
    <w:rsid w:val="005A0431"/>
    <w:rsid w:val="005A0818"/>
    <w:rsid w:val="005A138F"/>
    <w:rsid w:val="005A21F9"/>
    <w:rsid w:val="005A3423"/>
    <w:rsid w:val="005A35D8"/>
    <w:rsid w:val="005A38E9"/>
    <w:rsid w:val="005A3FF2"/>
    <w:rsid w:val="005A48BD"/>
    <w:rsid w:val="005A5802"/>
    <w:rsid w:val="005A6C1E"/>
    <w:rsid w:val="005B131A"/>
    <w:rsid w:val="005B1781"/>
    <w:rsid w:val="005B30A4"/>
    <w:rsid w:val="005B3571"/>
    <w:rsid w:val="005B45BE"/>
    <w:rsid w:val="005B5117"/>
    <w:rsid w:val="005B7D40"/>
    <w:rsid w:val="005C3D05"/>
    <w:rsid w:val="005C4133"/>
    <w:rsid w:val="005C6617"/>
    <w:rsid w:val="005C6801"/>
    <w:rsid w:val="005C6B96"/>
    <w:rsid w:val="005C6C30"/>
    <w:rsid w:val="005C6D05"/>
    <w:rsid w:val="005C6DBF"/>
    <w:rsid w:val="005C70FB"/>
    <w:rsid w:val="005C75D0"/>
    <w:rsid w:val="005C7A55"/>
    <w:rsid w:val="005D0251"/>
    <w:rsid w:val="005D0DB9"/>
    <w:rsid w:val="005D11D9"/>
    <w:rsid w:val="005D40B2"/>
    <w:rsid w:val="005D4830"/>
    <w:rsid w:val="005D7CAE"/>
    <w:rsid w:val="005D7FB9"/>
    <w:rsid w:val="005E044B"/>
    <w:rsid w:val="005E0871"/>
    <w:rsid w:val="005E2060"/>
    <w:rsid w:val="005E33A6"/>
    <w:rsid w:val="005E3A71"/>
    <w:rsid w:val="005E3B15"/>
    <w:rsid w:val="005E40CD"/>
    <w:rsid w:val="005E44F7"/>
    <w:rsid w:val="005E5C0B"/>
    <w:rsid w:val="005E6193"/>
    <w:rsid w:val="005E7AEF"/>
    <w:rsid w:val="005F131A"/>
    <w:rsid w:val="005F13BC"/>
    <w:rsid w:val="005F2006"/>
    <w:rsid w:val="005F2117"/>
    <w:rsid w:val="005F4164"/>
    <w:rsid w:val="005F778D"/>
    <w:rsid w:val="005F7EFD"/>
    <w:rsid w:val="006006C0"/>
    <w:rsid w:val="00601EF0"/>
    <w:rsid w:val="006021A4"/>
    <w:rsid w:val="00603282"/>
    <w:rsid w:val="00604BF6"/>
    <w:rsid w:val="00604E62"/>
    <w:rsid w:val="00605ADB"/>
    <w:rsid w:val="006062B2"/>
    <w:rsid w:val="00606AEE"/>
    <w:rsid w:val="00607100"/>
    <w:rsid w:val="00607C06"/>
    <w:rsid w:val="00607DE5"/>
    <w:rsid w:val="006114C2"/>
    <w:rsid w:val="00612516"/>
    <w:rsid w:val="00612E94"/>
    <w:rsid w:val="006147E9"/>
    <w:rsid w:val="00615A74"/>
    <w:rsid w:val="00616E4C"/>
    <w:rsid w:val="00617E6B"/>
    <w:rsid w:val="00620F50"/>
    <w:rsid w:val="006213E1"/>
    <w:rsid w:val="00622034"/>
    <w:rsid w:val="006231DB"/>
    <w:rsid w:val="00625B41"/>
    <w:rsid w:val="00626043"/>
    <w:rsid w:val="00626102"/>
    <w:rsid w:val="00630E9F"/>
    <w:rsid w:val="0063199B"/>
    <w:rsid w:val="00631DF1"/>
    <w:rsid w:val="006337E9"/>
    <w:rsid w:val="00633F51"/>
    <w:rsid w:val="006344C2"/>
    <w:rsid w:val="00634C1B"/>
    <w:rsid w:val="00634C96"/>
    <w:rsid w:val="00637BA7"/>
    <w:rsid w:val="00637BDC"/>
    <w:rsid w:val="006411F6"/>
    <w:rsid w:val="00645A7B"/>
    <w:rsid w:val="00645CDB"/>
    <w:rsid w:val="00646540"/>
    <w:rsid w:val="00646D52"/>
    <w:rsid w:val="0065247C"/>
    <w:rsid w:val="00653F0A"/>
    <w:rsid w:val="006543A9"/>
    <w:rsid w:val="00655D9A"/>
    <w:rsid w:val="006562F4"/>
    <w:rsid w:val="006572CF"/>
    <w:rsid w:val="00657BA4"/>
    <w:rsid w:val="00661898"/>
    <w:rsid w:val="00662E15"/>
    <w:rsid w:val="00663F58"/>
    <w:rsid w:val="006640FC"/>
    <w:rsid w:val="006661B3"/>
    <w:rsid w:val="006667ED"/>
    <w:rsid w:val="00667074"/>
    <w:rsid w:val="006679C5"/>
    <w:rsid w:val="006703DD"/>
    <w:rsid w:val="00670F8B"/>
    <w:rsid w:val="0067173F"/>
    <w:rsid w:val="0067485C"/>
    <w:rsid w:val="00675472"/>
    <w:rsid w:val="00675D77"/>
    <w:rsid w:val="00675DC8"/>
    <w:rsid w:val="00675EE0"/>
    <w:rsid w:val="00676511"/>
    <w:rsid w:val="00676C12"/>
    <w:rsid w:val="00677EAE"/>
    <w:rsid w:val="00682D33"/>
    <w:rsid w:val="006835C3"/>
    <w:rsid w:val="00685541"/>
    <w:rsid w:val="00685C83"/>
    <w:rsid w:val="00686085"/>
    <w:rsid w:val="006865E2"/>
    <w:rsid w:val="006879A3"/>
    <w:rsid w:val="00690EC6"/>
    <w:rsid w:val="0069138B"/>
    <w:rsid w:val="0069144B"/>
    <w:rsid w:val="0069211C"/>
    <w:rsid w:val="00693184"/>
    <w:rsid w:val="00693375"/>
    <w:rsid w:val="00693984"/>
    <w:rsid w:val="00693FAE"/>
    <w:rsid w:val="006943AD"/>
    <w:rsid w:val="00695540"/>
    <w:rsid w:val="0069575A"/>
    <w:rsid w:val="00695B17"/>
    <w:rsid w:val="006961FE"/>
    <w:rsid w:val="00696DA5"/>
    <w:rsid w:val="00696DE6"/>
    <w:rsid w:val="00697972"/>
    <w:rsid w:val="006A0553"/>
    <w:rsid w:val="006A1B52"/>
    <w:rsid w:val="006A366A"/>
    <w:rsid w:val="006A3FD3"/>
    <w:rsid w:val="006A4869"/>
    <w:rsid w:val="006A59EF"/>
    <w:rsid w:val="006A71D1"/>
    <w:rsid w:val="006A7B90"/>
    <w:rsid w:val="006B16B6"/>
    <w:rsid w:val="006B2D3D"/>
    <w:rsid w:val="006B406B"/>
    <w:rsid w:val="006B574E"/>
    <w:rsid w:val="006B5B25"/>
    <w:rsid w:val="006B7E86"/>
    <w:rsid w:val="006C1848"/>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196D"/>
    <w:rsid w:val="006E255F"/>
    <w:rsid w:val="006E30CF"/>
    <w:rsid w:val="006E56A1"/>
    <w:rsid w:val="006E6884"/>
    <w:rsid w:val="006E6C6A"/>
    <w:rsid w:val="006E7A30"/>
    <w:rsid w:val="006F1450"/>
    <w:rsid w:val="006F2D8B"/>
    <w:rsid w:val="006F3D9A"/>
    <w:rsid w:val="006F49CA"/>
    <w:rsid w:val="006F7608"/>
    <w:rsid w:val="006F7867"/>
    <w:rsid w:val="007001E9"/>
    <w:rsid w:val="00700F7F"/>
    <w:rsid w:val="0070290F"/>
    <w:rsid w:val="00703B25"/>
    <w:rsid w:val="00703E51"/>
    <w:rsid w:val="007049D4"/>
    <w:rsid w:val="00704B41"/>
    <w:rsid w:val="00705276"/>
    <w:rsid w:val="0070569C"/>
    <w:rsid w:val="007057E1"/>
    <w:rsid w:val="0070755C"/>
    <w:rsid w:val="00707F0F"/>
    <w:rsid w:val="00710FB1"/>
    <w:rsid w:val="00711522"/>
    <w:rsid w:val="007125C4"/>
    <w:rsid w:val="00713C77"/>
    <w:rsid w:val="00713DD5"/>
    <w:rsid w:val="00713F61"/>
    <w:rsid w:val="00713FC3"/>
    <w:rsid w:val="00715AC1"/>
    <w:rsid w:val="00716EAF"/>
    <w:rsid w:val="00717C6C"/>
    <w:rsid w:val="00717DE2"/>
    <w:rsid w:val="00720545"/>
    <w:rsid w:val="0072100E"/>
    <w:rsid w:val="007216DE"/>
    <w:rsid w:val="007217B0"/>
    <w:rsid w:val="007217F8"/>
    <w:rsid w:val="00721D71"/>
    <w:rsid w:val="0072382E"/>
    <w:rsid w:val="00723F01"/>
    <w:rsid w:val="007253BC"/>
    <w:rsid w:val="00725778"/>
    <w:rsid w:val="00727529"/>
    <w:rsid w:val="00727990"/>
    <w:rsid w:val="00732633"/>
    <w:rsid w:val="0073264C"/>
    <w:rsid w:val="0073355B"/>
    <w:rsid w:val="0073365A"/>
    <w:rsid w:val="00733C22"/>
    <w:rsid w:val="007345DD"/>
    <w:rsid w:val="00734CC7"/>
    <w:rsid w:val="00735B49"/>
    <w:rsid w:val="00740852"/>
    <w:rsid w:val="00740C26"/>
    <w:rsid w:val="007414FA"/>
    <w:rsid w:val="007416F7"/>
    <w:rsid w:val="007418EB"/>
    <w:rsid w:val="00742C02"/>
    <w:rsid w:val="007479BD"/>
    <w:rsid w:val="00747C72"/>
    <w:rsid w:val="00747EA2"/>
    <w:rsid w:val="00747FB9"/>
    <w:rsid w:val="007526FF"/>
    <w:rsid w:val="00752D02"/>
    <w:rsid w:val="0075373F"/>
    <w:rsid w:val="0075433D"/>
    <w:rsid w:val="007547ED"/>
    <w:rsid w:val="00756069"/>
    <w:rsid w:val="00760079"/>
    <w:rsid w:val="00760451"/>
    <w:rsid w:val="00760B83"/>
    <w:rsid w:val="0076147E"/>
    <w:rsid w:val="00761978"/>
    <w:rsid w:val="0076197C"/>
    <w:rsid w:val="00762AE6"/>
    <w:rsid w:val="00763162"/>
    <w:rsid w:val="00763F61"/>
    <w:rsid w:val="0076504B"/>
    <w:rsid w:val="00765404"/>
    <w:rsid w:val="0076780A"/>
    <w:rsid w:val="007738F3"/>
    <w:rsid w:val="0077614D"/>
    <w:rsid w:val="00781C6C"/>
    <w:rsid w:val="00782614"/>
    <w:rsid w:val="0078325E"/>
    <w:rsid w:val="00785A82"/>
    <w:rsid w:val="007915EE"/>
    <w:rsid w:val="00792817"/>
    <w:rsid w:val="00792A5D"/>
    <w:rsid w:val="00792AD6"/>
    <w:rsid w:val="00792EF6"/>
    <w:rsid w:val="007930E8"/>
    <w:rsid w:val="007943A4"/>
    <w:rsid w:val="00797C3F"/>
    <w:rsid w:val="007A038F"/>
    <w:rsid w:val="007A0C92"/>
    <w:rsid w:val="007A228E"/>
    <w:rsid w:val="007A4741"/>
    <w:rsid w:val="007A6D99"/>
    <w:rsid w:val="007A75E2"/>
    <w:rsid w:val="007A7885"/>
    <w:rsid w:val="007B158F"/>
    <w:rsid w:val="007B3FCE"/>
    <w:rsid w:val="007B4002"/>
    <w:rsid w:val="007B4BFD"/>
    <w:rsid w:val="007B6215"/>
    <w:rsid w:val="007B6266"/>
    <w:rsid w:val="007C144C"/>
    <w:rsid w:val="007C16D0"/>
    <w:rsid w:val="007C2443"/>
    <w:rsid w:val="007C2CBE"/>
    <w:rsid w:val="007C324D"/>
    <w:rsid w:val="007C5466"/>
    <w:rsid w:val="007C6602"/>
    <w:rsid w:val="007D052D"/>
    <w:rsid w:val="007D169C"/>
    <w:rsid w:val="007D3961"/>
    <w:rsid w:val="007D4132"/>
    <w:rsid w:val="007D47D6"/>
    <w:rsid w:val="007D5B70"/>
    <w:rsid w:val="007D5D4B"/>
    <w:rsid w:val="007D739C"/>
    <w:rsid w:val="007D7EA9"/>
    <w:rsid w:val="007E04A5"/>
    <w:rsid w:val="007E1BCA"/>
    <w:rsid w:val="007E2425"/>
    <w:rsid w:val="007E3822"/>
    <w:rsid w:val="007E38C6"/>
    <w:rsid w:val="007E49FD"/>
    <w:rsid w:val="007E4FC7"/>
    <w:rsid w:val="007E54A2"/>
    <w:rsid w:val="007E5FC5"/>
    <w:rsid w:val="007F0988"/>
    <w:rsid w:val="007F0E05"/>
    <w:rsid w:val="007F0FA6"/>
    <w:rsid w:val="007F10CE"/>
    <w:rsid w:val="007F1305"/>
    <w:rsid w:val="007F1571"/>
    <w:rsid w:val="007F1ACC"/>
    <w:rsid w:val="007F1BE1"/>
    <w:rsid w:val="007F2E98"/>
    <w:rsid w:val="007F32E6"/>
    <w:rsid w:val="007F39CF"/>
    <w:rsid w:val="007F5201"/>
    <w:rsid w:val="007F74F2"/>
    <w:rsid w:val="007F7763"/>
    <w:rsid w:val="00800934"/>
    <w:rsid w:val="008010EF"/>
    <w:rsid w:val="00801AA0"/>
    <w:rsid w:val="00801CE8"/>
    <w:rsid w:val="008029DB"/>
    <w:rsid w:val="00802FDF"/>
    <w:rsid w:val="00803665"/>
    <w:rsid w:val="00807B6D"/>
    <w:rsid w:val="00810A0C"/>
    <w:rsid w:val="00810D59"/>
    <w:rsid w:val="008117C5"/>
    <w:rsid w:val="00812A68"/>
    <w:rsid w:val="00812C35"/>
    <w:rsid w:val="008133B0"/>
    <w:rsid w:val="00813761"/>
    <w:rsid w:val="00813F66"/>
    <w:rsid w:val="008146C7"/>
    <w:rsid w:val="00816A1B"/>
    <w:rsid w:val="00820CA6"/>
    <w:rsid w:val="00823779"/>
    <w:rsid w:val="00824458"/>
    <w:rsid w:val="00824715"/>
    <w:rsid w:val="0082623C"/>
    <w:rsid w:val="00826726"/>
    <w:rsid w:val="00826F54"/>
    <w:rsid w:val="008305AC"/>
    <w:rsid w:val="00830E3D"/>
    <w:rsid w:val="008336FB"/>
    <w:rsid w:val="00833C9B"/>
    <w:rsid w:val="008340A7"/>
    <w:rsid w:val="00834371"/>
    <w:rsid w:val="008366E8"/>
    <w:rsid w:val="00837997"/>
    <w:rsid w:val="008402F2"/>
    <w:rsid w:val="0084043A"/>
    <w:rsid w:val="0084143D"/>
    <w:rsid w:val="008427B9"/>
    <w:rsid w:val="0084328B"/>
    <w:rsid w:val="00845210"/>
    <w:rsid w:val="00845A22"/>
    <w:rsid w:val="0084694D"/>
    <w:rsid w:val="00846F81"/>
    <w:rsid w:val="00851A25"/>
    <w:rsid w:val="0085207C"/>
    <w:rsid w:val="0085421D"/>
    <w:rsid w:val="00855D98"/>
    <w:rsid w:val="008563E6"/>
    <w:rsid w:val="00857457"/>
    <w:rsid w:val="00857550"/>
    <w:rsid w:val="00860591"/>
    <w:rsid w:val="00861A67"/>
    <w:rsid w:val="00861D7E"/>
    <w:rsid w:val="008627E2"/>
    <w:rsid w:val="00863E14"/>
    <w:rsid w:val="00865E76"/>
    <w:rsid w:val="00866A54"/>
    <w:rsid w:val="00867B7E"/>
    <w:rsid w:val="00867D70"/>
    <w:rsid w:val="0087034C"/>
    <w:rsid w:val="00870FC7"/>
    <w:rsid w:val="0087148D"/>
    <w:rsid w:val="00871A74"/>
    <w:rsid w:val="00872113"/>
    <w:rsid w:val="0087278A"/>
    <w:rsid w:val="00872B49"/>
    <w:rsid w:val="00873BAF"/>
    <w:rsid w:val="0087611D"/>
    <w:rsid w:val="008777E3"/>
    <w:rsid w:val="00880500"/>
    <w:rsid w:val="00880647"/>
    <w:rsid w:val="00880672"/>
    <w:rsid w:val="008808A7"/>
    <w:rsid w:val="00881C64"/>
    <w:rsid w:val="00882556"/>
    <w:rsid w:val="00882ACA"/>
    <w:rsid w:val="00882F10"/>
    <w:rsid w:val="0088345A"/>
    <w:rsid w:val="00887AF8"/>
    <w:rsid w:val="00887B27"/>
    <w:rsid w:val="008900B0"/>
    <w:rsid w:val="0089032C"/>
    <w:rsid w:val="00890619"/>
    <w:rsid w:val="008909C9"/>
    <w:rsid w:val="00890A57"/>
    <w:rsid w:val="00890AE2"/>
    <w:rsid w:val="00891120"/>
    <w:rsid w:val="008927BC"/>
    <w:rsid w:val="008944F6"/>
    <w:rsid w:val="00895217"/>
    <w:rsid w:val="008956B3"/>
    <w:rsid w:val="00895A43"/>
    <w:rsid w:val="0089608D"/>
    <w:rsid w:val="00897595"/>
    <w:rsid w:val="008975BB"/>
    <w:rsid w:val="008A242F"/>
    <w:rsid w:val="008A316F"/>
    <w:rsid w:val="008A3A0A"/>
    <w:rsid w:val="008A4F7E"/>
    <w:rsid w:val="008A5243"/>
    <w:rsid w:val="008A78B5"/>
    <w:rsid w:val="008A7E9A"/>
    <w:rsid w:val="008B0B6B"/>
    <w:rsid w:val="008B4E1B"/>
    <w:rsid w:val="008B4EE1"/>
    <w:rsid w:val="008B4FC8"/>
    <w:rsid w:val="008B51CF"/>
    <w:rsid w:val="008B569F"/>
    <w:rsid w:val="008B6377"/>
    <w:rsid w:val="008B7192"/>
    <w:rsid w:val="008B7921"/>
    <w:rsid w:val="008C0037"/>
    <w:rsid w:val="008C06AF"/>
    <w:rsid w:val="008C1650"/>
    <w:rsid w:val="008C477A"/>
    <w:rsid w:val="008C5BDD"/>
    <w:rsid w:val="008C5CB9"/>
    <w:rsid w:val="008C7CE2"/>
    <w:rsid w:val="008D16C8"/>
    <w:rsid w:val="008D1B96"/>
    <w:rsid w:val="008D208D"/>
    <w:rsid w:val="008D3DA7"/>
    <w:rsid w:val="008D5451"/>
    <w:rsid w:val="008D6351"/>
    <w:rsid w:val="008D687B"/>
    <w:rsid w:val="008D6ED3"/>
    <w:rsid w:val="008D7966"/>
    <w:rsid w:val="008D7DC5"/>
    <w:rsid w:val="008E01D1"/>
    <w:rsid w:val="008E085D"/>
    <w:rsid w:val="008E3310"/>
    <w:rsid w:val="008E3E1F"/>
    <w:rsid w:val="008E5627"/>
    <w:rsid w:val="008E5B51"/>
    <w:rsid w:val="008E720D"/>
    <w:rsid w:val="008F1C99"/>
    <w:rsid w:val="008F2B70"/>
    <w:rsid w:val="008F3916"/>
    <w:rsid w:val="008F4A7F"/>
    <w:rsid w:val="008F5AC1"/>
    <w:rsid w:val="008F66D6"/>
    <w:rsid w:val="008F6B8C"/>
    <w:rsid w:val="009003C6"/>
    <w:rsid w:val="00900741"/>
    <w:rsid w:val="0090079C"/>
    <w:rsid w:val="009008D8"/>
    <w:rsid w:val="00900947"/>
    <w:rsid w:val="00901C7A"/>
    <w:rsid w:val="0090201F"/>
    <w:rsid w:val="00902073"/>
    <w:rsid w:val="00902342"/>
    <w:rsid w:val="00902FCF"/>
    <w:rsid w:val="00902FF8"/>
    <w:rsid w:val="00904521"/>
    <w:rsid w:val="00904CA3"/>
    <w:rsid w:val="009066E9"/>
    <w:rsid w:val="00907174"/>
    <w:rsid w:val="00910A53"/>
    <w:rsid w:val="00911F70"/>
    <w:rsid w:val="00913E39"/>
    <w:rsid w:val="00914DD7"/>
    <w:rsid w:val="009178F1"/>
    <w:rsid w:val="00917B0C"/>
    <w:rsid w:val="0092113A"/>
    <w:rsid w:val="00921BF3"/>
    <w:rsid w:val="00922C14"/>
    <w:rsid w:val="00922F2D"/>
    <w:rsid w:val="00923675"/>
    <w:rsid w:val="00925266"/>
    <w:rsid w:val="00927168"/>
    <w:rsid w:val="0093071C"/>
    <w:rsid w:val="00931A6A"/>
    <w:rsid w:val="009333C2"/>
    <w:rsid w:val="00933EE9"/>
    <w:rsid w:val="0093522E"/>
    <w:rsid w:val="00935D4F"/>
    <w:rsid w:val="009366CB"/>
    <w:rsid w:val="009367B9"/>
    <w:rsid w:val="00937A4D"/>
    <w:rsid w:val="009411ED"/>
    <w:rsid w:val="009415F4"/>
    <w:rsid w:val="0094392B"/>
    <w:rsid w:val="00943BFD"/>
    <w:rsid w:val="009452E3"/>
    <w:rsid w:val="00946672"/>
    <w:rsid w:val="009466B3"/>
    <w:rsid w:val="009479CC"/>
    <w:rsid w:val="009502B4"/>
    <w:rsid w:val="00953179"/>
    <w:rsid w:val="009531E8"/>
    <w:rsid w:val="00955B05"/>
    <w:rsid w:val="0095608F"/>
    <w:rsid w:val="00956684"/>
    <w:rsid w:val="009570D8"/>
    <w:rsid w:val="009574A1"/>
    <w:rsid w:val="0096000B"/>
    <w:rsid w:val="00960346"/>
    <w:rsid w:val="00963A1A"/>
    <w:rsid w:val="009642F5"/>
    <w:rsid w:val="009647C2"/>
    <w:rsid w:val="00966288"/>
    <w:rsid w:val="0096629E"/>
    <w:rsid w:val="009673F3"/>
    <w:rsid w:val="009701F2"/>
    <w:rsid w:val="00971799"/>
    <w:rsid w:val="00976FFC"/>
    <w:rsid w:val="00981341"/>
    <w:rsid w:val="00981B80"/>
    <w:rsid w:val="00982064"/>
    <w:rsid w:val="00983513"/>
    <w:rsid w:val="009835A0"/>
    <w:rsid w:val="009839ED"/>
    <w:rsid w:val="00983A38"/>
    <w:rsid w:val="00985562"/>
    <w:rsid w:val="00987748"/>
    <w:rsid w:val="00987AE2"/>
    <w:rsid w:val="00987F32"/>
    <w:rsid w:val="00990879"/>
    <w:rsid w:val="0099383A"/>
    <w:rsid w:val="009948CC"/>
    <w:rsid w:val="00994983"/>
    <w:rsid w:val="00997691"/>
    <w:rsid w:val="00997CD4"/>
    <w:rsid w:val="00997F1E"/>
    <w:rsid w:val="009A0794"/>
    <w:rsid w:val="009A09EC"/>
    <w:rsid w:val="009A0BBB"/>
    <w:rsid w:val="009A2889"/>
    <w:rsid w:val="009A394E"/>
    <w:rsid w:val="009A44F5"/>
    <w:rsid w:val="009A45F0"/>
    <w:rsid w:val="009A5DED"/>
    <w:rsid w:val="009A65E8"/>
    <w:rsid w:val="009A6E01"/>
    <w:rsid w:val="009B04C4"/>
    <w:rsid w:val="009B1B41"/>
    <w:rsid w:val="009B393E"/>
    <w:rsid w:val="009B45F4"/>
    <w:rsid w:val="009B4839"/>
    <w:rsid w:val="009C05E4"/>
    <w:rsid w:val="009C064B"/>
    <w:rsid w:val="009C06BC"/>
    <w:rsid w:val="009C0949"/>
    <w:rsid w:val="009C1EAE"/>
    <w:rsid w:val="009C2014"/>
    <w:rsid w:val="009C226B"/>
    <w:rsid w:val="009C2426"/>
    <w:rsid w:val="009C37FB"/>
    <w:rsid w:val="009C46E6"/>
    <w:rsid w:val="009C4A7C"/>
    <w:rsid w:val="009D0741"/>
    <w:rsid w:val="009D0C53"/>
    <w:rsid w:val="009D33B4"/>
    <w:rsid w:val="009D3EAD"/>
    <w:rsid w:val="009D441E"/>
    <w:rsid w:val="009D57F3"/>
    <w:rsid w:val="009D6453"/>
    <w:rsid w:val="009D7BAC"/>
    <w:rsid w:val="009E2568"/>
    <w:rsid w:val="009E4541"/>
    <w:rsid w:val="009E631D"/>
    <w:rsid w:val="009E7A6F"/>
    <w:rsid w:val="009F0933"/>
    <w:rsid w:val="009F0A5D"/>
    <w:rsid w:val="009F13A8"/>
    <w:rsid w:val="009F18A7"/>
    <w:rsid w:val="009F332D"/>
    <w:rsid w:val="009F33BB"/>
    <w:rsid w:val="009F36C6"/>
    <w:rsid w:val="009F49AA"/>
    <w:rsid w:val="009F4B8C"/>
    <w:rsid w:val="009F5050"/>
    <w:rsid w:val="009F5235"/>
    <w:rsid w:val="009F566E"/>
    <w:rsid w:val="009F7065"/>
    <w:rsid w:val="009F7320"/>
    <w:rsid w:val="009F7F36"/>
    <w:rsid w:val="00A009DF"/>
    <w:rsid w:val="00A01BFC"/>
    <w:rsid w:val="00A024ED"/>
    <w:rsid w:val="00A03488"/>
    <w:rsid w:val="00A04171"/>
    <w:rsid w:val="00A0419F"/>
    <w:rsid w:val="00A06373"/>
    <w:rsid w:val="00A1027D"/>
    <w:rsid w:val="00A10573"/>
    <w:rsid w:val="00A10B35"/>
    <w:rsid w:val="00A123C4"/>
    <w:rsid w:val="00A138D9"/>
    <w:rsid w:val="00A13F8F"/>
    <w:rsid w:val="00A1674B"/>
    <w:rsid w:val="00A20FA2"/>
    <w:rsid w:val="00A2120F"/>
    <w:rsid w:val="00A21A07"/>
    <w:rsid w:val="00A21A20"/>
    <w:rsid w:val="00A21BDE"/>
    <w:rsid w:val="00A22271"/>
    <w:rsid w:val="00A22D63"/>
    <w:rsid w:val="00A22EF6"/>
    <w:rsid w:val="00A23C8E"/>
    <w:rsid w:val="00A24EA4"/>
    <w:rsid w:val="00A24FE7"/>
    <w:rsid w:val="00A25394"/>
    <w:rsid w:val="00A263BA"/>
    <w:rsid w:val="00A26668"/>
    <w:rsid w:val="00A26900"/>
    <w:rsid w:val="00A26BB0"/>
    <w:rsid w:val="00A27A22"/>
    <w:rsid w:val="00A30520"/>
    <w:rsid w:val="00A306C4"/>
    <w:rsid w:val="00A31BC4"/>
    <w:rsid w:val="00A347B7"/>
    <w:rsid w:val="00A354D0"/>
    <w:rsid w:val="00A3555C"/>
    <w:rsid w:val="00A358E1"/>
    <w:rsid w:val="00A368AC"/>
    <w:rsid w:val="00A37C24"/>
    <w:rsid w:val="00A37FE0"/>
    <w:rsid w:val="00A4000C"/>
    <w:rsid w:val="00A424B0"/>
    <w:rsid w:val="00A42E34"/>
    <w:rsid w:val="00A432F1"/>
    <w:rsid w:val="00A437AF"/>
    <w:rsid w:val="00A44126"/>
    <w:rsid w:val="00A5181D"/>
    <w:rsid w:val="00A5328A"/>
    <w:rsid w:val="00A60D3B"/>
    <w:rsid w:val="00A61401"/>
    <w:rsid w:val="00A62CC1"/>
    <w:rsid w:val="00A630C1"/>
    <w:rsid w:val="00A63A39"/>
    <w:rsid w:val="00A6501C"/>
    <w:rsid w:val="00A65937"/>
    <w:rsid w:val="00A67895"/>
    <w:rsid w:val="00A71357"/>
    <w:rsid w:val="00A7574D"/>
    <w:rsid w:val="00A765A1"/>
    <w:rsid w:val="00A76C92"/>
    <w:rsid w:val="00A77733"/>
    <w:rsid w:val="00A81979"/>
    <w:rsid w:val="00A838D6"/>
    <w:rsid w:val="00A8511A"/>
    <w:rsid w:val="00A8555D"/>
    <w:rsid w:val="00A86139"/>
    <w:rsid w:val="00A90600"/>
    <w:rsid w:val="00A91B2A"/>
    <w:rsid w:val="00A9262B"/>
    <w:rsid w:val="00A93D3F"/>
    <w:rsid w:val="00A93D71"/>
    <w:rsid w:val="00A94212"/>
    <w:rsid w:val="00A949B2"/>
    <w:rsid w:val="00A95535"/>
    <w:rsid w:val="00A961B1"/>
    <w:rsid w:val="00A96E6C"/>
    <w:rsid w:val="00A973EA"/>
    <w:rsid w:val="00A9765E"/>
    <w:rsid w:val="00A97723"/>
    <w:rsid w:val="00AA0C47"/>
    <w:rsid w:val="00AA106B"/>
    <w:rsid w:val="00AA11D0"/>
    <w:rsid w:val="00AA273F"/>
    <w:rsid w:val="00AA3D75"/>
    <w:rsid w:val="00AA5DEA"/>
    <w:rsid w:val="00AA5E8E"/>
    <w:rsid w:val="00AA6C8F"/>
    <w:rsid w:val="00AA71AD"/>
    <w:rsid w:val="00AB0897"/>
    <w:rsid w:val="00AB0F20"/>
    <w:rsid w:val="00AB1658"/>
    <w:rsid w:val="00AB18F8"/>
    <w:rsid w:val="00AB1A88"/>
    <w:rsid w:val="00AB20DB"/>
    <w:rsid w:val="00AB3D2A"/>
    <w:rsid w:val="00AB454A"/>
    <w:rsid w:val="00AB45A7"/>
    <w:rsid w:val="00AB5244"/>
    <w:rsid w:val="00AB56E9"/>
    <w:rsid w:val="00AB6920"/>
    <w:rsid w:val="00AC0109"/>
    <w:rsid w:val="00AC0681"/>
    <w:rsid w:val="00AC07D7"/>
    <w:rsid w:val="00AC0910"/>
    <w:rsid w:val="00AC0C01"/>
    <w:rsid w:val="00AC114C"/>
    <w:rsid w:val="00AC1B58"/>
    <w:rsid w:val="00AC3477"/>
    <w:rsid w:val="00AC47C8"/>
    <w:rsid w:val="00AC56B0"/>
    <w:rsid w:val="00AC5A7B"/>
    <w:rsid w:val="00AC76AC"/>
    <w:rsid w:val="00AD2D25"/>
    <w:rsid w:val="00AD529D"/>
    <w:rsid w:val="00AD660B"/>
    <w:rsid w:val="00AD684D"/>
    <w:rsid w:val="00AD6C02"/>
    <w:rsid w:val="00AD7289"/>
    <w:rsid w:val="00AD7FC4"/>
    <w:rsid w:val="00AE05D9"/>
    <w:rsid w:val="00AE0CAD"/>
    <w:rsid w:val="00AE1468"/>
    <w:rsid w:val="00AE1EF2"/>
    <w:rsid w:val="00AE399B"/>
    <w:rsid w:val="00AE45B5"/>
    <w:rsid w:val="00AE4631"/>
    <w:rsid w:val="00AE4869"/>
    <w:rsid w:val="00AE4AB1"/>
    <w:rsid w:val="00AE6534"/>
    <w:rsid w:val="00AE6581"/>
    <w:rsid w:val="00AE7740"/>
    <w:rsid w:val="00AF0BF0"/>
    <w:rsid w:val="00AF1ED3"/>
    <w:rsid w:val="00AF3810"/>
    <w:rsid w:val="00AF3F5D"/>
    <w:rsid w:val="00AF4D73"/>
    <w:rsid w:val="00AF515E"/>
    <w:rsid w:val="00AF556E"/>
    <w:rsid w:val="00AF739C"/>
    <w:rsid w:val="00B01ABA"/>
    <w:rsid w:val="00B01F45"/>
    <w:rsid w:val="00B0343A"/>
    <w:rsid w:val="00B040A0"/>
    <w:rsid w:val="00B040C7"/>
    <w:rsid w:val="00B046D3"/>
    <w:rsid w:val="00B05089"/>
    <w:rsid w:val="00B05BA9"/>
    <w:rsid w:val="00B1003C"/>
    <w:rsid w:val="00B10595"/>
    <w:rsid w:val="00B128A8"/>
    <w:rsid w:val="00B131B5"/>
    <w:rsid w:val="00B13FA1"/>
    <w:rsid w:val="00B15405"/>
    <w:rsid w:val="00B162EB"/>
    <w:rsid w:val="00B16F6B"/>
    <w:rsid w:val="00B1732B"/>
    <w:rsid w:val="00B174DA"/>
    <w:rsid w:val="00B17CD4"/>
    <w:rsid w:val="00B20144"/>
    <w:rsid w:val="00B20D66"/>
    <w:rsid w:val="00B26934"/>
    <w:rsid w:val="00B271F3"/>
    <w:rsid w:val="00B27CC7"/>
    <w:rsid w:val="00B316EC"/>
    <w:rsid w:val="00B32FCE"/>
    <w:rsid w:val="00B33813"/>
    <w:rsid w:val="00B34151"/>
    <w:rsid w:val="00B345B0"/>
    <w:rsid w:val="00B35492"/>
    <w:rsid w:val="00B362E6"/>
    <w:rsid w:val="00B364BA"/>
    <w:rsid w:val="00B36B39"/>
    <w:rsid w:val="00B40C24"/>
    <w:rsid w:val="00B42635"/>
    <w:rsid w:val="00B42CB2"/>
    <w:rsid w:val="00B42E85"/>
    <w:rsid w:val="00B42F66"/>
    <w:rsid w:val="00B44CE5"/>
    <w:rsid w:val="00B45AE8"/>
    <w:rsid w:val="00B46393"/>
    <w:rsid w:val="00B4678C"/>
    <w:rsid w:val="00B47706"/>
    <w:rsid w:val="00B50AFC"/>
    <w:rsid w:val="00B50FF7"/>
    <w:rsid w:val="00B51D09"/>
    <w:rsid w:val="00B524C1"/>
    <w:rsid w:val="00B54315"/>
    <w:rsid w:val="00B547E6"/>
    <w:rsid w:val="00B555FC"/>
    <w:rsid w:val="00B576D5"/>
    <w:rsid w:val="00B57E3E"/>
    <w:rsid w:val="00B60289"/>
    <w:rsid w:val="00B60E78"/>
    <w:rsid w:val="00B61706"/>
    <w:rsid w:val="00B6296C"/>
    <w:rsid w:val="00B63269"/>
    <w:rsid w:val="00B63671"/>
    <w:rsid w:val="00B63CED"/>
    <w:rsid w:val="00B63E01"/>
    <w:rsid w:val="00B647BB"/>
    <w:rsid w:val="00B64AA1"/>
    <w:rsid w:val="00B65980"/>
    <w:rsid w:val="00B65A08"/>
    <w:rsid w:val="00B6646D"/>
    <w:rsid w:val="00B66725"/>
    <w:rsid w:val="00B70288"/>
    <w:rsid w:val="00B7315C"/>
    <w:rsid w:val="00B74019"/>
    <w:rsid w:val="00B74B7F"/>
    <w:rsid w:val="00B767C0"/>
    <w:rsid w:val="00B77623"/>
    <w:rsid w:val="00B778FF"/>
    <w:rsid w:val="00B77BC7"/>
    <w:rsid w:val="00B8021C"/>
    <w:rsid w:val="00B82201"/>
    <w:rsid w:val="00B82541"/>
    <w:rsid w:val="00B82C70"/>
    <w:rsid w:val="00B84755"/>
    <w:rsid w:val="00B84FB0"/>
    <w:rsid w:val="00B858BF"/>
    <w:rsid w:val="00B85FCD"/>
    <w:rsid w:val="00B868AE"/>
    <w:rsid w:val="00B8735C"/>
    <w:rsid w:val="00B87EF6"/>
    <w:rsid w:val="00B90439"/>
    <w:rsid w:val="00B90A53"/>
    <w:rsid w:val="00B92D32"/>
    <w:rsid w:val="00B93CCC"/>
    <w:rsid w:val="00B93EDD"/>
    <w:rsid w:val="00B940A5"/>
    <w:rsid w:val="00B949B1"/>
    <w:rsid w:val="00B96394"/>
    <w:rsid w:val="00B96A40"/>
    <w:rsid w:val="00B97834"/>
    <w:rsid w:val="00B97C45"/>
    <w:rsid w:val="00B97E96"/>
    <w:rsid w:val="00BA0041"/>
    <w:rsid w:val="00BA248A"/>
    <w:rsid w:val="00BA2537"/>
    <w:rsid w:val="00BA2603"/>
    <w:rsid w:val="00BA3282"/>
    <w:rsid w:val="00BA3709"/>
    <w:rsid w:val="00BB1788"/>
    <w:rsid w:val="00BB1A34"/>
    <w:rsid w:val="00BB1D01"/>
    <w:rsid w:val="00BB36A0"/>
    <w:rsid w:val="00BB48AF"/>
    <w:rsid w:val="00BB4978"/>
    <w:rsid w:val="00BB4FE5"/>
    <w:rsid w:val="00BB561D"/>
    <w:rsid w:val="00BB57A4"/>
    <w:rsid w:val="00BB5AA4"/>
    <w:rsid w:val="00BB6B56"/>
    <w:rsid w:val="00BB78A1"/>
    <w:rsid w:val="00BB7990"/>
    <w:rsid w:val="00BB7F6C"/>
    <w:rsid w:val="00BC09E6"/>
    <w:rsid w:val="00BC2BA1"/>
    <w:rsid w:val="00BC2FFE"/>
    <w:rsid w:val="00BC4407"/>
    <w:rsid w:val="00BC63C2"/>
    <w:rsid w:val="00BC6791"/>
    <w:rsid w:val="00BC6C6A"/>
    <w:rsid w:val="00BC7778"/>
    <w:rsid w:val="00BD00D8"/>
    <w:rsid w:val="00BD102F"/>
    <w:rsid w:val="00BD1E69"/>
    <w:rsid w:val="00BD3ABD"/>
    <w:rsid w:val="00BD3FF8"/>
    <w:rsid w:val="00BD666D"/>
    <w:rsid w:val="00BD69FF"/>
    <w:rsid w:val="00BD6C08"/>
    <w:rsid w:val="00BD7C6E"/>
    <w:rsid w:val="00BD7E13"/>
    <w:rsid w:val="00BE3C5F"/>
    <w:rsid w:val="00BE4D3C"/>
    <w:rsid w:val="00BE4D5D"/>
    <w:rsid w:val="00BE7544"/>
    <w:rsid w:val="00BE7958"/>
    <w:rsid w:val="00BE79F6"/>
    <w:rsid w:val="00BE7FA7"/>
    <w:rsid w:val="00BF07F6"/>
    <w:rsid w:val="00BF0DDB"/>
    <w:rsid w:val="00BF1D93"/>
    <w:rsid w:val="00BF4641"/>
    <w:rsid w:val="00BF6534"/>
    <w:rsid w:val="00BF6BB9"/>
    <w:rsid w:val="00BF7986"/>
    <w:rsid w:val="00C00E27"/>
    <w:rsid w:val="00C02C72"/>
    <w:rsid w:val="00C04229"/>
    <w:rsid w:val="00C04E74"/>
    <w:rsid w:val="00C052A7"/>
    <w:rsid w:val="00C05F68"/>
    <w:rsid w:val="00C06B8A"/>
    <w:rsid w:val="00C06EF1"/>
    <w:rsid w:val="00C07A40"/>
    <w:rsid w:val="00C11EF7"/>
    <w:rsid w:val="00C1236A"/>
    <w:rsid w:val="00C1239D"/>
    <w:rsid w:val="00C13340"/>
    <w:rsid w:val="00C13730"/>
    <w:rsid w:val="00C13C34"/>
    <w:rsid w:val="00C13D0B"/>
    <w:rsid w:val="00C14708"/>
    <w:rsid w:val="00C15E02"/>
    <w:rsid w:val="00C15F10"/>
    <w:rsid w:val="00C172DF"/>
    <w:rsid w:val="00C20310"/>
    <w:rsid w:val="00C20AC5"/>
    <w:rsid w:val="00C2154C"/>
    <w:rsid w:val="00C22DA8"/>
    <w:rsid w:val="00C238B6"/>
    <w:rsid w:val="00C2534C"/>
    <w:rsid w:val="00C265B3"/>
    <w:rsid w:val="00C302CC"/>
    <w:rsid w:val="00C31E29"/>
    <w:rsid w:val="00C32471"/>
    <w:rsid w:val="00C33E99"/>
    <w:rsid w:val="00C3437F"/>
    <w:rsid w:val="00C3455D"/>
    <w:rsid w:val="00C34A28"/>
    <w:rsid w:val="00C34DA6"/>
    <w:rsid w:val="00C34DEE"/>
    <w:rsid w:val="00C350C6"/>
    <w:rsid w:val="00C40038"/>
    <w:rsid w:val="00C41323"/>
    <w:rsid w:val="00C422B1"/>
    <w:rsid w:val="00C4293F"/>
    <w:rsid w:val="00C43389"/>
    <w:rsid w:val="00C45D37"/>
    <w:rsid w:val="00C45F55"/>
    <w:rsid w:val="00C46479"/>
    <w:rsid w:val="00C47DF1"/>
    <w:rsid w:val="00C50276"/>
    <w:rsid w:val="00C5052C"/>
    <w:rsid w:val="00C5122E"/>
    <w:rsid w:val="00C51D82"/>
    <w:rsid w:val="00C52DA9"/>
    <w:rsid w:val="00C5387B"/>
    <w:rsid w:val="00C54242"/>
    <w:rsid w:val="00C55E33"/>
    <w:rsid w:val="00C56F2A"/>
    <w:rsid w:val="00C57B85"/>
    <w:rsid w:val="00C60250"/>
    <w:rsid w:val="00C62055"/>
    <w:rsid w:val="00C621C5"/>
    <w:rsid w:val="00C62658"/>
    <w:rsid w:val="00C62684"/>
    <w:rsid w:val="00C62D4B"/>
    <w:rsid w:val="00C6361D"/>
    <w:rsid w:val="00C64737"/>
    <w:rsid w:val="00C649B0"/>
    <w:rsid w:val="00C649C2"/>
    <w:rsid w:val="00C66802"/>
    <w:rsid w:val="00C66E2D"/>
    <w:rsid w:val="00C67C18"/>
    <w:rsid w:val="00C67D20"/>
    <w:rsid w:val="00C703FE"/>
    <w:rsid w:val="00C70743"/>
    <w:rsid w:val="00C71DF6"/>
    <w:rsid w:val="00C7267A"/>
    <w:rsid w:val="00C729A0"/>
    <w:rsid w:val="00C72B92"/>
    <w:rsid w:val="00C732E7"/>
    <w:rsid w:val="00C73655"/>
    <w:rsid w:val="00C73C61"/>
    <w:rsid w:val="00C73D3A"/>
    <w:rsid w:val="00C75CEF"/>
    <w:rsid w:val="00C76299"/>
    <w:rsid w:val="00C76633"/>
    <w:rsid w:val="00C76C2E"/>
    <w:rsid w:val="00C76EF4"/>
    <w:rsid w:val="00C77A9A"/>
    <w:rsid w:val="00C82497"/>
    <w:rsid w:val="00C836AD"/>
    <w:rsid w:val="00C83FEA"/>
    <w:rsid w:val="00C84205"/>
    <w:rsid w:val="00C85071"/>
    <w:rsid w:val="00C850CC"/>
    <w:rsid w:val="00C86015"/>
    <w:rsid w:val="00C87922"/>
    <w:rsid w:val="00C905F6"/>
    <w:rsid w:val="00C911E1"/>
    <w:rsid w:val="00C91827"/>
    <w:rsid w:val="00C92B6D"/>
    <w:rsid w:val="00C9549F"/>
    <w:rsid w:val="00CA0357"/>
    <w:rsid w:val="00CA19B0"/>
    <w:rsid w:val="00CA21E5"/>
    <w:rsid w:val="00CA3499"/>
    <w:rsid w:val="00CA36EF"/>
    <w:rsid w:val="00CA5355"/>
    <w:rsid w:val="00CA5EC8"/>
    <w:rsid w:val="00CA6C38"/>
    <w:rsid w:val="00CA7774"/>
    <w:rsid w:val="00CB292B"/>
    <w:rsid w:val="00CB2A17"/>
    <w:rsid w:val="00CB41A7"/>
    <w:rsid w:val="00CB56C0"/>
    <w:rsid w:val="00CB7D4A"/>
    <w:rsid w:val="00CC0180"/>
    <w:rsid w:val="00CC06CE"/>
    <w:rsid w:val="00CC278B"/>
    <w:rsid w:val="00CC4696"/>
    <w:rsid w:val="00CC4974"/>
    <w:rsid w:val="00CC5CA6"/>
    <w:rsid w:val="00CC6002"/>
    <w:rsid w:val="00CC664A"/>
    <w:rsid w:val="00CC6EFE"/>
    <w:rsid w:val="00CC720F"/>
    <w:rsid w:val="00CD1765"/>
    <w:rsid w:val="00CD2434"/>
    <w:rsid w:val="00CD2496"/>
    <w:rsid w:val="00CD28E0"/>
    <w:rsid w:val="00CD3FF3"/>
    <w:rsid w:val="00CD5C09"/>
    <w:rsid w:val="00CD6CC8"/>
    <w:rsid w:val="00CD6D82"/>
    <w:rsid w:val="00CE136A"/>
    <w:rsid w:val="00CE20AD"/>
    <w:rsid w:val="00CE3DA0"/>
    <w:rsid w:val="00CE46AC"/>
    <w:rsid w:val="00CE6B98"/>
    <w:rsid w:val="00CE6D54"/>
    <w:rsid w:val="00CE72EB"/>
    <w:rsid w:val="00CF31D5"/>
    <w:rsid w:val="00CF3A95"/>
    <w:rsid w:val="00CF43C7"/>
    <w:rsid w:val="00CF456A"/>
    <w:rsid w:val="00CF518E"/>
    <w:rsid w:val="00CF6A2C"/>
    <w:rsid w:val="00CF7829"/>
    <w:rsid w:val="00CF7B7A"/>
    <w:rsid w:val="00D00D1F"/>
    <w:rsid w:val="00D02E08"/>
    <w:rsid w:val="00D031AF"/>
    <w:rsid w:val="00D03255"/>
    <w:rsid w:val="00D06E00"/>
    <w:rsid w:val="00D101D1"/>
    <w:rsid w:val="00D11EBA"/>
    <w:rsid w:val="00D123E7"/>
    <w:rsid w:val="00D13113"/>
    <w:rsid w:val="00D13CAC"/>
    <w:rsid w:val="00D14036"/>
    <w:rsid w:val="00D15734"/>
    <w:rsid w:val="00D16CB1"/>
    <w:rsid w:val="00D17384"/>
    <w:rsid w:val="00D21AC9"/>
    <w:rsid w:val="00D224A2"/>
    <w:rsid w:val="00D2310F"/>
    <w:rsid w:val="00D23BB3"/>
    <w:rsid w:val="00D258B2"/>
    <w:rsid w:val="00D26262"/>
    <w:rsid w:val="00D27999"/>
    <w:rsid w:val="00D279C4"/>
    <w:rsid w:val="00D303E3"/>
    <w:rsid w:val="00D30E6B"/>
    <w:rsid w:val="00D344C7"/>
    <w:rsid w:val="00D34A52"/>
    <w:rsid w:val="00D3560B"/>
    <w:rsid w:val="00D3647E"/>
    <w:rsid w:val="00D368FD"/>
    <w:rsid w:val="00D37525"/>
    <w:rsid w:val="00D37FE7"/>
    <w:rsid w:val="00D400A5"/>
    <w:rsid w:val="00D40880"/>
    <w:rsid w:val="00D41B53"/>
    <w:rsid w:val="00D41BE4"/>
    <w:rsid w:val="00D430AA"/>
    <w:rsid w:val="00D45DDF"/>
    <w:rsid w:val="00D466AE"/>
    <w:rsid w:val="00D46960"/>
    <w:rsid w:val="00D4750F"/>
    <w:rsid w:val="00D50867"/>
    <w:rsid w:val="00D50B0F"/>
    <w:rsid w:val="00D51222"/>
    <w:rsid w:val="00D51B87"/>
    <w:rsid w:val="00D522CD"/>
    <w:rsid w:val="00D52915"/>
    <w:rsid w:val="00D536DE"/>
    <w:rsid w:val="00D53C2E"/>
    <w:rsid w:val="00D5484C"/>
    <w:rsid w:val="00D55579"/>
    <w:rsid w:val="00D57054"/>
    <w:rsid w:val="00D57663"/>
    <w:rsid w:val="00D576C3"/>
    <w:rsid w:val="00D60620"/>
    <w:rsid w:val="00D60651"/>
    <w:rsid w:val="00D609B0"/>
    <w:rsid w:val="00D614F3"/>
    <w:rsid w:val="00D61FD1"/>
    <w:rsid w:val="00D6314A"/>
    <w:rsid w:val="00D63CC1"/>
    <w:rsid w:val="00D64EDD"/>
    <w:rsid w:val="00D650C0"/>
    <w:rsid w:val="00D6519C"/>
    <w:rsid w:val="00D65CC8"/>
    <w:rsid w:val="00D67C1A"/>
    <w:rsid w:val="00D70799"/>
    <w:rsid w:val="00D70ECE"/>
    <w:rsid w:val="00D71DAE"/>
    <w:rsid w:val="00D72677"/>
    <w:rsid w:val="00D733F9"/>
    <w:rsid w:val="00D75391"/>
    <w:rsid w:val="00D75EDF"/>
    <w:rsid w:val="00D77517"/>
    <w:rsid w:val="00D77874"/>
    <w:rsid w:val="00D80EED"/>
    <w:rsid w:val="00D81F0C"/>
    <w:rsid w:val="00D82578"/>
    <w:rsid w:val="00D846FC"/>
    <w:rsid w:val="00D85A7D"/>
    <w:rsid w:val="00D85FCE"/>
    <w:rsid w:val="00D8656A"/>
    <w:rsid w:val="00D876EA"/>
    <w:rsid w:val="00D9138F"/>
    <w:rsid w:val="00D91737"/>
    <w:rsid w:val="00D91C68"/>
    <w:rsid w:val="00D9275F"/>
    <w:rsid w:val="00D9284B"/>
    <w:rsid w:val="00D92962"/>
    <w:rsid w:val="00D93991"/>
    <w:rsid w:val="00D946D3"/>
    <w:rsid w:val="00D95C77"/>
    <w:rsid w:val="00D960D1"/>
    <w:rsid w:val="00D96BAB"/>
    <w:rsid w:val="00D97A24"/>
    <w:rsid w:val="00DA1C50"/>
    <w:rsid w:val="00DA1CEC"/>
    <w:rsid w:val="00DA406E"/>
    <w:rsid w:val="00DA4919"/>
    <w:rsid w:val="00DA6709"/>
    <w:rsid w:val="00DB0137"/>
    <w:rsid w:val="00DB2403"/>
    <w:rsid w:val="00DB24C8"/>
    <w:rsid w:val="00DB2A4B"/>
    <w:rsid w:val="00DB391A"/>
    <w:rsid w:val="00DB3FEC"/>
    <w:rsid w:val="00DB6FB7"/>
    <w:rsid w:val="00DC0F13"/>
    <w:rsid w:val="00DC11EA"/>
    <w:rsid w:val="00DC2126"/>
    <w:rsid w:val="00DC263B"/>
    <w:rsid w:val="00DC2DB8"/>
    <w:rsid w:val="00DC327E"/>
    <w:rsid w:val="00DC3AEA"/>
    <w:rsid w:val="00DC4529"/>
    <w:rsid w:val="00DC4DD6"/>
    <w:rsid w:val="00DC4FE0"/>
    <w:rsid w:val="00DC5734"/>
    <w:rsid w:val="00DD0664"/>
    <w:rsid w:val="00DD0EFD"/>
    <w:rsid w:val="00DD2212"/>
    <w:rsid w:val="00DD2F27"/>
    <w:rsid w:val="00DD3984"/>
    <w:rsid w:val="00DD3AE6"/>
    <w:rsid w:val="00DD42A9"/>
    <w:rsid w:val="00DD5033"/>
    <w:rsid w:val="00DD534C"/>
    <w:rsid w:val="00DD5531"/>
    <w:rsid w:val="00DD579F"/>
    <w:rsid w:val="00DD7A16"/>
    <w:rsid w:val="00DE3AF8"/>
    <w:rsid w:val="00DE4586"/>
    <w:rsid w:val="00DE462B"/>
    <w:rsid w:val="00DE4E4C"/>
    <w:rsid w:val="00DE5A6A"/>
    <w:rsid w:val="00DE6048"/>
    <w:rsid w:val="00DF1065"/>
    <w:rsid w:val="00DF1A1E"/>
    <w:rsid w:val="00DF37AE"/>
    <w:rsid w:val="00DF3BF0"/>
    <w:rsid w:val="00DF5E4C"/>
    <w:rsid w:val="00DF6700"/>
    <w:rsid w:val="00DF6868"/>
    <w:rsid w:val="00DF69BE"/>
    <w:rsid w:val="00DF6BEC"/>
    <w:rsid w:val="00E018C0"/>
    <w:rsid w:val="00E01C29"/>
    <w:rsid w:val="00E0442F"/>
    <w:rsid w:val="00E04C75"/>
    <w:rsid w:val="00E06528"/>
    <w:rsid w:val="00E070D7"/>
    <w:rsid w:val="00E07E7F"/>
    <w:rsid w:val="00E118E4"/>
    <w:rsid w:val="00E11B86"/>
    <w:rsid w:val="00E16264"/>
    <w:rsid w:val="00E17185"/>
    <w:rsid w:val="00E20E5E"/>
    <w:rsid w:val="00E21E11"/>
    <w:rsid w:val="00E223AB"/>
    <w:rsid w:val="00E2289A"/>
    <w:rsid w:val="00E232B3"/>
    <w:rsid w:val="00E27B9D"/>
    <w:rsid w:val="00E30824"/>
    <w:rsid w:val="00E31028"/>
    <w:rsid w:val="00E31466"/>
    <w:rsid w:val="00E31F4C"/>
    <w:rsid w:val="00E3220C"/>
    <w:rsid w:val="00E325CC"/>
    <w:rsid w:val="00E3265A"/>
    <w:rsid w:val="00E3469D"/>
    <w:rsid w:val="00E364AD"/>
    <w:rsid w:val="00E374B8"/>
    <w:rsid w:val="00E37C6C"/>
    <w:rsid w:val="00E37EBD"/>
    <w:rsid w:val="00E40A0F"/>
    <w:rsid w:val="00E40C1D"/>
    <w:rsid w:val="00E41012"/>
    <w:rsid w:val="00E41224"/>
    <w:rsid w:val="00E41FE0"/>
    <w:rsid w:val="00E441DA"/>
    <w:rsid w:val="00E4498D"/>
    <w:rsid w:val="00E44C99"/>
    <w:rsid w:val="00E452FB"/>
    <w:rsid w:val="00E46F8D"/>
    <w:rsid w:val="00E472E8"/>
    <w:rsid w:val="00E47E10"/>
    <w:rsid w:val="00E5025F"/>
    <w:rsid w:val="00E50D23"/>
    <w:rsid w:val="00E5230F"/>
    <w:rsid w:val="00E54380"/>
    <w:rsid w:val="00E56659"/>
    <w:rsid w:val="00E607CF"/>
    <w:rsid w:val="00E61345"/>
    <w:rsid w:val="00E615EE"/>
    <w:rsid w:val="00E62C26"/>
    <w:rsid w:val="00E640B8"/>
    <w:rsid w:val="00E655E8"/>
    <w:rsid w:val="00E66C97"/>
    <w:rsid w:val="00E66D91"/>
    <w:rsid w:val="00E70D11"/>
    <w:rsid w:val="00E713E9"/>
    <w:rsid w:val="00E71503"/>
    <w:rsid w:val="00E72FBD"/>
    <w:rsid w:val="00E74E0A"/>
    <w:rsid w:val="00E77170"/>
    <w:rsid w:val="00E80BED"/>
    <w:rsid w:val="00E80D67"/>
    <w:rsid w:val="00E839FB"/>
    <w:rsid w:val="00E85227"/>
    <w:rsid w:val="00E862C2"/>
    <w:rsid w:val="00E86417"/>
    <w:rsid w:val="00E86FFF"/>
    <w:rsid w:val="00E910E4"/>
    <w:rsid w:val="00E915EE"/>
    <w:rsid w:val="00E92E98"/>
    <w:rsid w:val="00E93313"/>
    <w:rsid w:val="00E936E6"/>
    <w:rsid w:val="00E9508A"/>
    <w:rsid w:val="00E973C1"/>
    <w:rsid w:val="00E976E2"/>
    <w:rsid w:val="00EA1502"/>
    <w:rsid w:val="00EA1BBB"/>
    <w:rsid w:val="00EA224B"/>
    <w:rsid w:val="00EA4C36"/>
    <w:rsid w:val="00EA55C9"/>
    <w:rsid w:val="00EA5F2B"/>
    <w:rsid w:val="00EA70F9"/>
    <w:rsid w:val="00EB0926"/>
    <w:rsid w:val="00EB16FD"/>
    <w:rsid w:val="00EB3C0E"/>
    <w:rsid w:val="00EB5E75"/>
    <w:rsid w:val="00EB5EAA"/>
    <w:rsid w:val="00EB6428"/>
    <w:rsid w:val="00EB6794"/>
    <w:rsid w:val="00EB6D7E"/>
    <w:rsid w:val="00EC1B9A"/>
    <w:rsid w:val="00EC4D89"/>
    <w:rsid w:val="00EC6440"/>
    <w:rsid w:val="00EC6655"/>
    <w:rsid w:val="00EC709E"/>
    <w:rsid w:val="00EC74F6"/>
    <w:rsid w:val="00ED2BF7"/>
    <w:rsid w:val="00ED40D6"/>
    <w:rsid w:val="00ED4AC3"/>
    <w:rsid w:val="00ED4CA5"/>
    <w:rsid w:val="00ED5323"/>
    <w:rsid w:val="00ED54B9"/>
    <w:rsid w:val="00EE39AB"/>
    <w:rsid w:val="00EE4339"/>
    <w:rsid w:val="00EE488F"/>
    <w:rsid w:val="00EE5364"/>
    <w:rsid w:val="00EE58D1"/>
    <w:rsid w:val="00EE701F"/>
    <w:rsid w:val="00EE728C"/>
    <w:rsid w:val="00EF24F2"/>
    <w:rsid w:val="00EF269D"/>
    <w:rsid w:val="00EF43D8"/>
    <w:rsid w:val="00EF43E3"/>
    <w:rsid w:val="00EF4EE4"/>
    <w:rsid w:val="00EF6390"/>
    <w:rsid w:val="00F015C1"/>
    <w:rsid w:val="00F03EE4"/>
    <w:rsid w:val="00F04A72"/>
    <w:rsid w:val="00F0500D"/>
    <w:rsid w:val="00F07736"/>
    <w:rsid w:val="00F12DD7"/>
    <w:rsid w:val="00F1354D"/>
    <w:rsid w:val="00F14312"/>
    <w:rsid w:val="00F153CF"/>
    <w:rsid w:val="00F17A6B"/>
    <w:rsid w:val="00F2074F"/>
    <w:rsid w:val="00F209FC"/>
    <w:rsid w:val="00F210D3"/>
    <w:rsid w:val="00F24A44"/>
    <w:rsid w:val="00F271F7"/>
    <w:rsid w:val="00F27E75"/>
    <w:rsid w:val="00F301F7"/>
    <w:rsid w:val="00F303A3"/>
    <w:rsid w:val="00F31E63"/>
    <w:rsid w:val="00F336C9"/>
    <w:rsid w:val="00F33F44"/>
    <w:rsid w:val="00F33FA2"/>
    <w:rsid w:val="00F34B7A"/>
    <w:rsid w:val="00F35365"/>
    <w:rsid w:val="00F35DBE"/>
    <w:rsid w:val="00F367A5"/>
    <w:rsid w:val="00F36870"/>
    <w:rsid w:val="00F4095D"/>
    <w:rsid w:val="00F40BA0"/>
    <w:rsid w:val="00F40CD5"/>
    <w:rsid w:val="00F416ED"/>
    <w:rsid w:val="00F42F76"/>
    <w:rsid w:val="00F44935"/>
    <w:rsid w:val="00F46169"/>
    <w:rsid w:val="00F46548"/>
    <w:rsid w:val="00F46B84"/>
    <w:rsid w:val="00F47974"/>
    <w:rsid w:val="00F50720"/>
    <w:rsid w:val="00F50D68"/>
    <w:rsid w:val="00F56ABA"/>
    <w:rsid w:val="00F5726A"/>
    <w:rsid w:val="00F605CA"/>
    <w:rsid w:val="00F6273F"/>
    <w:rsid w:val="00F633B6"/>
    <w:rsid w:val="00F64F67"/>
    <w:rsid w:val="00F66336"/>
    <w:rsid w:val="00F674FD"/>
    <w:rsid w:val="00F679D1"/>
    <w:rsid w:val="00F67A90"/>
    <w:rsid w:val="00F67B10"/>
    <w:rsid w:val="00F70522"/>
    <w:rsid w:val="00F711D0"/>
    <w:rsid w:val="00F7233F"/>
    <w:rsid w:val="00F73233"/>
    <w:rsid w:val="00F74386"/>
    <w:rsid w:val="00F74555"/>
    <w:rsid w:val="00F754F5"/>
    <w:rsid w:val="00F76321"/>
    <w:rsid w:val="00F774E4"/>
    <w:rsid w:val="00F77C30"/>
    <w:rsid w:val="00F81B94"/>
    <w:rsid w:val="00F81C04"/>
    <w:rsid w:val="00F81DBC"/>
    <w:rsid w:val="00F83130"/>
    <w:rsid w:val="00F83773"/>
    <w:rsid w:val="00F83B0F"/>
    <w:rsid w:val="00F84CB5"/>
    <w:rsid w:val="00F84FA5"/>
    <w:rsid w:val="00F85582"/>
    <w:rsid w:val="00F86FB0"/>
    <w:rsid w:val="00F92509"/>
    <w:rsid w:val="00F92AB1"/>
    <w:rsid w:val="00F9374F"/>
    <w:rsid w:val="00F93BD3"/>
    <w:rsid w:val="00F93F58"/>
    <w:rsid w:val="00F944D2"/>
    <w:rsid w:val="00F955D2"/>
    <w:rsid w:val="00F95C80"/>
    <w:rsid w:val="00FA0846"/>
    <w:rsid w:val="00FA0AA8"/>
    <w:rsid w:val="00FA0F42"/>
    <w:rsid w:val="00FA18FE"/>
    <w:rsid w:val="00FA233E"/>
    <w:rsid w:val="00FA5C88"/>
    <w:rsid w:val="00FA6366"/>
    <w:rsid w:val="00FA7BCA"/>
    <w:rsid w:val="00FA7F4A"/>
    <w:rsid w:val="00FB212D"/>
    <w:rsid w:val="00FB3422"/>
    <w:rsid w:val="00FB3805"/>
    <w:rsid w:val="00FB4DA9"/>
    <w:rsid w:val="00FB4EE6"/>
    <w:rsid w:val="00FB58F5"/>
    <w:rsid w:val="00FC074E"/>
    <w:rsid w:val="00FC149A"/>
    <w:rsid w:val="00FC15CF"/>
    <w:rsid w:val="00FC3674"/>
    <w:rsid w:val="00FC48E1"/>
    <w:rsid w:val="00FC5A8E"/>
    <w:rsid w:val="00FC5EF1"/>
    <w:rsid w:val="00FC6497"/>
    <w:rsid w:val="00FC6830"/>
    <w:rsid w:val="00FD0C1B"/>
    <w:rsid w:val="00FD101F"/>
    <w:rsid w:val="00FD11C3"/>
    <w:rsid w:val="00FD1292"/>
    <w:rsid w:val="00FD129A"/>
    <w:rsid w:val="00FD1AEE"/>
    <w:rsid w:val="00FD1CB7"/>
    <w:rsid w:val="00FD30B0"/>
    <w:rsid w:val="00FD46C5"/>
    <w:rsid w:val="00FD49FD"/>
    <w:rsid w:val="00FD7A09"/>
    <w:rsid w:val="00FE28B7"/>
    <w:rsid w:val="00FE584B"/>
    <w:rsid w:val="00FE5A31"/>
    <w:rsid w:val="00FE5BBA"/>
    <w:rsid w:val="00FE5E79"/>
    <w:rsid w:val="00FE6C9A"/>
    <w:rsid w:val="00FE733D"/>
    <w:rsid w:val="00FE753A"/>
    <w:rsid w:val="00FF05D4"/>
    <w:rsid w:val="00FF066F"/>
    <w:rsid w:val="00FF1118"/>
    <w:rsid w:val="00FF1372"/>
    <w:rsid w:val="00FF1607"/>
    <w:rsid w:val="00FF263A"/>
    <w:rsid w:val="00FF2BB2"/>
    <w:rsid w:val="00FF2CBD"/>
    <w:rsid w:val="00FF38E2"/>
    <w:rsid w:val="00FF65B3"/>
    <w:rsid w:val="00FF6862"/>
    <w:rsid w:val="00FF7196"/>
    <w:rsid w:val="00FF7C62"/>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90F"/>
    <w:pPr>
      <w:spacing w:after="120"/>
      <w:jc w:val="both"/>
    </w:pPr>
  </w:style>
  <w:style w:type="paragraph" w:styleId="Nadpis1">
    <w:name w:val="heading 1"/>
    <w:basedOn w:val="Nzev"/>
    <w:next w:val="Normln"/>
    <w:link w:val="Nadpis1Char"/>
    <w:uiPriority w:val="1"/>
    <w:qFormat/>
    <w:rsid w:val="0087034C"/>
    <w:pPr>
      <w:numPr>
        <w:numId w:val="2"/>
      </w:numPr>
      <w:spacing w:before="480"/>
      <w:outlineLvl w:val="0"/>
    </w:pPr>
    <w:rPr>
      <w:color w:val="17365D" w:themeColor="text2"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7034C"/>
    <w:rPr>
      <w:rFonts w:cs="Tahoma"/>
      <w:b/>
      <w:caps/>
      <w:noProof/>
      <w:color w:val="17365D" w:themeColor="text2"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03229884">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44151834">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865484700">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477643458">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c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4329</Words>
  <Characters>25547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H&amp;P2</cp:lastModifiedBy>
  <cp:revision>113</cp:revision>
  <cp:lastPrinted>2024-03-27T09:28:00Z</cp:lastPrinted>
  <dcterms:created xsi:type="dcterms:W3CDTF">2024-04-03T13:13:00Z</dcterms:created>
  <dcterms:modified xsi:type="dcterms:W3CDTF">2024-10-24T10:33:00Z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2024-10-24T10:26:12Z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cc17f0b1-b96a-44d9-8f0f-08a5238e15c3</vt:lpwstr>
  </property>
  <property fmtid="{D5CDD505-2E9C-101B-9397-08002B2CF9AE}" pid="8" name="MSIP_Label_f15a8442-68f3-4087-8f05-d564bed44e92_ContentBits">
    <vt:lpwstr>0</vt:lpwstr>
  </property>
</Properties>
</file>