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FA" w:rsidRPr="00B461FA" w:rsidRDefault="00B461FA" w:rsidP="00B461FA">
      <w:pPr>
        <w:jc w:val="center"/>
        <w:rPr>
          <w:b/>
          <w:caps/>
          <w:sz w:val="32"/>
          <w:szCs w:val="32"/>
        </w:rPr>
      </w:pPr>
      <w:r w:rsidRPr="00B461FA">
        <w:rPr>
          <w:b/>
          <w:caps/>
          <w:sz w:val="32"/>
          <w:szCs w:val="32"/>
        </w:rPr>
        <w:t>Ekonomika a pojišťovnictví</w:t>
      </w:r>
    </w:p>
    <w:p w:rsidR="00B461FA" w:rsidRPr="00B461FA" w:rsidRDefault="00B461FA" w:rsidP="00B461FA">
      <w:pPr>
        <w:rPr>
          <w:b/>
          <w:caps/>
          <w:sz w:val="32"/>
          <w:szCs w:val="32"/>
        </w:rPr>
      </w:pPr>
      <w:r w:rsidRPr="00B461FA">
        <w:rPr>
          <w:b/>
          <w:caps/>
          <w:sz w:val="32"/>
          <w:szCs w:val="32"/>
        </w:rPr>
        <w:t xml:space="preserve">Jaro </w:t>
      </w:r>
      <w:proofErr w:type="gramStart"/>
      <w:r w:rsidRPr="00B461FA">
        <w:rPr>
          <w:b/>
          <w:caps/>
          <w:sz w:val="32"/>
          <w:szCs w:val="32"/>
        </w:rPr>
        <w:t xml:space="preserve">2014                 </w:t>
      </w:r>
      <w:r>
        <w:rPr>
          <w:b/>
          <w:caps/>
          <w:sz w:val="32"/>
          <w:szCs w:val="32"/>
        </w:rPr>
        <w:t xml:space="preserve">                  </w:t>
      </w:r>
      <w:r w:rsidRPr="00B461FA">
        <w:rPr>
          <w:b/>
          <w:caps/>
          <w:sz w:val="32"/>
          <w:szCs w:val="32"/>
        </w:rPr>
        <w:t xml:space="preserve"> Kombinované</w:t>
      </w:r>
      <w:proofErr w:type="gramEnd"/>
      <w:r w:rsidRPr="00B461FA">
        <w:rPr>
          <w:b/>
          <w:caps/>
          <w:sz w:val="32"/>
          <w:szCs w:val="32"/>
        </w:rPr>
        <w:t xml:space="preserve"> studium</w:t>
      </w:r>
    </w:p>
    <w:p w:rsidR="00B461FA" w:rsidRPr="00B461FA" w:rsidRDefault="00B461FA" w:rsidP="00B461FA">
      <w:pPr>
        <w:ind w:left="720"/>
        <w:rPr>
          <w:b/>
          <w:caps/>
          <w:sz w:val="28"/>
          <w:szCs w:val="28"/>
        </w:rPr>
      </w:pPr>
    </w:p>
    <w:p w:rsidR="00622AD4" w:rsidRPr="00B461FA" w:rsidRDefault="00B461FA" w:rsidP="00B461FA">
      <w:pPr>
        <w:numPr>
          <w:ilvl w:val="0"/>
          <w:numId w:val="1"/>
        </w:numPr>
        <w:rPr>
          <w:sz w:val="28"/>
          <w:szCs w:val="28"/>
        </w:rPr>
      </w:pPr>
      <w:r w:rsidRPr="00B461FA">
        <w:rPr>
          <w:sz w:val="28"/>
          <w:szCs w:val="28"/>
        </w:rPr>
        <w:t>Sociální lékařství a veřejné zdravotnictví</w:t>
      </w:r>
    </w:p>
    <w:p w:rsidR="00622AD4" w:rsidRPr="00B461FA" w:rsidRDefault="00B461FA" w:rsidP="00B461FA">
      <w:pPr>
        <w:numPr>
          <w:ilvl w:val="0"/>
          <w:numId w:val="1"/>
        </w:numPr>
        <w:rPr>
          <w:sz w:val="28"/>
          <w:szCs w:val="28"/>
        </w:rPr>
      </w:pPr>
      <w:r w:rsidRPr="00B461FA">
        <w:rPr>
          <w:sz w:val="28"/>
          <w:szCs w:val="28"/>
        </w:rPr>
        <w:t>Zdraví a nemoc</w:t>
      </w:r>
    </w:p>
    <w:p w:rsidR="00622AD4" w:rsidRPr="00B461FA" w:rsidRDefault="00B461FA" w:rsidP="00B461FA">
      <w:pPr>
        <w:numPr>
          <w:ilvl w:val="0"/>
          <w:numId w:val="1"/>
        </w:numPr>
        <w:rPr>
          <w:sz w:val="28"/>
          <w:szCs w:val="28"/>
        </w:rPr>
      </w:pPr>
      <w:r w:rsidRPr="00B461FA">
        <w:rPr>
          <w:sz w:val="28"/>
          <w:szCs w:val="28"/>
        </w:rPr>
        <w:t>Systém péče o zdraví a zdravotnictví</w:t>
      </w:r>
    </w:p>
    <w:p w:rsidR="00622AD4" w:rsidRPr="00B461FA" w:rsidRDefault="00B461FA" w:rsidP="00B461FA">
      <w:pPr>
        <w:numPr>
          <w:ilvl w:val="0"/>
          <w:numId w:val="1"/>
        </w:numPr>
        <w:rPr>
          <w:sz w:val="28"/>
          <w:szCs w:val="28"/>
        </w:rPr>
      </w:pPr>
      <w:r w:rsidRPr="00B461FA">
        <w:rPr>
          <w:sz w:val="28"/>
          <w:szCs w:val="28"/>
        </w:rPr>
        <w:t>Hodnocení zdravotní situace</w:t>
      </w:r>
    </w:p>
    <w:p w:rsidR="00622AD4" w:rsidRPr="00B461FA" w:rsidRDefault="00B461FA" w:rsidP="00B461FA">
      <w:pPr>
        <w:numPr>
          <w:ilvl w:val="0"/>
          <w:numId w:val="1"/>
        </w:numPr>
        <w:rPr>
          <w:sz w:val="28"/>
          <w:szCs w:val="28"/>
        </w:rPr>
      </w:pPr>
      <w:r w:rsidRPr="00B461FA">
        <w:rPr>
          <w:sz w:val="28"/>
          <w:szCs w:val="28"/>
        </w:rPr>
        <w:t>Hlavní determinanty zdraví</w:t>
      </w:r>
    </w:p>
    <w:p w:rsidR="00622AD4" w:rsidRPr="00B461FA" w:rsidRDefault="00B461FA" w:rsidP="00B461FA">
      <w:pPr>
        <w:numPr>
          <w:ilvl w:val="0"/>
          <w:numId w:val="1"/>
        </w:numPr>
        <w:rPr>
          <w:sz w:val="28"/>
          <w:szCs w:val="28"/>
        </w:rPr>
      </w:pPr>
      <w:r w:rsidRPr="00B461FA">
        <w:rPr>
          <w:sz w:val="28"/>
          <w:szCs w:val="28"/>
        </w:rPr>
        <w:t>Demografický tranzit a epidemiologická transformace</w:t>
      </w:r>
    </w:p>
    <w:p w:rsidR="00622AD4" w:rsidRPr="00B461FA" w:rsidRDefault="00B461FA" w:rsidP="00B461FA">
      <w:pPr>
        <w:numPr>
          <w:ilvl w:val="0"/>
          <w:numId w:val="1"/>
        </w:numPr>
        <w:rPr>
          <w:sz w:val="28"/>
          <w:szCs w:val="28"/>
        </w:rPr>
      </w:pPr>
      <w:r w:rsidRPr="00B461FA">
        <w:rPr>
          <w:sz w:val="28"/>
          <w:szCs w:val="28"/>
        </w:rPr>
        <w:t>Sociální determinanty zdraví</w:t>
      </w:r>
    </w:p>
    <w:p w:rsidR="00622AD4" w:rsidRPr="00B461FA" w:rsidRDefault="00B461FA" w:rsidP="00B461FA">
      <w:pPr>
        <w:numPr>
          <w:ilvl w:val="0"/>
          <w:numId w:val="1"/>
        </w:numPr>
        <w:rPr>
          <w:sz w:val="28"/>
          <w:szCs w:val="28"/>
        </w:rPr>
      </w:pPr>
      <w:r w:rsidRPr="00B461FA">
        <w:rPr>
          <w:sz w:val="28"/>
          <w:szCs w:val="28"/>
        </w:rPr>
        <w:t>Příčiny nárůstu výdajů na zdravotní péči</w:t>
      </w:r>
    </w:p>
    <w:p w:rsidR="00622AD4" w:rsidRPr="00B461FA" w:rsidRDefault="00B461FA" w:rsidP="00B461FA">
      <w:pPr>
        <w:numPr>
          <w:ilvl w:val="0"/>
          <w:numId w:val="1"/>
        </w:numPr>
        <w:rPr>
          <w:sz w:val="28"/>
          <w:szCs w:val="28"/>
        </w:rPr>
      </w:pPr>
      <w:r w:rsidRPr="00B461FA">
        <w:rPr>
          <w:sz w:val="28"/>
          <w:szCs w:val="28"/>
        </w:rPr>
        <w:t>Etické hodnoty v péči o zdraví</w:t>
      </w:r>
    </w:p>
    <w:p w:rsidR="00622AD4" w:rsidRPr="00B461FA" w:rsidRDefault="00B461FA" w:rsidP="00B461FA">
      <w:pPr>
        <w:numPr>
          <w:ilvl w:val="0"/>
          <w:numId w:val="1"/>
        </w:numPr>
        <w:rPr>
          <w:sz w:val="28"/>
          <w:szCs w:val="28"/>
        </w:rPr>
      </w:pPr>
      <w:bookmarkStart w:id="0" w:name="_GoBack"/>
      <w:r w:rsidRPr="00B461FA">
        <w:rPr>
          <w:sz w:val="28"/>
          <w:szCs w:val="28"/>
        </w:rPr>
        <w:t>Ekonomika zdravotnictví</w:t>
      </w:r>
    </w:p>
    <w:bookmarkEnd w:id="0"/>
    <w:p w:rsidR="00622AD4" w:rsidRPr="00B461FA" w:rsidRDefault="00B461FA" w:rsidP="00B461FA">
      <w:pPr>
        <w:numPr>
          <w:ilvl w:val="0"/>
          <w:numId w:val="1"/>
        </w:numPr>
        <w:rPr>
          <w:sz w:val="28"/>
          <w:szCs w:val="28"/>
        </w:rPr>
      </w:pPr>
      <w:r w:rsidRPr="00B461FA">
        <w:rPr>
          <w:sz w:val="28"/>
          <w:szCs w:val="28"/>
        </w:rPr>
        <w:t>Základní typy zdravotnických systémů</w:t>
      </w:r>
    </w:p>
    <w:p w:rsidR="00622AD4" w:rsidRPr="00B461FA" w:rsidRDefault="00B461FA" w:rsidP="00B461FA">
      <w:pPr>
        <w:numPr>
          <w:ilvl w:val="0"/>
          <w:numId w:val="1"/>
        </w:numPr>
        <w:rPr>
          <w:sz w:val="28"/>
          <w:szCs w:val="28"/>
        </w:rPr>
      </w:pPr>
      <w:r w:rsidRPr="00B461FA">
        <w:rPr>
          <w:sz w:val="28"/>
          <w:szCs w:val="28"/>
        </w:rPr>
        <w:t>Financování zdravotnictví</w:t>
      </w:r>
    </w:p>
    <w:p w:rsidR="00622AD4" w:rsidRPr="00B461FA" w:rsidRDefault="00B461FA" w:rsidP="00B461FA">
      <w:pPr>
        <w:numPr>
          <w:ilvl w:val="0"/>
          <w:numId w:val="1"/>
        </w:numPr>
        <w:rPr>
          <w:sz w:val="28"/>
          <w:szCs w:val="28"/>
        </w:rPr>
      </w:pPr>
      <w:r w:rsidRPr="00B461FA">
        <w:rPr>
          <w:sz w:val="28"/>
          <w:szCs w:val="28"/>
        </w:rPr>
        <w:t>Soukromoprávní pojištění</w:t>
      </w:r>
    </w:p>
    <w:p w:rsidR="00622AD4" w:rsidRPr="00B461FA" w:rsidRDefault="00B461FA" w:rsidP="00B461FA">
      <w:pPr>
        <w:numPr>
          <w:ilvl w:val="0"/>
          <w:numId w:val="1"/>
        </w:numPr>
        <w:rPr>
          <w:sz w:val="28"/>
          <w:szCs w:val="28"/>
        </w:rPr>
      </w:pPr>
      <w:r w:rsidRPr="00B461FA">
        <w:rPr>
          <w:sz w:val="28"/>
          <w:szCs w:val="28"/>
        </w:rPr>
        <w:t>Veřejnoprávní pojištění</w:t>
      </w:r>
    </w:p>
    <w:p w:rsidR="00622AD4" w:rsidRPr="00B461FA" w:rsidRDefault="00B461FA" w:rsidP="00B461FA">
      <w:pPr>
        <w:numPr>
          <w:ilvl w:val="0"/>
          <w:numId w:val="1"/>
        </w:numPr>
        <w:rPr>
          <w:sz w:val="28"/>
          <w:szCs w:val="28"/>
        </w:rPr>
      </w:pPr>
      <w:r w:rsidRPr="00B461FA">
        <w:rPr>
          <w:sz w:val="28"/>
          <w:szCs w:val="28"/>
        </w:rPr>
        <w:t>Trh a zdravotní péče (tržní selhání)</w:t>
      </w:r>
    </w:p>
    <w:p w:rsidR="00622AD4" w:rsidRPr="00B461FA" w:rsidRDefault="00B461FA" w:rsidP="00B461FA">
      <w:pPr>
        <w:numPr>
          <w:ilvl w:val="0"/>
          <w:numId w:val="1"/>
        </w:numPr>
        <w:rPr>
          <w:sz w:val="28"/>
          <w:szCs w:val="28"/>
        </w:rPr>
      </w:pPr>
      <w:r w:rsidRPr="00B461FA">
        <w:rPr>
          <w:sz w:val="28"/>
          <w:szCs w:val="28"/>
        </w:rPr>
        <w:t>Dostupnost zdravotní péče</w:t>
      </w:r>
    </w:p>
    <w:p w:rsidR="00622AD4" w:rsidRPr="00B461FA" w:rsidRDefault="00B461FA" w:rsidP="00B461FA">
      <w:pPr>
        <w:numPr>
          <w:ilvl w:val="0"/>
          <w:numId w:val="1"/>
        </w:numPr>
        <w:rPr>
          <w:sz w:val="28"/>
          <w:szCs w:val="28"/>
        </w:rPr>
      </w:pPr>
      <w:r w:rsidRPr="00B461FA">
        <w:rPr>
          <w:sz w:val="28"/>
          <w:szCs w:val="28"/>
        </w:rPr>
        <w:t>Účinnost a efektivita</w:t>
      </w:r>
    </w:p>
    <w:p w:rsidR="00622AD4" w:rsidRPr="00B461FA" w:rsidRDefault="00B461FA" w:rsidP="00B461FA">
      <w:pPr>
        <w:numPr>
          <w:ilvl w:val="0"/>
          <w:numId w:val="1"/>
        </w:numPr>
        <w:rPr>
          <w:sz w:val="28"/>
          <w:szCs w:val="28"/>
        </w:rPr>
      </w:pPr>
      <w:r w:rsidRPr="00B461FA">
        <w:rPr>
          <w:sz w:val="28"/>
          <w:szCs w:val="28"/>
        </w:rPr>
        <w:t>Kvalita zdravotní péče</w:t>
      </w:r>
    </w:p>
    <w:p w:rsidR="00622AD4" w:rsidRPr="00B461FA" w:rsidRDefault="00B461FA" w:rsidP="00B461FA">
      <w:pPr>
        <w:numPr>
          <w:ilvl w:val="0"/>
          <w:numId w:val="1"/>
        </w:numPr>
        <w:rPr>
          <w:sz w:val="28"/>
          <w:szCs w:val="28"/>
        </w:rPr>
      </w:pPr>
      <w:r w:rsidRPr="00B461FA">
        <w:rPr>
          <w:sz w:val="28"/>
          <w:szCs w:val="28"/>
        </w:rPr>
        <w:t>Role státu ve zdravotní péči</w:t>
      </w:r>
    </w:p>
    <w:p w:rsidR="00622AD4" w:rsidRPr="00B461FA" w:rsidRDefault="00B461FA" w:rsidP="00B461FA">
      <w:pPr>
        <w:numPr>
          <w:ilvl w:val="0"/>
          <w:numId w:val="1"/>
        </w:numPr>
        <w:rPr>
          <w:sz w:val="28"/>
          <w:szCs w:val="28"/>
        </w:rPr>
      </w:pPr>
      <w:r w:rsidRPr="00B461FA">
        <w:rPr>
          <w:sz w:val="28"/>
          <w:szCs w:val="28"/>
        </w:rPr>
        <w:t>Zdravotní politika</w:t>
      </w:r>
    </w:p>
    <w:p w:rsidR="00006004" w:rsidRPr="00B461FA" w:rsidRDefault="00006004">
      <w:pPr>
        <w:rPr>
          <w:sz w:val="28"/>
          <w:szCs w:val="28"/>
        </w:rPr>
      </w:pPr>
    </w:p>
    <w:p w:rsidR="00B461FA" w:rsidRPr="00B461FA" w:rsidRDefault="00B461FA">
      <w:pPr>
        <w:rPr>
          <w:sz w:val="28"/>
          <w:szCs w:val="28"/>
        </w:rPr>
      </w:pPr>
    </w:p>
    <w:sectPr w:rsidR="00B461FA" w:rsidRPr="00B4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45691"/>
    <w:multiLevelType w:val="hybridMultilevel"/>
    <w:tmpl w:val="83D29D3A"/>
    <w:lvl w:ilvl="0" w:tplc="5560D7A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360D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1ED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FCF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902B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5A1E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BCC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50CD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2EE6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F805AF"/>
    <w:multiLevelType w:val="hybridMultilevel"/>
    <w:tmpl w:val="891A3AD0"/>
    <w:lvl w:ilvl="0" w:tplc="A3CAE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169E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F2F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123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06D5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FAAC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0A08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D6EA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3213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FA"/>
    <w:rsid w:val="00006004"/>
    <w:rsid w:val="00622AD4"/>
    <w:rsid w:val="0094330F"/>
    <w:rsid w:val="00B461FA"/>
    <w:rsid w:val="00CB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9420A-DD2E-412F-86B9-88C6F364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3797"/>
    <w:pPr>
      <w:spacing w:after="0"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5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489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64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856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27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242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69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93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343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91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82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547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508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171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34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662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984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594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773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532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43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Kaňová</dc:creator>
  <cp:lastModifiedBy>Pavlína Kaňová</cp:lastModifiedBy>
  <cp:revision>2</cp:revision>
  <cp:lastPrinted>2014-03-06T11:31:00Z</cp:lastPrinted>
  <dcterms:created xsi:type="dcterms:W3CDTF">2015-02-18T11:12:00Z</dcterms:created>
  <dcterms:modified xsi:type="dcterms:W3CDTF">2015-02-18T11:12:00Z</dcterms:modified>
</cp:coreProperties>
</file>