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44" w:rsidRDefault="00A92E44" w:rsidP="00A92E44">
      <w:pPr>
        <w:spacing w:after="280"/>
      </w:pPr>
      <w:r>
        <w:rPr>
          <w:rStyle w:val="style381"/>
          <w:color w:val="999933"/>
        </w:rPr>
        <w:t xml:space="preserve">KARDIOLOGIE - VZOROVÁ ANAMNÉZA                                                                                                                                                       </w:t>
      </w:r>
    </w:p>
    <w:p w:rsidR="00A92E44" w:rsidRDefault="00A92E44" w:rsidP="00A92E44">
      <w:pPr>
        <w:spacing w:after="280"/>
      </w:pPr>
      <w:r>
        <w:t xml:space="preserve">Pacient </w:t>
      </w:r>
      <w:r>
        <w:rPr>
          <w:rStyle w:val="style271"/>
        </w:rPr>
        <w:t>K u z m á n e k Milan</w:t>
      </w:r>
      <w:r>
        <w:t xml:space="preserve">, r.č. </w:t>
      </w:r>
      <w:r>
        <w:rPr>
          <w:rStyle w:val="Siln"/>
        </w:rPr>
        <w:t>370812/099</w:t>
      </w:r>
      <w:r>
        <w:t>, pojišťovna 111</w:t>
      </w:r>
      <w:r>
        <w:br/>
        <w:t xml:space="preserve">                                                                                                                                                                           </w:t>
      </w:r>
      <w:r>
        <w:rPr>
          <w:rStyle w:val="style361"/>
        </w:rPr>
        <w:t>•</w:t>
      </w:r>
      <w:r>
        <w:t xml:space="preserve"> přijat na interní kliniku FN Motol dne 8.1.1999 v 23,50 hod., pro 3 hodiny trvající retrosternální bolest</w:t>
      </w:r>
      <w:r>
        <w:br/>
      </w:r>
      <w:r>
        <w:br/>
        <w:t>Hospitalizace druhá, naposledy v červnu 1996.</w:t>
      </w:r>
      <w:r>
        <w:br/>
      </w:r>
      <w:r>
        <w:rPr>
          <w:rStyle w:val="Siln"/>
        </w:rPr>
        <w:t>Příbuzní:</w:t>
      </w:r>
      <w:r>
        <w:t xml:space="preserve"> manželka Ludmila, bytem dtto.</w:t>
      </w:r>
      <w:r>
        <w:br/>
      </w:r>
      <w:r>
        <w:br/>
      </w:r>
      <w:r>
        <w:rPr>
          <w:rStyle w:val="style91"/>
        </w:rPr>
        <w:t>RA:</w:t>
      </w:r>
      <w:r>
        <w:t xml:space="preserve"> </w:t>
      </w:r>
      <w:r>
        <w:rPr>
          <w:rStyle w:val="Siln"/>
        </w:rPr>
        <w:t>Otec</w:t>
      </w:r>
      <w:r>
        <w:t xml:space="preserve"> zemřel v 63 letech na recidivu infarktu myokardu. (první IM v 55 letech), léčený hypertonik, DM II. typu na dietě.</w:t>
      </w:r>
      <w:r>
        <w:br/>
      </w:r>
      <w:r>
        <w:rPr>
          <w:rStyle w:val="Siln"/>
        </w:rPr>
        <w:t>Matka</w:t>
      </w:r>
      <w:r>
        <w:t xml:space="preserve"> zemřela v 72 letech na generalizaci karcinomu mammy.</w:t>
      </w:r>
      <w:r>
        <w:br/>
      </w:r>
      <w:r>
        <w:rPr>
          <w:rStyle w:val="Siln"/>
        </w:rPr>
        <w:t>2 sestry</w:t>
      </w:r>
      <w:r>
        <w:t xml:space="preserve"> 65 a 68 let, žijí, jedna z nich trpí od 60 let DM II. typu, je léčena dietou.</w:t>
      </w:r>
      <w:r>
        <w:br/>
      </w:r>
      <w:r>
        <w:rPr>
          <w:rStyle w:val="Siln"/>
        </w:rPr>
        <w:t>2 děti</w:t>
      </w:r>
      <w:r>
        <w:t xml:space="preserve"> 35 a 38 let, zdravé.</w:t>
      </w:r>
      <w:r>
        <w:br/>
      </w:r>
      <w:r>
        <w:br/>
      </w:r>
      <w:r>
        <w:rPr>
          <w:rStyle w:val="style91"/>
        </w:rPr>
        <w:t>SA:</w:t>
      </w:r>
      <w:r>
        <w:t xml:space="preserve">                                                                                                                                                                Důchodce (starobní), žije s manželkou, byt ve 3. patře v domě s výtahem.</w:t>
      </w:r>
      <w:r>
        <w:br/>
        <w:t>Dříve zaměstnán jako elektrotechnik, spíše stresující zaměstnání.</w:t>
      </w:r>
      <w:r>
        <w:br/>
      </w:r>
      <w:r>
        <w:br/>
      </w:r>
      <w:r>
        <w:rPr>
          <w:rStyle w:val="style91"/>
        </w:rPr>
        <w:t>FA:</w:t>
      </w:r>
      <w:r>
        <w:t xml:space="preserve">                                                                                                                                                                NitroMack 1-1-0 kapsle (koronární vasodilatans),</w:t>
      </w:r>
      <w:r>
        <w:br/>
        <w:t>Anopyrin 100mg 1-0-0 tableta (antiagregační terapie po IM),</w:t>
      </w:r>
      <w:r>
        <w:br/>
        <w:t>Vasocardin 1/2-0-1/2 tablety (kardioselektivní betablokátor),</w:t>
      </w:r>
      <w:r>
        <w:br/>
        <w:t xml:space="preserve">Enap 5mg 1-0-1 tableta (ACE inhibitor - vasodilatans </w:t>
      </w:r>
      <w:r>
        <w:rPr>
          <w:b/>
          <w:bCs/>
        </w:rPr>
        <w:t xml:space="preserve">k terapii hypertenze </w:t>
      </w:r>
      <w:r>
        <w:t xml:space="preserve">a </w:t>
      </w:r>
      <w:r>
        <w:rPr>
          <w:b/>
          <w:bCs/>
        </w:rPr>
        <w:t>srdečního selhávání</w:t>
      </w:r>
      <w:r>
        <w:t>),</w:t>
      </w:r>
      <w:r>
        <w:br/>
        <w:t xml:space="preserve">Lipostat 20mg 0-0-1 tableta (statim k léčbě </w:t>
      </w:r>
      <w:r>
        <w:rPr>
          <w:b/>
          <w:bCs/>
        </w:rPr>
        <w:t>hypercholesterolemie</w:t>
      </w:r>
      <w:r>
        <w:t>).</w:t>
      </w:r>
      <w:r>
        <w:br/>
        <w:t xml:space="preserve">                                                                                                                                                                        </w:t>
      </w:r>
      <w:r>
        <w:rPr>
          <w:rStyle w:val="style91"/>
        </w:rPr>
        <w:t>AA:</w:t>
      </w:r>
      <w:r>
        <w:t xml:space="preserve">                                                                                                                                                                 </w:t>
      </w:r>
      <w:r>
        <w:rPr>
          <w:b/>
          <w:bCs/>
        </w:rPr>
        <w:t>Exantém</w:t>
      </w:r>
      <w:r>
        <w:t xml:space="preserve"> po penicilinu                                                                                                                                        </w:t>
      </w:r>
      <w:r>
        <w:br/>
      </w:r>
      <w:r>
        <w:rPr>
          <w:rStyle w:val="style91"/>
        </w:rPr>
        <w:t>OA:</w:t>
      </w:r>
      <w:r>
        <w:t xml:space="preserve">                                                                                                                                                                                                V dětství častější </w:t>
      </w:r>
      <w:r>
        <w:rPr>
          <w:b/>
          <w:bCs/>
        </w:rPr>
        <w:t>anginy</w:t>
      </w:r>
      <w:r>
        <w:t>, jinak vážněji nestonal.</w:t>
      </w:r>
      <w:r>
        <w:br/>
        <w:t>Operace: appendektomie v r.1960, cholecystektomie v r.1988 pro lithiázu.</w:t>
      </w:r>
      <w:r>
        <w:br/>
        <w:t>Úrazy: autonehoda v r.1989 s frakturou levé stehenní kosti a osteosyntézou, v bezvědomí nebyl, bez trvalých následků.</w:t>
      </w:r>
      <w:r>
        <w:br/>
        <w:t>Návyky: kuřák 20 cigaret denně, kouřil od 20 do 59 let, kdy prodělal infarkt myokardu a od té doby nekouří. Káva 1x denně, alkohol jen příležitostně.</w:t>
      </w:r>
      <w:r>
        <w:br/>
      </w:r>
      <w:r>
        <w:br/>
      </w:r>
      <w:r>
        <w:rPr>
          <w:b/>
          <w:bCs/>
        </w:rPr>
        <w:t>Ischemická choroba srdeční</w:t>
      </w:r>
      <w:r>
        <w:t xml:space="preserve"> od r. 1996, kdy prodělal infarkt myokardu spodní stěny (hospitalizován zde), po </w:t>
      </w:r>
      <w:r>
        <w:rPr>
          <w:b/>
          <w:bCs/>
        </w:rPr>
        <w:t>infarktu</w:t>
      </w:r>
      <w:r>
        <w:t xml:space="preserve"> se v mezidobí cítil dobře. Při větší námaze trpí </w:t>
      </w:r>
      <w:r>
        <w:rPr>
          <w:b/>
          <w:bCs/>
        </w:rPr>
        <w:t>dušností</w:t>
      </w:r>
      <w:r>
        <w:t xml:space="preserve">. V r.1996 zjištěn </w:t>
      </w:r>
      <w:r>
        <w:rPr>
          <w:b/>
          <w:bCs/>
        </w:rPr>
        <w:t>DM II. typu</w:t>
      </w:r>
      <w:r>
        <w:t>, který je dobře kompenzován pouze dietou.</w:t>
      </w:r>
      <w:r>
        <w:br/>
        <w:t xml:space="preserve">Zažívací ani močové potíže nemá. Od r.1996 je léčen pro </w:t>
      </w:r>
      <w:r>
        <w:rPr>
          <w:b/>
          <w:bCs/>
        </w:rPr>
        <w:t>hypercholesterolémii</w:t>
      </w:r>
      <w:r>
        <w:t>, tělesná váha je stabilizována (86 kg), chuť k jídlu dobrá, stolice pravidelná, bez patologické příměsi.</w:t>
      </w:r>
      <w:r>
        <w:br/>
      </w:r>
      <w:r>
        <w:br/>
      </w:r>
      <w:r>
        <w:rPr>
          <w:rStyle w:val="style91"/>
        </w:rPr>
        <w:t xml:space="preserve">NO:                                                                                                                                                                      </w:t>
      </w:r>
      <w:r>
        <w:t xml:space="preserve">V den přijetí ve večerních hodinách (22,00hod) se v souvislosti s rozčilením objevila klidová, intenzivní, </w:t>
      </w:r>
      <w:r>
        <w:rPr>
          <w:b/>
          <w:bCs/>
        </w:rPr>
        <w:t>tlaková retrosternální bolest</w:t>
      </w:r>
      <w:r>
        <w:t xml:space="preserve">, pro kterou nemohl spát, s iradiací do krku a levé horní končetiny, provázená celkovou nevolností, nauzeou. Studeně se potil, pociťoval dušnost. Postupně si aplikoval 2 tablety Nitroglycerinu pod jazyk, které mu nepřinesly úlevu. Na základě doporučení rychlé záchranné služby byl přijat na koronární jednotku ve 23,30 hod. </w:t>
      </w:r>
      <w:r>
        <w:lastRenderedPageBreak/>
        <w:t>Intenzivní bolest přetrvávala až do přijetí.</w:t>
      </w:r>
    </w:p>
    <w:p w:rsidR="00594C36" w:rsidRDefault="00594C36"/>
    <w:sectPr w:rsidR="00594C36" w:rsidSect="0059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A92E44"/>
    <w:rsid w:val="00312D1D"/>
    <w:rsid w:val="00594C36"/>
    <w:rsid w:val="00971518"/>
    <w:rsid w:val="00A92E44"/>
    <w:rsid w:val="00E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E4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271">
    <w:name w:val="style271"/>
    <w:rsid w:val="00A92E44"/>
    <w:rPr>
      <w:b/>
      <w:bCs/>
      <w:color w:val="999933"/>
    </w:rPr>
  </w:style>
  <w:style w:type="character" w:customStyle="1" w:styleId="style361">
    <w:name w:val="style361"/>
    <w:rsid w:val="00A92E44"/>
    <w:rPr>
      <w:color w:val="999933"/>
    </w:rPr>
  </w:style>
  <w:style w:type="character" w:customStyle="1" w:styleId="style91">
    <w:name w:val="style91"/>
    <w:rsid w:val="00A92E44"/>
    <w:rPr>
      <w:b/>
      <w:bCs/>
      <w:color w:val="792206"/>
    </w:rPr>
  </w:style>
  <w:style w:type="character" w:customStyle="1" w:styleId="style381">
    <w:name w:val="style381"/>
    <w:rsid w:val="00A92E44"/>
    <w:rPr>
      <w:sz w:val="27"/>
      <w:szCs w:val="27"/>
    </w:rPr>
  </w:style>
  <w:style w:type="character" w:styleId="Siln">
    <w:name w:val="Strong"/>
    <w:basedOn w:val="Standardnpsmoodstavce"/>
    <w:qFormat/>
    <w:rsid w:val="00A92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3331</Characters>
  <Application>Microsoft Office Word</Application>
  <DocSecurity>0</DocSecurity>
  <Lines>27</Lines>
  <Paragraphs>7</Paragraphs>
  <ScaleCrop>false</ScaleCrop>
  <Company>UVT MU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2015-05-18T08:33:00Z</dcterms:created>
  <dcterms:modified xsi:type="dcterms:W3CDTF">2015-05-18T08:33:00Z</dcterms:modified>
</cp:coreProperties>
</file>