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73" w:rsidRDefault="00825673" w:rsidP="00825673">
      <w:pPr>
        <w:pStyle w:val="Normlnweb"/>
        <w:rPr>
          <w:rStyle w:val="style91"/>
          <w:rFonts w:hint="eastAsia"/>
        </w:rPr>
      </w:pPr>
      <w:bookmarkStart w:id="0" w:name="_GoBack"/>
      <w:bookmarkEnd w:id="0"/>
      <w:r>
        <w:rPr>
          <w:rStyle w:val="style381"/>
          <w:color w:val="999933"/>
        </w:rPr>
        <w:t>INTERNÍ KLINIKA - VZOROVÁ ANAMNÉZA</w:t>
      </w:r>
      <w:r>
        <w:rPr>
          <w:color w:val="FFFFFF"/>
        </w:rPr>
        <w:br/>
      </w:r>
      <w:r>
        <w:rPr>
          <w:color w:val="FFFFFF"/>
        </w:rPr>
        <w:br/>
      </w:r>
      <w:r>
        <w:t>Pacient ing.</w:t>
      </w:r>
      <w:r>
        <w:rPr>
          <w:rStyle w:val="style271"/>
        </w:rPr>
        <w:t xml:space="preserve"> K o u t n ý Jindřich</w:t>
      </w:r>
      <w:r>
        <w:t xml:space="preserve">, </w:t>
      </w:r>
      <w:proofErr w:type="gramStart"/>
      <w:r>
        <w:t>r.č.</w:t>
      </w:r>
      <w:proofErr w:type="gramEnd"/>
      <w:r>
        <w:rPr>
          <w:rStyle w:val="Siln"/>
        </w:rPr>
        <w:t>290513/088</w:t>
      </w:r>
      <w:r>
        <w:t xml:space="preserve">, pojišťovna 111                                                                         </w:t>
      </w:r>
      <w:r>
        <w:br/>
      </w:r>
      <w:r>
        <w:rPr>
          <w:rStyle w:val="style531"/>
        </w:rPr>
        <w:t>•</w:t>
      </w:r>
      <w:r>
        <w:t xml:space="preserve"> přijat na interní kliniku FN Motol 14.1.2009 v 10,30 hod., pro nechutenství, váhový úbytek, příměs krve ve stolici.</w:t>
      </w:r>
      <w:r>
        <w:br/>
      </w:r>
      <w:r>
        <w:br/>
        <w:t>Hospitalizace první.</w:t>
      </w:r>
      <w:r>
        <w:br/>
        <w:t>Příbuzní: syn Koutný Jan, bytem Praha 3, Chrudimská 5, tel.733 264 155.</w:t>
      </w:r>
      <w:r>
        <w:br/>
      </w:r>
      <w:r>
        <w:br/>
      </w:r>
      <w:r>
        <w:rPr>
          <w:rStyle w:val="style91"/>
        </w:rPr>
        <w:t xml:space="preserve">RA:                                                                                                                                                                       </w:t>
      </w:r>
      <w:r>
        <w:rPr>
          <w:rStyle w:val="Siln"/>
        </w:rPr>
        <w:t>Otec</w:t>
      </w:r>
      <w:r>
        <w:t xml:space="preserve"> zemřel ve 30 letech na TBC;</w:t>
      </w:r>
      <w:r>
        <w:br/>
      </w:r>
      <w:r>
        <w:rPr>
          <w:rStyle w:val="Siln"/>
        </w:rPr>
        <w:t>Matka</w:t>
      </w:r>
      <w:r>
        <w:t xml:space="preserve"> zemřela v 77 letech na cévní mozkovou příhodu, léčila se pro hypertenzi, podrobila se </w:t>
      </w:r>
      <w:proofErr w:type="spellStart"/>
      <w:r>
        <w:t>strumektomii</w:t>
      </w:r>
      <w:proofErr w:type="spellEnd"/>
      <w:r>
        <w:t>.</w:t>
      </w:r>
      <w:r>
        <w:br/>
      </w:r>
      <w:r>
        <w:rPr>
          <w:rStyle w:val="Siln"/>
        </w:rPr>
        <w:t>2 bratři</w:t>
      </w:r>
      <w:r>
        <w:t xml:space="preserve"> - jeden zemřel v 75 letech na IM, léčil se pro chronickou ischemickou chorobu srdeční, </w:t>
      </w:r>
      <w:proofErr w:type="spellStart"/>
      <w:proofErr w:type="gramStart"/>
      <w:r>
        <w:t>st.p.</w:t>
      </w:r>
      <w:proofErr w:type="gramEnd"/>
      <w:r>
        <w:t>cévní</w:t>
      </w:r>
      <w:proofErr w:type="spellEnd"/>
      <w:r>
        <w:t xml:space="preserve"> mozkové příhodě, druhý zemřel v 68 letech na plicní embolizaci po břišní operaci, důvod operace není pacientovi znám.</w:t>
      </w:r>
      <w:r>
        <w:br/>
      </w:r>
      <w:r>
        <w:rPr>
          <w:rStyle w:val="Siln"/>
        </w:rPr>
        <w:t>1 syn</w:t>
      </w:r>
      <w:r>
        <w:t xml:space="preserve"> 44 let, zdráv.</w:t>
      </w:r>
      <w:r>
        <w:br/>
      </w:r>
      <w:r>
        <w:br/>
      </w:r>
      <w:r>
        <w:rPr>
          <w:rStyle w:val="style91"/>
        </w:rPr>
        <w:t>SA:</w:t>
      </w:r>
      <w:r>
        <w:t xml:space="preserve">                                                                                                                                                                Vdovec, žije sám, je v péči syna, starobní důchodce.</w:t>
      </w:r>
      <w:r>
        <w:br/>
        <w:t>Dříve vedoucí projekční kanceláře.</w:t>
      </w:r>
      <w:r>
        <w:br/>
      </w:r>
      <w:r>
        <w:br/>
      </w:r>
      <w:r>
        <w:rPr>
          <w:rStyle w:val="style91"/>
        </w:rPr>
        <w:t>FA:</w:t>
      </w:r>
      <w:r>
        <w:t xml:space="preserve">                                                                                                                                                                                Anopyrin 100mg 1-0-0 tableta (</w:t>
      </w:r>
      <w:proofErr w:type="spellStart"/>
      <w:r>
        <w:t>antiagregační</w:t>
      </w:r>
      <w:proofErr w:type="spellEnd"/>
      <w:r>
        <w:t xml:space="preserve"> terapie),</w:t>
      </w:r>
      <w:r>
        <w:br/>
      </w:r>
      <w:proofErr w:type="spellStart"/>
      <w:r>
        <w:t>Agapurin</w:t>
      </w:r>
      <w:proofErr w:type="spellEnd"/>
      <w:r>
        <w:t xml:space="preserve"> R 1-0-1 tablety (centrální i periferní </w:t>
      </w:r>
      <w:proofErr w:type="spellStart"/>
      <w:r>
        <w:t>vasodilatans</w:t>
      </w:r>
      <w:proofErr w:type="spellEnd"/>
      <w:r>
        <w:t xml:space="preserve"> s reologickým efektem),</w:t>
      </w:r>
      <w:r>
        <w:br/>
      </w:r>
      <w:proofErr w:type="spellStart"/>
      <w:r>
        <w:t>Isoptin</w:t>
      </w:r>
      <w:proofErr w:type="spellEnd"/>
      <w:r>
        <w:t xml:space="preserve"> SR 240mg 1-0-0 tableta (blokátor kalciového kanálu, antihypertenzivum),</w:t>
      </w:r>
      <w:r>
        <w:br/>
      </w:r>
      <w:proofErr w:type="spellStart"/>
      <w:r>
        <w:t>Maninil</w:t>
      </w:r>
      <w:proofErr w:type="spellEnd"/>
      <w:r>
        <w:t xml:space="preserve"> 1-1-1 tablety (</w:t>
      </w:r>
      <w:proofErr w:type="spellStart"/>
      <w:r>
        <w:t>antidiabetikum</w:t>
      </w:r>
      <w:proofErr w:type="spellEnd"/>
      <w:r>
        <w:t xml:space="preserve">, derivát </w:t>
      </w:r>
      <w:proofErr w:type="spellStart"/>
      <w:r>
        <w:t>sulfonylurey</w:t>
      </w:r>
      <w:proofErr w:type="spellEnd"/>
      <w:r>
        <w:t>),</w:t>
      </w:r>
      <w:r>
        <w:br/>
      </w:r>
      <w:proofErr w:type="spellStart"/>
      <w:r>
        <w:t>Glucophage</w:t>
      </w:r>
      <w:proofErr w:type="spellEnd"/>
      <w:r>
        <w:t xml:space="preserve"> F 1-0-1 tablety (</w:t>
      </w:r>
      <w:proofErr w:type="spellStart"/>
      <w:r>
        <w:t>antidiabetikum</w:t>
      </w:r>
      <w:proofErr w:type="spellEnd"/>
      <w:r>
        <w:t xml:space="preserve">, derivát </w:t>
      </w:r>
      <w:proofErr w:type="spellStart"/>
      <w:r>
        <w:t>biquanidů</w:t>
      </w:r>
      <w:proofErr w:type="spellEnd"/>
      <w:r>
        <w:t>).</w:t>
      </w:r>
      <w:r>
        <w:br/>
      </w:r>
      <w:r>
        <w:br/>
      </w:r>
      <w:r>
        <w:rPr>
          <w:rStyle w:val="style91"/>
        </w:rPr>
        <w:t>AA:</w:t>
      </w:r>
      <w:r>
        <w:t xml:space="preserve">                                                                                                                                                             </w:t>
      </w:r>
      <w:proofErr w:type="spellStart"/>
      <w:r>
        <w:t>Exantém</w:t>
      </w:r>
      <w:proofErr w:type="spellEnd"/>
      <w:r>
        <w:t xml:space="preserve"> po jahodách, alergie na léky se neprojevuje.</w:t>
      </w:r>
      <w:r>
        <w:br/>
      </w:r>
      <w:r>
        <w:br/>
      </w:r>
      <w:r>
        <w:rPr>
          <w:rStyle w:val="style91"/>
        </w:rPr>
        <w:t>OA:</w:t>
      </w:r>
      <w:r>
        <w:t xml:space="preserve">                                                                                                                                                                                        Běžné dětské nemoci.</w:t>
      </w:r>
      <w:r>
        <w:br/>
        <w:t>Operace: žádné</w:t>
      </w:r>
      <w:r>
        <w:br/>
        <w:t>Úrazy: fraktura pravého předloktí v r. 1986 a fraktura kotníku levé dolní končetiny v r. 1987.</w:t>
      </w:r>
      <w:r>
        <w:br/>
        <w:t>Návyky: nekuřák, kávu nepije, alkohol 1 pivo denně.</w:t>
      </w:r>
      <w:r>
        <w:br/>
      </w:r>
      <w:r>
        <w:br/>
        <w:t xml:space="preserve">V r. 1990 prodělal </w:t>
      </w:r>
      <w:r>
        <w:rPr>
          <w:b/>
          <w:bCs/>
        </w:rPr>
        <w:t>cévní mozkovou příhodu</w:t>
      </w:r>
      <w:r>
        <w:t xml:space="preserve"> (iktus) s centrální </w:t>
      </w:r>
      <w:proofErr w:type="spellStart"/>
      <w:r>
        <w:t>parezou</w:t>
      </w:r>
      <w:proofErr w:type="spellEnd"/>
      <w:r>
        <w:t xml:space="preserve"> </w:t>
      </w:r>
      <w:proofErr w:type="spellStart"/>
      <w:proofErr w:type="gramStart"/>
      <w:r>
        <w:t>n.VII</w:t>
      </w:r>
      <w:proofErr w:type="spellEnd"/>
      <w:proofErr w:type="gramEnd"/>
      <w:r>
        <w:t xml:space="preserve">. vlevo a lehčí levostrannou </w:t>
      </w:r>
      <w:proofErr w:type="spellStart"/>
      <w:r>
        <w:t>hemiparézou</w:t>
      </w:r>
      <w:proofErr w:type="spellEnd"/>
      <w:r>
        <w:t xml:space="preserve">, která se upravila k normě. Od r. 1990 též léčen pro </w:t>
      </w:r>
      <w:r>
        <w:rPr>
          <w:b/>
          <w:bCs/>
        </w:rPr>
        <w:t>hypertenzi</w:t>
      </w:r>
      <w:r>
        <w:t xml:space="preserve">. V roce 1993 zjištěn </w:t>
      </w:r>
      <w:r>
        <w:rPr>
          <w:b/>
          <w:bCs/>
        </w:rPr>
        <w:t xml:space="preserve">diabetes </w:t>
      </w:r>
      <w:proofErr w:type="spellStart"/>
      <w:r>
        <w:rPr>
          <w:b/>
          <w:bCs/>
        </w:rPr>
        <w:t>mellitus</w:t>
      </w:r>
      <w:proofErr w:type="spellEnd"/>
      <w:r>
        <w:rPr>
          <w:b/>
          <w:bCs/>
        </w:rPr>
        <w:t xml:space="preserve"> II. </w:t>
      </w:r>
      <w:proofErr w:type="spellStart"/>
      <w:proofErr w:type="gramStart"/>
      <w:r>
        <w:rPr>
          <w:b/>
          <w:bCs/>
        </w:rPr>
        <w:t>typu,</w:t>
      </w:r>
      <w:r>
        <w:t>který</w:t>
      </w:r>
      <w:proofErr w:type="spellEnd"/>
      <w:proofErr w:type="gramEnd"/>
      <w:r>
        <w:t xml:space="preserve"> byl kompenzován pouze dietou, v posledním roce zahájena aplikace perorálních </w:t>
      </w:r>
      <w:proofErr w:type="spellStart"/>
      <w:r>
        <w:t>antidiabetik</w:t>
      </w:r>
      <w:proofErr w:type="spellEnd"/>
      <w:r>
        <w:t>. Kardiologicky dosud bez obtíží, klaudikace nemá, zažívacími potížemi netrpí, dysurie se neprojevují.</w:t>
      </w:r>
      <w:r>
        <w:br/>
        <w:t xml:space="preserve">Pro retardaci močení a nykturii se před 2 měsíci podrobil urologickému vyšetření s nálezem </w:t>
      </w:r>
      <w:r>
        <w:rPr>
          <w:b/>
          <w:bCs/>
        </w:rPr>
        <w:t>mírně zvětšené prostaty</w:t>
      </w:r>
      <w:r>
        <w:t xml:space="preserve">. Zatím mu byla doporučena konzervativní léčba. </w:t>
      </w:r>
    </w:p>
    <w:p w:rsidR="00825673" w:rsidRDefault="00825673" w:rsidP="00825673">
      <w:pPr>
        <w:rPr>
          <w:rFonts w:hint="eastAsia"/>
        </w:rPr>
      </w:pPr>
      <w:bookmarkStart w:id="1" w:name="va3"/>
      <w:bookmarkEnd w:id="1"/>
      <w:r>
        <w:rPr>
          <w:rStyle w:val="style91"/>
        </w:rPr>
        <w:t>NO:</w:t>
      </w:r>
      <w:r>
        <w:t xml:space="preserve">                                                                                                                                                                          V posledním půl </w:t>
      </w:r>
      <w:proofErr w:type="gramStart"/>
      <w:r>
        <w:t>roce</w:t>
      </w:r>
      <w:proofErr w:type="gramEnd"/>
      <w:r>
        <w:t xml:space="preserve"> trpí </w:t>
      </w:r>
      <w:r>
        <w:rPr>
          <w:b/>
          <w:bCs/>
        </w:rPr>
        <w:t>nechutenstvím</w:t>
      </w:r>
      <w:r>
        <w:t xml:space="preserve">, </w:t>
      </w:r>
      <w:r>
        <w:rPr>
          <w:b/>
          <w:bCs/>
        </w:rPr>
        <w:t>celkovou únavou</w:t>
      </w:r>
      <w:r>
        <w:t xml:space="preserve">. Za tuto dobu zhubl o 8kg. Bolesti břicha nemá, ale před 2 dny se objevila příměs čerstvé </w:t>
      </w:r>
      <w:r>
        <w:rPr>
          <w:b/>
          <w:bCs/>
        </w:rPr>
        <w:t>krve ve stolici</w:t>
      </w:r>
      <w:r>
        <w:t xml:space="preserve">. Přijat k vyšetření zažívacího ústrojí za hospitalizace. </w:t>
      </w:r>
    </w:p>
    <w:p w:rsidR="00825673" w:rsidRDefault="00825673" w:rsidP="00825673">
      <w:pPr>
        <w:pStyle w:val="Normlnweb"/>
        <w:rPr>
          <w:rFonts w:hint="eastAsia"/>
        </w:rPr>
      </w:pPr>
    </w:p>
    <w:p w:rsidR="004351B4" w:rsidRDefault="004351B4">
      <w:pPr>
        <w:rPr>
          <w:rFonts w:hint="eastAsia"/>
        </w:rPr>
      </w:pPr>
    </w:p>
    <w:sectPr w:rsidR="004351B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73"/>
    <w:rsid w:val="004351B4"/>
    <w:rsid w:val="00825673"/>
    <w:rsid w:val="00895BA5"/>
    <w:rsid w:val="00B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67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381">
    <w:name w:val="style381"/>
    <w:rsid w:val="00825673"/>
    <w:rPr>
      <w:sz w:val="27"/>
      <w:szCs w:val="27"/>
    </w:rPr>
  </w:style>
  <w:style w:type="character" w:customStyle="1" w:styleId="style91">
    <w:name w:val="style91"/>
    <w:rsid w:val="00825673"/>
    <w:rPr>
      <w:b/>
      <w:bCs/>
      <w:color w:val="792206"/>
    </w:rPr>
  </w:style>
  <w:style w:type="character" w:customStyle="1" w:styleId="style271">
    <w:name w:val="style271"/>
    <w:rsid w:val="00825673"/>
    <w:rPr>
      <w:b/>
      <w:bCs/>
      <w:color w:val="999933"/>
    </w:rPr>
  </w:style>
  <w:style w:type="character" w:styleId="Siln">
    <w:name w:val="Strong"/>
    <w:qFormat/>
    <w:rsid w:val="00825673"/>
    <w:rPr>
      <w:b/>
      <w:bCs/>
    </w:rPr>
  </w:style>
  <w:style w:type="character" w:customStyle="1" w:styleId="style531">
    <w:name w:val="style531"/>
    <w:rsid w:val="00825673"/>
    <w:rPr>
      <w:color w:val="666666"/>
    </w:rPr>
  </w:style>
  <w:style w:type="paragraph" w:styleId="Normlnweb">
    <w:name w:val="Normal (Web)"/>
    <w:basedOn w:val="Normln"/>
    <w:rsid w:val="00825673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67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381">
    <w:name w:val="style381"/>
    <w:rsid w:val="00825673"/>
    <w:rPr>
      <w:sz w:val="27"/>
      <w:szCs w:val="27"/>
    </w:rPr>
  </w:style>
  <w:style w:type="character" w:customStyle="1" w:styleId="style91">
    <w:name w:val="style91"/>
    <w:rsid w:val="00825673"/>
    <w:rPr>
      <w:b/>
      <w:bCs/>
      <w:color w:val="792206"/>
    </w:rPr>
  </w:style>
  <w:style w:type="character" w:customStyle="1" w:styleId="style271">
    <w:name w:val="style271"/>
    <w:rsid w:val="00825673"/>
    <w:rPr>
      <w:b/>
      <w:bCs/>
      <w:color w:val="999933"/>
    </w:rPr>
  </w:style>
  <w:style w:type="character" w:styleId="Siln">
    <w:name w:val="Strong"/>
    <w:qFormat/>
    <w:rsid w:val="00825673"/>
    <w:rPr>
      <w:b/>
      <w:bCs/>
    </w:rPr>
  </w:style>
  <w:style w:type="character" w:customStyle="1" w:styleId="style531">
    <w:name w:val="style531"/>
    <w:rsid w:val="00825673"/>
    <w:rPr>
      <w:color w:val="666666"/>
    </w:rPr>
  </w:style>
  <w:style w:type="paragraph" w:styleId="Normlnweb">
    <w:name w:val="Normal (Web)"/>
    <w:basedOn w:val="Normln"/>
    <w:rsid w:val="00825673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2815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2</cp:revision>
  <cp:lastPrinted>2016-03-15T10:09:00Z</cp:lastPrinted>
  <dcterms:created xsi:type="dcterms:W3CDTF">2016-03-15T10:09:00Z</dcterms:created>
  <dcterms:modified xsi:type="dcterms:W3CDTF">2016-03-15T10:09:00Z</dcterms:modified>
</cp:coreProperties>
</file>