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94" w:rsidRDefault="00427A40" w:rsidP="00795F94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</w:rPr>
      </w:pPr>
      <w:r w:rsidRPr="00427A40">
        <w:rPr>
          <w:rFonts w:ascii="Times New Roman" w:hAnsi="Times New Roman"/>
          <w:b/>
          <w:spacing w:val="-3"/>
        </w:rPr>
        <w:t>KONCEPCE LIMBICKÉHO PŘEDNÍHO MOZKU A JEHO ÚLOHA V ŘÍZENÍ MOTIVACE A OBRANNÝCH REAKCÍ</w:t>
      </w:r>
    </w:p>
    <w:p w:rsidR="000D563D" w:rsidRPr="000D563D" w:rsidRDefault="000D563D" w:rsidP="00795F9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 w:rsidRPr="000D563D">
        <w:rPr>
          <w:rFonts w:ascii="Times New Roman" w:hAnsi="Times New Roman"/>
          <w:spacing w:val="-3"/>
        </w:rPr>
        <w:t>Dubový Petr</w:t>
      </w:r>
    </w:p>
    <w:p w:rsidR="000D563D" w:rsidRPr="000D563D" w:rsidRDefault="000D563D" w:rsidP="00795F9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 w:rsidRPr="000D563D">
        <w:rPr>
          <w:rFonts w:ascii="Times New Roman" w:hAnsi="Times New Roman"/>
          <w:spacing w:val="-3"/>
        </w:rPr>
        <w:t>Anatomický ústav LF MU</w:t>
      </w:r>
    </w:p>
    <w:p w:rsidR="00427A40" w:rsidRDefault="00427A40" w:rsidP="00795F9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:rsidR="00795F94" w:rsidRDefault="00947634" w:rsidP="00795F9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Struktury CNS řazené do koncepce</w:t>
      </w:r>
      <w:r>
        <w:rPr>
          <w:rFonts w:ascii="Times New Roman" w:hAnsi="Times New Roman"/>
          <w:spacing w:val="-3"/>
        </w:rPr>
        <w:t xml:space="preserve"> limbického předního mozku</w:t>
      </w:r>
      <w:r>
        <w:rPr>
          <w:rFonts w:ascii="Times New Roman" w:hAnsi="Times New Roman"/>
          <w:spacing w:val="-3"/>
        </w:rPr>
        <w:t xml:space="preserve"> hrají významnou úlohu v motivačních a emočních aspektech chování člověka.</w:t>
      </w:r>
    </w:p>
    <w:p w:rsidR="00947634" w:rsidRPr="00947634" w:rsidRDefault="00947634" w:rsidP="00795F9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 w:rsidRPr="00947634">
        <w:rPr>
          <w:rFonts w:ascii="Times New Roman" w:hAnsi="Times New Roman"/>
          <w:spacing w:val="-3"/>
        </w:rPr>
        <w:t xml:space="preserve">K </w:t>
      </w:r>
      <w:r w:rsidRPr="00947634">
        <w:rPr>
          <w:rFonts w:ascii="Times New Roman" w:hAnsi="Times New Roman"/>
          <w:spacing w:val="-3"/>
        </w:rPr>
        <w:t>limbick</w:t>
      </w:r>
      <w:r w:rsidRPr="00947634">
        <w:rPr>
          <w:rFonts w:ascii="Times New Roman" w:hAnsi="Times New Roman"/>
          <w:spacing w:val="-3"/>
        </w:rPr>
        <w:t>ému</w:t>
      </w:r>
      <w:r w:rsidRPr="00947634">
        <w:rPr>
          <w:rFonts w:ascii="Times New Roman" w:hAnsi="Times New Roman"/>
          <w:spacing w:val="-3"/>
        </w:rPr>
        <w:t xml:space="preserve"> přední</w:t>
      </w:r>
      <w:r w:rsidRPr="00947634">
        <w:rPr>
          <w:rFonts w:ascii="Times New Roman" w:hAnsi="Times New Roman"/>
          <w:spacing w:val="-3"/>
        </w:rPr>
        <w:t>mu</w:t>
      </w:r>
      <w:r w:rsidRPr="00947634">
        <w:rPr>
          <w:rFonts w:ascii="Times New Roman" w:hAnsi="Times New Roman"/>
          <w:spacing w:val="-3"/>
        </w:rPr>
        <w:t xml:space="preserve"> mozk</w:t>
      </w:r>
      <w:r w:rsidRPr="00947634">
        <w:rPr>
          <w:rFonts w:ascii="Times New Roman" w:hAnsi="Times New Roman"/>
          <w:spacing w:val="-3"/>
        </w:rPr>
        <w:t>u se řadí zejména tyto struktury</w:t>
      </w:r>
      <w:r>
        <w:rPr>
          <w:rFonts w:ascii="Times New Roman" w:hAnsi="Times New Roman"/>
          <w:spacing w:val="-3"/>
        </w:rPr>
        <w:t>:</w:t>
      </w:r>
      <w:r w:rsidRPr="00947634">
        <w:rPr>
          <w:rFonts w:ascii="Times New Roman" w:hAnsi="Times New Roman"/>
          <w:spacing w:val="-3"/>
        </w:rPr>
        <w:t xml:space="preserve"> </w:t>
      </w:r>
    </w:p>
    <w:p w:rsidR="00947634" w:rsidRPr="00427A40" w:rsidRDefault="00947634" w:rsidP="00795F94">
      <w:pPr>
        <w:suppressAutoHyphens/>
        <w:spacing w:line="360" w:lineRule="auto"/>
        <w:jc w:val="both"/>
        <w:rPr>
          <w:rFonts w:ascii="Times New Roman" w:hAnsi="Times New Roman"/>
          <w:b/>
          <w:spacing w:val="-3"/>
        </w:rPr>
      </w:pPr>
      <w:r w:rsidRPr="00427A40">
        <w:rPr>
          <w:rFonts w:ascii="Times New Roman" w:hAnsi="Times New Roman"/>
          <w:b/>
          <w:spacing w:val="-3"/>
        </w:rPr>
        <w:t xml:space="preserve">čichový kortex, </w:t>
      </w:r>
      <w:proofErr w:type="spellStart"/>
      <w:r w:rsidRPr="00427A40">
        <w:rPr>
          <w:rFonts w:ascii="Times New Roman" w:hAnsi="Times New Roman"/>
          <w:b/>
          <w:spacing w:val="-3"/>
        </w:rPr>
        <w:t>prefrontální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kortex, </w:t>
      </w:r>
      <w:proofErr w:type="spellStart"/>
      <w:r w:rsidRPr="00427A40">
        <w:rPr>
          <w:rFonts w:ascii="Times New Roman" w:hAnsi="Times New Roman"/>
          <w:b/>
          <w:spacing w:val="-3"/>
        </w:rPr>
        <w:t>gyrus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427A40">
        <w:rPr>
          <w:rFonts w:ascii="Times New Roman" w:hAnsi="Times New Roman"/>
          <w:b/>
          <w:spacing w:val="-3"/>
        </w:rPr>
        <w:t>cinguli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a </w:t>
      </w:r>
      <w:proofErr w:type="spellStart"/>
      <w:r w:rsidRPr="00427A40">
        <w:rPr>
          <w:rFonts w:ascii="Times New Roman" w:hAnsi="Times New Roman"/>
          <w:b/>
          <w:spacing w:val="-3"/>
        </w:rPr>
        <w:t>parahippocampalis</w:t>
      </w:r>
      <w:proofErr w:type="spellEnd"/>
      <w:r w:rsidRPr="00427A40">
        <w:rPr>
          <w:rFonts w:ascii="Times New Roman" w:hAnsi="Times New Roman"/>
          <w:b/>
          <w:spacing w:val="-3"/>
        </w:rPr>
        <w:t>,</w:t>
      </w:r>
      <w:r w:rsidRPr="00427A40">
        <w:rPr>
          <w:rFonts w:ascii="Times New Roman" w:hAnsi="Times New Roman"/>
          <w:b/>
          <w:spacing w:val="-3"/>
        </w:rPr>
        <w:t xml:space="preserve"> hippocampus, </w:t>
      </w:r>
      <w:proofErr w:type="spellStart"/>
      <w:r w:rsidRPr="00427A40">
        <w:rPr>
          <w:rFonts w:ascii="Times New Roman" w:hAnsi="Times New Roman"/>
          <w:b/>
          <w:spacing w:val="-3"/>
        </w:rPr>
        <w:t>ncl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. </w:t>
      </w:r>
      <w:proofErr w:type="spellStart"/>
      <w:r w:rsidRPr="00427A40">
        <w:rPr>
          <w:rFonts w:ascii="Times New Roman" w:hAnsi="Times New Roman"/>
          <w:b/>
          <w:spacing w:val="-3"/>
        </w:rPr>
        <w:t>sept</w:t>
      </w:r>
      <w:r w:rsidRPr="00427A40">
        <w:rPr>
          <w:rFonts w:ascii="Times New Roman" w:hAnsi="Times New Roman"/>
          <w:b/>
          <w:spacing w:val="-3"/>
        </w:rPr>
        <w:t>ales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, amygdala, </w:t>
      </w:r>
      <w:proofErr w:type="spellStart"/>
      <w:r w:rsidRPr="00427A40">
        <w:rPr>
          <w:rFonts w:ascii="Times New Roman" w:hAnsi="Times New Roman"/>
          <w:b/>
          <w:spacing w:val="-3"/>
        </w:rPr>
        <w:t>ncl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. </w:t>
      </w:r>
      <w:proofErr w:type="spellStart"/>
      <w:r w:rsidRPr="00427A40">
        <w:rPr>
          <w:rFonts w:ascii="Times New Roman" w:hAnsi="Times New Roman"/>
          <w:b/>
          <w:spacing w:val="-3"/>
        </w:rPr>
        <w:t>accumbens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, </w:t>
      </w:r>
      <w:proofErr w:type="spellStart"/>
      <w:r w:rsidRPr="00427A40">
        <w:rPr>
          <w:rFonts w:ascii="Times New Roman" w:hAnsi="Times New Roman"/>
          <w:b/>
          <w:spacing w:val="-3"/>
        </w:rPr>
        <w:t>hypothalamus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(zejména </w:t>
      </w:r>
      <w:r w:rsidR="00427A40" w:rsidRPr="00427A40">
        <w:rPr>
          <w:rFonts w:ascii="Times New Roman" w:hAnsi="Times New Roman"/>
          <w:b/>
          <w:spacing w:val="-3"/>
        </w:rPr>
        <w:t xml:space="preserve">střední jádra </w:t>
      </w:r>
      <w:r w:rsidRPr="00427A40">
        <w:rPr>
          <w:rFonts w:ascii="Times New Roman" w:hAnsi="Times New Roman"/>
          <w:b/>
          <w:spacing w:val="-3"/>
        </w:rPr>
        <w:t xml:space="preserve">vč. </w:t>
      </w:r>
      <w:proofErr w:type="spellStart"/>
      <w:r w:rsidRPr="00427A40">
        <w:rPr>
          <w:rFonts w:ascii="Times New Roman" w:hAnsi="Times New Roman"/>
          <w:b/>
          <w:spacing w:val="-3"/>
        </w:rPr>
        <w:t>ncl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. </w:t>
      </w:r>
      <w:proofErr w:type="spellStart"/>
      <w:r w:rsidRPr="00427A40">
        <w:rPr>
          <w:rFonts w:ascii="Times New Roman" w:hAnsi="Times New Roman"/>
          <w:b/>
          <w:spacing w:val="-3"/>
        </w:rPr>
        <w:t>mammillaris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), </w:t>
      </w:r>
      <w:proofErr w:type="spellStart"/>
      <w:r w:rsidRPr="00427A40">
        <w:rPr>
          <w:rFonts w:ascii="Times New Roman" w:hAnsi="Times New Roman"/>
          <w:b/>
          <w:spacing w:val="-3"/>
        </w:rPr>
        <w:t>ncl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. </w:t>
      </w:r>
      <w:proofErr w:type="spellStart"/>
      <w:r w:rsidRPr="00427A40">
        <w:rPr>
          <w:rFonts w:ascii="Times New Roman" w:hAnsi="Times New Roman"/>
          <w:b/>
          <w:spacing w:val="-3"/>
        </w:rPr>
        <w:t>anterior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427A40">
        <w:rPr>
          <w:rFonts w:ascii="Times New Roman" w:hAnsi="Times New Roman"/>
          <w:b/>
          <w:spacing w:val="-3"/>
        </w:rPr>
        <w:t>thalami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, </w:t>
      </w:r>
      <w:proofErr w:type="spellStart"/>
      <w:r w:rsidRPr="00427A40">
        <w:rPr>
          <w:rFonts w:ascii="Times New Roman" w:hAnsi="Times New Roman"/>
          <w:b/>
          <w:spacing w:val="-3"/>
        </w:rPr>
        <w:t>habenulární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komplex</w:t>
      </w:r>
    </w:p>
    <w:p w:rsidR="00947634" w:rsidRDefault="00947634" w:rsidP="0094763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Uvedené struktury jsou propojeny řadou spojů, z nichž k nejvýznamnějším patří:</w:t>
      </w:r>
    </w:p>
    <w:p w:rsidR="00947634" w:rsidRDefault="00947634" w:rsidP="0094763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- </w:t>
      </w:r>
      <w:proofErr w:type="spellStart"/>
      <w:r w:rsidRPr="00427A40">
        <w:rPr>
          <w:rFonts w:ascii="Times New Roman" w:hAnsi="Times New Roman"/>
          <w:b/>
          <w:spacing w:val="-3"/>
        </w:rPr>
        <w:t>stria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427A40">
        <w:rPr>
          <w:rFonts w:ascii="Times New Roman" w:hAnsi="Times New Roman"/>
          <w:b/>
          <w:spacing w:val="-3"/>
        </w:rPr>
        <w:t>terminalis</w:t>
      </w:r>
      <w:proofErr w:type="spellEnd"/>
      <w:r>
        <w:rPr>
          <w:rFonts w:ascii="Times New Roman" w:hAnsi="Times New Roman"/>
          <w:spacing w:val="-3"/>
        </w:rPr>
        <w:t xml:space="preserve"> spojující komplex amygdaly hlavně se septem a </w:t>
      </w:r>
      <w:r>
        <w:rPr>
          <w:rFonts w:ascii="Times New Roman" w:hAnsi="Times New Roman"/>
          <w:spacing w:val="-3"/>
        </w:rPr>
        <w:t xml:space="preserve">přední skupinou jader </w:t>
      </w:r>
      <w:proofErr w:type="spellStart"/>
      <w:r>
        <w:rPr>
          <w:rFonts w:ascii="Times New Roman" w:hAnsi="Times New Roman"/>
          <w:spacing w:val="-3"/>
        </w:rPr>
        <w:t>hypothalam</w:t>
      </w:r>
      <w:r>
        <w:rPr>
          <w:rFonts w:ascii="Times New Roman" w:hAnsi="Times New Roman"/>
          <w:spacing w:val="-3"/>
        </w:rPr>
        <w:t>u</w:t>
      </w:r>
      <w:proofErr w:type="spellEnd"/>
      <w:r>
        <w:rPr>
          <w:rFonts w:ascii="Times New Roman" w:hAnsi="Times New Roman"/>
          <w:spacing w:val="-3"/>
        </w:rPr>
        <w:t>;</w:t>
      </w:r>
    </w:p>
    <w:p w:rsidR="00947634" w:rsidRDefault="00947634" w:rsidP="0094763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- </w:t>
      </w:r>
      <w:proofErr w:type="spellStart"/>
      <w:r w:rsidRPr="00427A40">
        <w:rPr>
          <w:rFonts w:ascii="Times New Roman" w:hAnsi="Times New Roman"/>
          <w:b/>
          <w:spacing w:val="-3"/>
        </w:rPr>
        <w:t>fornix</w:t>
      </w:r>
      <w:proofErr w:type="spellEnd"/>
      <w:r>
        <w:rPr>
          <w:rFonts w:ascii="Times New Roman" w:hAnsi="Times New Roman"/>
          <w:spacing w:val="-3"/>
        </w:rPr>
        <w:t xml:space="preserve"> spojující hippocampus se septem a </w:t>
      </w:r>
      <w:proofErr w:type="spellStart"/>
      <w:r>
        <w:rPr>
          <w:rFonts w:ascii="Times New Roman" w:hAnsi="Times New Roman"/>
          <w:spacing w:val="-3"/>
        </w:rPr>
        <w:t>hypothalamem</w:t>
      </w:r>
      <w:proofErr w:type="spellEnd"/>
      <w:r>
        <w:rPr>
          <w:rFonts w:ascii="Times New Roman" w:hAnsi="Times New Roman"/>
          <w:spacing w:val="-3"/>
        </w:rPr>
        <w:t>;</w:t>
      </w:r>
    </w:p>
    <w:p w:rsidR="00947634" w:rsidRDefault="00947634" w:rsidP="0094763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- </w:t>
      </w:r>
      <w:r w:rsidRPr="00427A40">
        <w:rPr>
          <w:rFonts w:ascii="Times New Roman" w:hAnsi="Times New Roman"/>
          <w:b/>
          <w:spacing w:val="-3"/>
        </w:rPr>
        <w:t>cingulum</w:t>
      </w:r>
      <w:r>
        <w:rPr>
          <w:rFonts w:ascii="Times New Roman" w:hAnsi="Times New Roman"/>
          <w:spacing w:val="-3"/>
        </w:rPr>
        <w:t xml:space="preserve"> spojující limbický lalok s korovými asociačními oblastmi;</w:t>
      </w:r>
    </w:p>
    <w:p w:rsidR="00947634" w:rsidRDefault="00947634" w:rsidP="0094763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- </w:t>
      </w:r>
      <w:r w:rsidRPr="00427A40">
        <w:rPr>
          <w:rFonts w:ascii="Times New Roman" w:hAnsi="Times New Roman"/>
          <w:b/>
          <w:spacing w:val="-3"/>
        </w:rPr>
        <w:t xml:space="preserve">ventrální </w:t>
      </w:r>
      <w:proofErr w:type="spellStart"/>
      <w:r w:rsidRPr="00427A40">
        <w:rPr>
          <w:rFonts w:ascii="Times New Roman" w:hAnsi="Times New Roman"/>
          <w:b/>
          <w:spacing w:val="-3"/>
        </w:rPr>
        <w:t>amygdalofugální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</w:t>
      </w:r>
      <w:r w:rsidR="00427A40" w:rsidRPr="00427A40">
        <w:rPr>
          <w:rFonts w:ascii="Times New Roman" w:hAnsi="Times New Roman"/>
          <w:b/>
          <w:spacing w:val="-3"/>
        </w:rPr>
        <w:t>svazek</w:t>
      </w:r>
      <w:r>
        <w:rPr>
          <w:rFonts w:ascii="Times New Roman" w:hAnsi="Times New Roman"/>
          <w:spacing w:val="-3"/>
        </w:rPr>
        <w:t xml:space="preserve"> spojující amygdalu s </w:t>
      </w:r>
      <w:proofErr w:type="spellStart"/>
      <w:r>
        <w:rPr>
          <w:rFonts w:ascii="Times New Roman" w:hAnsi="Times New Roman"/>
          <w:spacing w:val="-3"/>
        </w:rPr>
        <w:t>hypothalamem</w:t>
      </w:r>
      <w:proofErr w:type="spellEnd"/>
      <w:r>
        <w:rPr>
          <w:rFonts w:ascii="Times New Roman" w:hAnsi="Times New Roman"/>
          <w:spacing w:val="-3"/>
        </w:rPr>
        <w:t>;</w:t>
      </w:r>
    </w:p>
    <w:p w:rsidR="00947634" w:rsidRDefault="00947634" w:rsidP="0094763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- </w:t>
      </w:r>
      <w:proofErr w:type="spellStart"/>
      <w:r w:rsidRPr="00427A40">
        <w:rPr>
          <w:rFonts w:ascii="Times New Roman" w:hAnsi="Times New Roman"/>
          <w:b/>
          <w:spacing w:val="-3"/>
        </w:rPr>
        <w:t>fasciculus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427A40">
        <w:rPr>
          <w:rFonts w:ascii="Times New Roman" w:hAnsi="Times New Roman"/>
          <w:b/>
          <w:spacing w:val="-3"/>
        </w:rPr>
        <w:t>telencephalicus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</w:t>
      </w:r>
      <w:proofErr w:type="spellStart"/>
      <w:r w:rsidRPr="00427A40">
        <w:rPr>
          <w:rFonts w:ascii="Times New Roman" w:hAnsi="Times New Roman"/>
          <w:b/>
          <w:spacing w:val="-3"/>
        </w:rPr>
        <w:t>medialis</w:t>
      </w:r>
      <w:proofErr w:type="spellEnd"/>
      <w:r w:rsidRPr="00427A40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(MFB) představující především propojení </w:t>
      </w:r>
      <w:proofErr w:type="spellStart"/>
      <w:r>
        <w:rPr>
          <w:rFonts w:ascii="Times New Roman" w:hAnsi="Times New Roman"/>
          <w:spacing w:val="-3"/>
        </w:rPr>
        <w:t>monoaminergních</w:t>
      </w:r>
      <w:proofErr w:type="spellEnd"/>
      <w:r>
        <w:rPr>
          <w:rFonts w:ascii="Times New Roman" w:hAnsi="Times New Roman"/>
          <w:spacing w:val="-3"/>
        </w:rPr>
        <w:t xml:space="preserve"> kmenových struktur s laterálním </w:t>
      </w:r>
      <w:proofErr w:type="spellStart"/>
      <w:r>
        <w:rPr>
          <w:rFonts w:ascii="Times New Roman" w:hAnsi="Times New Roman"/>
          <w:spacing w:val="-3"/>
        </w:rPr>
        <w:t>hypothalamem</w:t>
      </w:r>
      <w:proofErr w:type="spellEnd"/>
      <w:r>
        <w:rPr>
          <w:rFonts w:ascii="Times New Roman" w:hAnsi="Times New Roman"/>
          <w:spacing w:val="-3"/>
        </w:rPr>
        <w:t xml:space="preserve">, septem a </w:t>
      </w:r>
      <w:proofErr w:type="spellStart"/>
      <w:r>
        <w:rPr>
          <w:rFonts w:ascii="Times New Roman" w:hAnsi="Times New Roman"/>
          <w:spacing w:val="-3"/>
        </w:rPr>
        <w:t>bulbi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olfactorii</w:t>
      </w:r>
      <w:proofErr w:type="spellEnd"/>
      <w:r>
        <w:rPr>
          <w:rFonts w:ascii="Times New Roman" w:hAnsi="Times New Roman"/>
          <w:spacing w:val="-3"/>
        </w:rPr>
        <w:t>.</w:t>
      </w:r>
    </w:p>
    <w:p w:rsidR="00947634" w:rsidRDefault="00947634" w:rsidP="00795F9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p w:rsidR="00B21E3D" w:rsidRDefault="00B21E3D" w:rsidP="0094763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Zapojení těchto struktur v rámci </w:t>
      </w:r>
      <w:r w:rsidR="00795F94">
        <w:rPr>
          <w:rFonts w:ascii="Times New Roman" w:hAnsi="Times New Roman"/>
          <w:spacing w:val="-3"/>
        </w:rPr>
        <w:t xml:space="preserve">činnosti motivačních systémů </w:t>
      </w:r>
      <w:r>
        <w:rPr>
          <w:rFonts w:ascii="Times New Roman" w:hAnsi="Times New Roman"/>
          <w:spacing w:val="-3"/>
        </w:rPr>
        <w:t xml:space="preserve">vytváří </w:t>
      </w:r>
      <w:r w:rsidR="00795F94">
        <w:rPr>
          <w:rFonts w:ascii="Times New Roman" w:hAnsi="Times New Roman"/>
          <w:spacing w:val="-3"/>
        </w:rPr>
        <w:t>vnitřní stavy, které podněcují a usměrňují chování</w:t>
      </w:r>
      <w:r>
        <w:rPr>
          <w:rFonts w:ascii="Times New Roman" w:hAnsi="Times New Roman"/>
          <w:spacing w:val="-3"/>
        </w:rPr>
        <w:t xml:space="preserve"> jedince</w:t>
      </w:r>
      <w:r w:rsidR="00795F94">
        <w:rPr>
          <w:rFonts w:ascii="Times New Roman" w:hAnsi="Times New Roman"/>
          <w:spacing w:val="-3"/>
        </w:rPr>
        <w:t xml:space="preserve">. </w:t>
      </w:r>
      <w:r>
        <w:rPr>
          <w:rFonts w:ascii="Times New Roman" w:hAnsi="Times New Roman"/>
          <w:spacing w:val="-3"/>
        </w:rPr>
        <w:t>M</w:t>
      </w:r>
      <w:r w:rsidR="00795F94">
        <w:rPr>
          <w:rFonts w:ascii="Times New Roman" w:hAnsi="Times New Roman"/>
          <w:spacing w:val="-3"/>
        </w:rPr>
        <w:t xml:space="preserve">otivační </w:t>
      </w:r>
      <w:r w:rsidR="00795F94">
        <w:rPr>
          <w:rFonts w:ascii="Times New Roman" w:hAnsi="Times New Roman"/>
          <w:spacing w:val="-3"/>
        </w:rPr>
        <w:t xml:space="preserve">systémy </w:t>
      </w:r>
      <w:r>
        <w:rPr>
          <w:rFonts w:ascii="Times New Roman" w:hAnsi="Times New Roman"/>
          <w:spacing w:val="-3"/>
        </w:rPr>
        <w:t xml:space="preserve">vycházejí </w:t>
      </w:r>
      <w:r w:rsidR="00795F94">
        <w:rPr>
          <w:rFonts w:ascii="Times New Roman" w:hAnsi="Times New Roman"/>
          <w:spacing w:val="-3"/>
        </w:rPr>
        <w:t xml:space="preserve">z </w:t>
      </w:r>
      <w:r>
        <w:rPr>
          <w:rFonts w:ascii="Times New Roman" w:hAnsi="Times New Roman"/>
          <w:spacing w:val="-3"/>
        </w:rPr>
        <w:t xml:space="preserve">potřeb </w:t>
      </w:r>
      <w:r>
        <w:rPr>
          <w:rFonts w:ascii="Times New Roman" w:hAnsi="Times New Roman"/>
          <w:spacing w:val="-3"/>
        </w:rPr>
        <w:t xml:space="preserve">udržení </w:t>
      </w:r>
      <w:r w:rsidR="00795F94">
        <w:rPr>
          <w:rFonts w:ascii="Times New Roman" w:hAnsi="Times New Roman"/>
          <w:spacing w:val="-3"/>
        </w:rPr>
        <w:t>homeost</w:t>
      </w:r>
      <w:r>
        <w:rPr>
          <w:rFonts w:ascii="Times New Roman" w:hAnsi="Times New Roman"/>
          <w:spacing w:val="-3"/>
        </w:rPr>
        <w:t>ázy</w:t>
      </w:r>
      <w:r w:rsidR="00795F94">
        <w:rPr>
          <w:rFonts w:ascii="Times New Roman" w:hAnsi="Times New Roman"/>
          <w:spacing w:val="-3"/>
        </w:rPr>
        <w:t>, z hodnocení vnější situace (především ohrožení), nebo z</w:t>
      </w:r>
      <w:r>
        <w:rPr>
          <w:rFonts w:ascii="Times New Roman" w:hAnsi="Times New Roman"/>
          <w:spacing w:val="-3"/>
        </w:rPr>
        <w:t xml:space="preserve"> behaviorálních </w:t>
      </w:r>
      <w:r w:rsidR="00795F94">
        <w:rPr>
          <w:rFonts w:ascii="Times New Roman" w:hAnsi="Times New Roman"/>
          <w:spacing w:val="-3"/>
        </w:rPr>
        <w:t xml:space="preserve">programů sloužících reprodukci života. </w:t>
      </w:r>
      <w:r>
        <w:rPr>
          <w:rFonts w:ascii="Times New Roman" w:hAnsi="Times New Roman"/>
          <w:spacing w:val="-3"/>
        </w:rPr>
        <w:t>Obecně si lze představit, že tyto struktury j</w:t>
      </w:r>
      <w:r w:rsidR="00795F94">
        <w:rPr>
          <w:rFonts w:ascii="Times New Roman" w:hAnsi="Times New Roman"/>
          <w:spacing w:val="-3"/>
        </w:rPr>
        <w:t>sou umístěny mezi senzorickými a výkonnými systémy</w:t>
      </w:r>
      <w:r>
        <w:rPr>
          <w:rFonts w:ascii="Times New Roman" w:hAnsi="Times New Roman"/>
          <w:spacing w:val="-3"/>
        </w:rPr>
        <w:t>.</w:t>
      </w:r>
    </w:p>
    <w:p w:rsidR="00795F94" w:rsidRDefault="00B21E3D" w:rsidP="00947634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Struktury </w:t>
      </w:r>
      <w:r>
        <w:rPr>
          <w:rFonts w:ascii="Times New Roman" w:hAnsi="Times New Roman"/>
          <w:spacing w:val="-3"/>
        </w:rPr>
        <w:t xml:space="preserve">limbického předního mozku </w:t>
      </w:r>
      <w:r>
        <w:rPr>
          <w:rFonts w:ascii="Times New Roman" w:hAnsi="Times New Roman"/>
          <w:spacing w:val="-3"/>
        </w:rPr>
        <w:t xml:space="preserve">rovněž řídí obranné </w:t>
      </w:r>
      <w:r>
        <w:rPr>
          <w:rFonts w:ascii="Times New Roman" w:hAnsi="Times New Roman"/>
          <w:spacing w:val="-3"/>
        </w:rPr>
        <w:t>chování (</w:t>
      </w:r>
      <w:r>
        <w:rPr>
          <w:rFonts w:ascii="Times New Roman" w:hAnsi="Times New Roman"/>
          <w:spacing w:val="-3"/>
        </w:rPr>
        <w:t xml:space="preserve">tzv. </w:t>
      </w:r>
      <w:r>
        <w:rPr>
          <w:rFonts w:ascii="Times New Roman" w:hAnsi="Times New Roman"/>
          <w:spacing w:val="-3"/>
        </w:rPr>
        <w:t>centrální systém emocí a stresu - CSES)</w:t>
      </w:r>
      <w:r>
        <w:rPr>
          <w:rFonts w:ascii="Times New Roman" w:hAnsi="Times New Roman"/>
          <w:spacing w:val="-3"/>
        </w:rPr>
        <w:t>.</w:t>
      </w:r>
    </w:p>
    <w:p w:rsidR="00782045" w:rsidRDefault="00795F94" w:rsidP="00782045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Systém patří k nejlépe poznaným motivačním </w:t>
      </w:r>
      <w:r>
        <w:rPr>
          <w:rFonts w:ascii="Times New Roman" w:hAnsi="Times New Roman"/>
          <w:spacing w:val="-3"/>
        </w:rPr>
        <w:t>celkům, a jak</w:t>
      </w:r>
      <w:r>
        <w:rPr>
          <w:rFonts w:ascii="Times New Roman" w:hAnsi="Times New Roman"/>
          <w:spacing w:val="-3"/>
        </w:rPr>
        <w:t xml:space="preserve"> naznačuje jeho pracovní název, zajišťuje především obranu proti ohrožení. Prvním předpokladem naplnění této funkce je přístup k důležitým informacím z vnějšího i vnitřního prostředí. Struktury CSES získávají senzorické informace </w:t>
      </w:r>
      <w:r w:rsidR="00D054A0">
        <w:rPr>
          <w:rFonts w:ascii="Times New Roman" w:hAnsi="Times New Roman"/>
          <w:spacing w:val="-3"/>
        </w:rPr>
        <w:t xml:space="preserve">z odpovídajících kortikálních oblastí </w:t>
      </w:r>
      <w:r>
        <w:rPr>
          <w:rFonts w:ascii="Times New Roman" w:hAnsi="Times New Roman"/>
          <w:spacing w:val="-3"/>
        </w:rPr>
        <w:t>několika cestami</w:t>
      </w:r>
      <w:r w:rsidR="00D054A0">
        <w:rPr>
          <w:rFonts w:ascii="Times New Roman" w:hAnsi="Times New Roman"/>
          <w:spacing w:val="-3"/>
        </w:rPr>
        <w:t xml:space="preserve">, významnou strukturou přijímající senzorické a somatosenzorické informace představuje </w:t>
      </w:r>
      <w:proofErr w:type="spellStart"/>
      <w:r w:rsidR="00D054A0">
        <w:rPr>
          <w:rFonts w:ascii="Times New Roman" w:hAnsi="Times New Roman"/>
          <w:spacing w:val="-3"/>
        </w:rPr>
        <w:t>amygdalární</w:t>
      </w:r>
      <w:proofErr w:type="spellEnd"/>
      <w:r w:rsidR="00D054A0">
        <w:rPr>
          <w:rFonts w:ascii="Times New Roman" w:hAnsi="Times New Roman"/>
          <w:spacing w:val="-3"/>
        </w:rPr>
        <w:t xml:space="preserve"> komplex, který dostává rovněž </w:t>
      </w:r>
      <w:proofErr w:type="spellStart"/>
      <w:r w:rsidR="00D054A0">
        <w:rPr>
          <w:rFonts w:ascii="Times New Roman" w:hAnsi="Times New Roman"/>
          <w:spacing w:val="-3"/>
        </w:rPr>
        <w:lastRenderedPageBreak/>
        <w:t>viscerosenzorické</w:t>
      </w:r>
      <w:proofErr w:type="spellEnd"/>
      <w:r w:rsidR="00D054A0">
        <w:rPr>
          <w:rFonts w:ascii="Times New Roman" w:hAnsi="Times New Roman"/>
          <w:spacing w:val="-3"/>
        </w:rPr>
        <w:t xml:space="preserve"> informace </w:t>
      </w:r>
      <w:r w:rsidR="00D054A0">
        <w:rPr>
          <w:rFonts w:ascii="Times New Roman" w:hAnsi="Times New Roman"/>
          <w:spacing w:val="-3"/>
        </w:rPr>
        <w:t xml:space="preserve">z </w:t>
      </w:r>
      <w:proofErr w:type="spellStart"/>
      <w:r w:rsidR="00D054A0">
        <w:rPr>
          <w:rFonts w:ascii="Times New Roman" w:hAnsi="Times New Roman"/>
          <w:spacing w:val="-3"/>
        </w:rPr>
        <w:t>ncl</w:t>
      </w:r>
      <w:proofErr w:type="spellEnd"/>
      <w:r w:rsidR="00D054A0">
        <w:rPr>
          <w:rFonts w:ascii="Times New Roman" w:hAnsi="Times New Roman"/>
          <w:spacing w:val="-3"/>
        </w:rPr>
        <w:t xml:space="preserve">. </w:t>
      </w:r>
      <w:proofErr w:type="spellStart"/>
      <w:r w:rsidR="00D054A0">
        <w:rPr>
          <w:rFonts w:ascii="Times New Roman" w:hAnsi="Times New Roman"/>
          <w:spacing w:val="-3"/>
        </w:rPr>
        <w:t>tractus</w:t>
      </w:r>
      <w:proofErr w:type="spellEnd"/>
      <w:r w:rsidR="00D054A0">
        <w:rPr>
          <w:rFonts w:ascii="Times New Roman" w:hAnsi="Times New Roman"/>
          <w:spacing w:val="-3"/>
        </w:rPr>
        <w:t xml:space="preserve"> </w:t>
      </w:r>
      <w:proofErr w:type="spellStart"/>
      <w:r w:rsidR="00D054A0">
        <w:rPr>
          <w:rFonts w:ascii="Times New Roman" w:hAnsi="Times New Roman"/>
          <w:spacing w:val="-3"/>
        </w:rPr>
        <w:t>solitarii</w:t>
      </w:r>
      <w:proofErr w:type="spellEnd"/>
      <w:r>
        <w:rPr>
          <w:rFonts w:ascii="Times New Roman" w:hAnsi="Times New Roman"/>
          <w:spacing w:val="-3"/>
        </w:rPr>
        <w:t>.</w:t>
      </w:r>
      <w:r w:rsidR="00D054A0">
        <w:rPr>
          <w:rFonts w:ascii="Times New Roman" w:hAnsi="Times New Roman"/>
          <w:spacing w:val="-3"/>
        </w:rPr>
        <w:t xml:space="preserve"> Takže pro správnou funkci </w:t>
      </w:r>
      <w:r w:rsidR="00D054A0">
        <w:rPr>
          <w:rFonts w:ascii="Times New Roman" w:hAnsi="Times New Roman"/>
          <w:spacing w:val="-3"/>
        </w:rPr>
        <w:t xml:space="preserve">CSES </w:t>
      </w:r>
      <w:r w:rsidR="00D054A0">
        <w:rPr>
          <w:rFonts w:ascii="Times New Roman" w:hAnsi="Times New Roman"/>
          <w:spacing w:val="-3"/>
        </w:rPr>
        <w:t xml:space="preserve">je nezbytný </w:t>
      </w:r>
      <w:r w:rsidR="00D054A0">
        <w:rPr>
          <w:rFonts w:ascii="Times New Roman" w:hAnsi="Times New Roman"/>
          <w:spacing w:val="-3"/>
        </w:rPr>
        <w:t>přístup ke všem informacím, které senzorické systémy přijaly.</w:t>
      </w:r>
      <w:r w:rsidR="00D054A0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Druhým předpokladem naplnění obranné funkce CSES je možnost zformovat obrannou odpověď</w:t>
      </w:r>
      <w:r w:rsidR="00D054A0">
        <w:rPr>
          <w:rFonts w:ascii="Times New Roman" w:hAnsi="Times New Roman"/>
          <w:spacing w:val="-3"/>
        </w:rPr>
        <w:t>, proto má</w:t>
      </w:r>
      <w:r>
        <w:rPr>
          <w:rFonts w:ascii="Times New Roman" w:hAnsi="Times New Roman"/>
          <w:spacing w:val="-3"/>
        </w:rPr>
        <w:t xml:space="preserve"> CSES svými </w:t>
      </w:r>
      <w:r w:rsidR="00D054A0">
        <w:rPr>
          <w:rFonts w:ascii="Times New Roman" w:hAnsi="Times New Roman"/>
          <w:spacing w:val="-3"/>
        </w:rPr>
        <w:t xml:space="preserve">eferentními spoji </w:t>
      </w:r>
      <w:r>
        <w:rPr>
          <w:rFonts w:ascii="Times New Roman" w:hAnsi="Times New Roman"/>
          <w:spacing w:val="-3"/>
        </w:rPr>
        <w:t>pod kontrolou všechny výkonné systémy mozku.</w:t>
      </w:r>
      <w:r w:rsidR="00D054A0">
        <w:rPr>
          <w:rFonts w:ascii="Times New Roman" w:hAnsi="Times New Roman"/>
          <w:spacing w:val="-3"/>
        </w:rPr>
        <w:t xml:space="preserve"> Jde o spoje s jádry </w:t>
      </w:r>
      <w:proofErr w:type="spellStart"/>
      <w:r>
        <w:rPr>
          <w:rFonts w:ascii="Times New Roman" w:hAnsi="Times New Roman"/>
          <w:spacing w:val="-3"/>
        </w:rPr>
        <w:t>hypothalamu</w:t>
      </w:r>
      <w:proofErr w:type="spellEnd"/>
      <w:r>
        <w:rPr>
          <w:rFonts w:ascii="Times New Roman" w:hAnsi="Times New Roman"/>
          <w:spacing w:val="-3"/>
        </w:rPr>
        <w:t>, která jsou spojena s</w:t>
      </w:r>
      <w:r w:rsidR="00D054A0">
        <w:rPr>
          <w:rFonts w:ascii="Times New Roman" w:hAnsi="Times New Roman"/>
          <w:spacing w:val="-3"/>
        </w:rPr>
        <w:t xml:space="preserve"> jádry </w:t>
      </w:r>
      <w:r>
        <w:rPr>
          <w:rFonts w:ascii="Times New Roman" w:hAnsi="Times New Roman"/>
          <w:spacing w:val="-3"/>
        </w:rPr>
        <w:t xml:space="preserve">sympatiku </w:t>
      </w:r>
      <w:r w:rsidR="00D054A0">
        <w:rPr>
          <w:rFonts w:ascii="Times New Roman" w:hAnsi="Times New Roman"/>
          <w:spacing w:val="-3"/>
        </w:rPr>
        <w:t xml:space="preserve">a </w:t>
      </w:r>
      <w:r w:rsidR="00D054A0">
        <w:rPr>
          <w:rFonts w:ascii="Times New Roman" w:hAnsi="Times New Roman"/>
          <w:spacing w:val="-3"/>
        </w:rPr>
        <w:t>parasympatik</w:t>
      </w:r>
      <w:r w:rsidR="00D054A0">
        <w:rPr>
          <w:rFonts w:ascii="Times New Roman" w:hAnsi="Times New Roman"/>
          <w:spacing w:val="-3"/>
        </w:rPr>
        <w:t xml:space="preserve">u </w:t>
      </w:r>
      <w:r>
        <w:rPr>
          <w:rFonts w:ascii="Times New Roman" w:hAnsi="Times New Roman"/>
          <w:spacing w:val="-3"/>
        </w:rPr>
        <w:t>v mozkovém kmeni a míše</w:t>
      </w:r>
      <w:r w:rsidR="00D054A0">
        <w:rPr>
          <w:rFonts w:ascii="Times New Roman" w:hAnsi="Times New Roman"/>
          <w:spacing w:val="-3"/>
        </w:rPr>
        <w:t xml:space="preserve">, které </w:t>
      </w:r>
      <w:r>
        <w:rPr>
          <w:rFonts w:ascii="Times New Roman" w:hAnsi="Times New Roman"/>
          <w:spacing w:val="-3"/>
        </w:rPr>
        <w:t>zprostředkovávají vegetativní složku obranné odpovědi.</w:t>
      </w:r>
      <w:r w:rsidR="00782045">
        <w:rPr>
          <w:rFonts w:ascii="Times New Roman" w:hAnsi="Times New Roman"/>
          <w:spacing w:val="-3"/>
        </w:rPr>
        <w:t xml:space="preserve"> E</w:t>
      </w:r>
      <w:r>
        <w:rPr>
          <w:rFonts w:ascii="Times New Roman" w:hAnsi="Times New Roman"/>
          <w:spacing w:val="-3"/>
        </w:rPr>
        <w:t xml:space="preserve">moční stav vyvolaný ohrožením </w:t>
      </w:r>
      <w:r w:rsidR="00782045">
        <w:rPr>
          <w:rFonts w:ascii="Times New Roman" w:hAnsi="Times New Roman"/>
          <w:spacing w:val="-3"/>
        </w:rPr>
        <w:t xml:space="preserve">je </w:t>
      </w:r>
      <w:r>
        <w:rPr>
          <w:rFonts w:ascii="Times New Roman" w:hAnsi="Times New Roman"/>
          <w:spacing w:val="-3"/>
        </w:rPr>
        <w:t xml:space="preserve">provázen </w:t>
      </w:r>
      <w:r w:rsidR="00782045">
        <w:rPr>
          <w:rFonts w:ascii="Times New Roman" w:hAnsi="Times New Roman"/>
          <w:spacing w:val="-3"/>
        </w:rPr>
        <w:t xml:space="preserve">rovněž </w:t>
      </w:r>
      <w:r>
        <w:rPr>
          <w:rFonts w:ascii="Times New Roman" w:hAnsi="Times New Roman"/>
          <w:spacing w:val="-3"/>
        </w:rPr>
        <w:t>sekrecí hormonů</w:t>
      </w:r>
      <w:r w:rsidR="00782045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 xml:space="preserve">katecholaminů </w:t>
      </w:r>
      <w:r w:rsidR="00782045">
        <w:rPr>
          <w:rFonts w:ascii="Times New Roman" w:hAnsi="Times New Roman"/>
          <w:spacing w:val="-3"/>
        </w:rPr>
        <w:t>z </w:t>
      </w:r>
      <w:r w:rsidR="00782045">
        <w:rPr>
          <w:rFonts w:ascii="Times New Roman" w:hAnsi="Times New Roman"/>
          <w:spacing w:val="-3"/>
        </w:rPr>
        <w:t>nadledvin</w:t>
      </w:r>
      <w:r w:rsidR="00782045">
        <w:rPr>
          <w:rFonts w:ascii="Times New Roman" w:hAnsi="Times New Roman"/>
          <w:spacing w:val="-3"/>
        </w:rPr>
        <w:t xml:space="preserve">, </w:t>
      </w:r>
      <w:r w:rsidR="00782045">
        <w:rPr>
          <w:rFonts w:ascii="Times New Roman" w:hAnsi="Times New Roman"/>
          <w:spacing w:val="-3"/>
        </w:rPr>
        <w:t>uvolňování vazopresinu a oxytocinu</w:t>
      </w:r>
      <w:r w:rsidR="00782045">
        <w:rPr>
          <w:rFonts w:ascii="Times New Roman" w:hAnsi="Times New Roman"/>
          <w:spacing w:val="-3"/>
        </w:rPr>
        <w:t xml:space="preserve"> z </w:t>
      </w:r>
      <w:proofErr w:type="spellStart"/>
      <w:r w:rsidR="00782045">
        <w:rPr>
          <w:rFonts w:ascii="Times New Roman" w:hAnsi="Times New Roman"/>
          <w:spacing w:val="-3"/>
        </w:rPr>
        <w:t>paraventrikulární</w:t>
      </w:r>
      <w:r w:rsidR="00782045">
        <w:rPr>
          <w:rFonts w:ascii="Times New Roman" w:hAnsi="Times New Roman"/>
          <w:spacing w:val="-3"/>
        </w:rPr>
        <w:t>ch</w:t>
      </w:r>
      <w:proofErr w:type="spellEnd"/>
      <w:r w:rsidR="00782045">
        <w:rPr>
          <w:rFonts w:ascii="Times New Roman" w:hAnsi="Times New Roman"/>
          <w:spacing w:val="-3"/>
        </w:rPr>
        <w:t xml:space="preserve"> a </w:t>
      </w:r>
      <w:proofErr w:type="spellStart"/>
      <w:r w:rsidR="00782045">
        <w:rPr>
          <w:rFonts w:ascii="Times New Roman" w:hAnsi="Times New Roman"/>
          <w:spacing w:val="-3"/>
        </w:rPr>
        <w:t>supraoptick</w:t>
      </w:r>
      <w:r w:rsidR="00782045">
        <w:rPr>
          <w:rFonts w:ascii="Times New Roman" w:hAnsi="Times New Roman"/>
          <w:spacing w:val="-3"/>
        </w:rPr>
        <w:t>ých</w:t>
      </w:r>
      <w:proofErr w:type="spellEnd"/>
      <w:r w:rsidR="00782045">
        <w:rPr>
          <w:rFonts w:ascii="Times New Roman" w:hAnsi="Times New Roman"/>
          <w:spacing w:val="-3"/>
        </w:rPr>
        <w:t xml:space="preserve"> </w:t>
      </w:r>
      <w:r w:rsidR="00782045">
        <w:rPr>
          <w:rFonts w:ascii="Times New Roman" w:hAnsi="Times New Roman"/>
          <w:spacing w:val="-3"/>
        </w:rPr>
        <w:t xml:space="preserve">jader </w:t>
      </w:r>
      <w:proofErr w:type="spellStart"/>
      <w:r w:rsidR="00782045">
        <w:rPr>
          <w:rFonts w:ascii="Times New Roman" w:hAnsi="Times New Roman"/>
          <w:spacing w:val="-3"/>
        </w:rPr>
        <w:t>hypothalamu</w:t>
      </w:r>
      <w:proofErr w:type="spellEnd"/>
      <w:r w:rsidR="00782045">
        <w:rPr>
          <w:rFonts w:ascii="Times New Roman" w:hAnsi="Times New Roman"/>
          <w:spacing w:val="-3"/>
        </w:rPr>
        <w:t xml:space="preserve"> a</w:t>
      </w:r>
      <w:r w:rsidR="00782045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adenohypofyzárních regulačních hormonů.</w:t>
      </w:r>
      <w:r w:rsidR="00782045">
        <w:rPr>
          <w:rFonts w:ascii="Times New Roman" w:hAnsi="Times New Roman"/>
          <w:spacing w:val="-3"/>
        </w:rPr>
        <w:t xml:space="preserve"> </w:t>
      </w:r>
    </w:p>
    <w:p w:rsidR="00795F94" w:rsidRDefault="00782045" w:rsidP="00782045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Přímé řízení </w:t>
      </w:r>
      <w:r w:rsidR="00795F94">
        <w:rPr>
          <w:rFonts w:ascii="Times New Roman" w:hAnsi="Times New Roman"/>
          <w:spacing w:val="-3"/>
        </w:rPr>
        <w:t xml:space="preserve">emočního chování spočívá na četných spojích mezi limbickým předním mozkem a motorickými </w:t>
      </w:r>
      <w:r w:rsidR="00FF4657">
        <w:rPr>
          <w:rFonts w:ascii="Times New Roman" w:hAnsi="Times New Roman"/>
          <w:spacing w:val="-3"/>
        </w:rPr>
        <w:t>strukturami</w:t>
      </w:r>
      <w:r w:rsidR="00795F94">
        <w:rPr>
          <w:rFonts w:ascii="Times New Roman" w:hAnsi="Times New Roman"/>
          <w:spacing w:val="-3"/>
        </w:rPr>
        <w:t xml:space="preserve">. Jejich prostřednictvím může systém </w:t>
      </w:r>
      <w:r w:rsidR="00795F94">
        <w:rPr>
          <w:rFonts w:ascii="Times New Roman" w:hAnsi="Times New Roman"/>
          <w:spacing w:val="-3"/>
        </w:rPr>
        <w:t>vyvolat všechny</w:t>
      </w:r>
      <w:r w:rsidR="00795F94">
        <w:rPr>
          <w:rFonts w:ascii="Times New Roman" w:hAnsi="Times New Roman"/>
          <w:spacing w:val="-3"/>
        </w:rPr>
        <w:t xml:space="preserve"> motorické akce, z nichž obranná odpověď sestává (v nejjednodušším případě to mohou to být diskrétní pohyby mimického svalstva, v nejsložitějším </w:t>
      </w:r>
      <w:r w:rsidR="00795F94">
        <w:rPr>
          <w:rFonts w:ascii="Times New Roman" w:hAnsi="Times New Roman"/>
          <w:spacing w:val="-3"/>
        </w:rPr>
        <w:t>pak komplexní</w:t>
      </w:r>
      <w:r w:rsidR="00795F94">
        <w:rPr>
          <w:rFonts w:ascii="Times New Roman" w:hAnsi="Times New Roman"/>
          <w:spacing w:val="-3"/>
        </w:rPr>
        <w:t xml:space="preserve"> odpovědi typu obranné agrese či útěku). Patří k nim především spoje mezi přední oblastí </w:t>
      </w:r>
      <w:proofErr w:type="spellStart"/>
      <w:r w:rsidR="00795F94">
        <w:rPr>
          <w:rFonts w:ascii="Times New Roman" w:hAnsi="Times New Roman"/>
          <w:spacing w:val="-3"/>
        </w:rPr>
        <w:t>gyrus</w:t>
      </w:r>
      <w:proofErr w:type="spellEnd"/>
      <w:r w:rsidR="00795F94">
        <w:rPr>
          <w:rFonts w:ascii="Times New Roman" w:hAnsi="Times New Roman"/>
          <w:spacing w:val="-3"/>
        </w:rPr>
        <w:t xml:space="preserve"> </w:t>
      </w:r>
      <w:proofErr w:type="spellStart"/>
      <w:r w:rsidR="00795F94">
        <w:rPr>
          <w:rFonts w:ascii="Times New Roman" w:hAnsi="Times New Roman"/>
          <w:spacing w:val="-3"/>
        </w:rPr>
        <w:t>cinguli</w:t>
      </w:r>
      <w:proofErr w:type="spellEnd"/>
      <w:r w:rsidR="00795F94">
        <w:rPr>
          <w:rFonts w:ascii="Times New Roman" w:hAnsi="Times New Roman"/>
          <w:spacing w:val="-3"/>
        </w:rPr>
        <w:t xml:space="preserve"> a motorickými oblastmi kůry a spoje amygdaly s </w:t>
      </w:r>
      <w:proofErr w:type="spellStart"/>
      <w:r w:rsidR="00795F94">
        <w:rPr>
          <w:rFonts w:ascii="Times New Roman" w:hAnsi="Times New Roman"/>
          <w:spacing w:val="-3"/>
        </w:rPr>
        <w:t>periaqueduktální</w:t>
      </w:r>
      <w:proofErr w:type="spellEnd"/>
      <w:r w:rsidR="00795F94">
        <w:rPr>
          <w:rFonts w:ascii="Times New Roman" w:hAnsi="Times New Roman"/>
          <w:spacing w:val="-3"/>
        </w:rPr>
        <w:t xml:space="preserve"> oblastí středního mozku. Korové motorické oblasti programují složitá chování citlivě reagující na změny situace, motorická centra středního mozku pak stereotypní vrozené obranné odpovědi.</w:t>
      </w:r>
    </w:p>
    <w:p w:rsidR="00A13213" w:rsidRDefault="0078204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Zpracováno </w:t>
      </w:r>
      <w:r w:rsidR="000D563D">
        <w:rPr>
          <w:rFonts w:ascii="Times New Roman" w:hAnsi="Times New Roman"/>
          <w:spacing w:val="-3"/>
        </w:rPr>
        <w:t xml:space="preserve">částečně </w:t>
      </w:r>
      <w:r>
        <w:rPr>
          <w:rFonts w:ascii="Times New Roman" w:hAnsi="Times New Roman"/>
          <w:spacing w:val="-3"/>
        </w:rPr>
        <w:t xml:space="preserve">podle </w:t>
      </w:r>
      <w:bookmarkStart w:id="0" w:name="_GoBack"/>
      <w:bookmarkEnd w:id="0"/>
    </w:p>
    <w:p w:rsidR="00782045" w:rsidRDefault="00782045" w:rsidP="00782045">
      <w:pPr>
        <w:pStyle w:val="Nadpis1"/>
      </w:pPr>
    </w:p>
    <w:p w:rsidR="00782045" w:rsidRDefault="00782045" w:rsidP="00782045">
      <w:pPr>
        <w:pStyle w:val="Nadpis1"/>
      </w:pPr>
      <w:r>
        <w:t xml:space="preserve">TEXTY K PŘEDNÁŠKÁM Z NEUROVĚD </w:t>
      </w:r>
    </w:p>
    <w:p w:rsidR="00782045" w:rsidRDefault="00782045" w:rsidP="00782045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Miloslav KUKLETA, Alexandra ŠULCOVÁ</w:t>
      </w:r>
    </w:p>
    <w:p w:rsidR="00782045" w:rsidRDefault="00782045" w:rsidP="00782045">
      <w:pPr>
        <w:suppressAutoHyphens/>
        <w:spacing w:line="36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Lékařská fakulta MU, Brno 2003</w:t>
      </w:r>
    </w:p>
    <w:p w:rsidR="00782045" w:rsidRPr="00A13213" w:rsidRDefault="00782045">
      <w:pPr>
        <w:rPr>
          <w:rFonts w:ascii="Times New Roman" w:hAnsi="Times New Roman"/>
          <w:spacing w:val="-3"/>
        </w:rPr>
      </w:pPr>
    </w:p>
    <w:sectPr w:rsidR="00782045" w:rsidRPr="00A132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94"/>
    <w:rsid w:val="000D563D"/>
    <w:rsid w:val="00245011"/>
    <w:rsid w:val="00374F97"/>
    <w:rsid w:val="00427A40"/>
    <w:rsid w:val="00782045"/>
    <w:rsid w:val="00795F94"/>
    <w:rsid w:val="00841938"/>
    <w:rsid w:val="008B1187"/>
    <w:rsid w:val="00947634"/>
    <w:rsid w:val="009F390B"/>
    <w:rsid w:val="00A13213"/>
    <w:rsid w:val="00B21E3D"/>
    <w:rsid w:val="00D054A0"/>
    <w:rsid w:val="00DA340F"/>
    <w:rsid w:val="00E30776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1E04F-DF77-4DB9-803A-A5124BF6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F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782045"/>
    <w:pPr>
      <w:keepNext/>
      <w:spacing w:line="360" w:lineRule="auto"/>
      <w:outlineLvl w:val="0"/>
    </w:pPr>
    <w:rPr>
      <w:rFonts w:ascii="Times New Roman" w:hAnsi="Times New Roman"/>
      <w:b/>
      <w:bCs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82045"/>
    <w:rPr>
      <w:rFonts w:ascii="Times New Roman" w:eastAsia="Times New Roman" w:hAnsi="Times New Roman" w:cs="Times New Roman"/>
      <w:b/>
      <w:bCs/>
      <w:spacing w:val="-3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Dubový</dc:creator>
  <cp:keywords/>
  <dc:description/>
  <cp:lastModifiedBy>Petr Dubový</cp:lastModifiedBy>
  <cp:revision>5</cp:revision>
  <dcterms:created xsi:type="dcterms:W3CDTF">2017-04-19T10:16:00Z</dcterms:created>
  <dcterms:modified xsi:type="dcterms:W3CDTF">2017-04-19T10:51:00Z</dcterms:modified>
</cp:coreProperties>
</file>