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2FF" w:rsidRPr="004A343A" w:rsidRDefault="004A343A" w:rsidP="005B637C">
      <w:pPr>
        <w:pStyle w:val="Odstavecseseznamem"/>
        <w:ind w:left="360"/>
        <w:jc w:val="center"/>
        <w:rPr>
          <w:rFonts w:cs="Times New Roman"/>
          <w:b/>
          <w:sz w:val="32"/>
          <w:szCs w:val="32"/>
        </w:rPr>
      </w:pPr>
      <w:r w:rsidRPr="004A343A">
        <w:rPr>
          <w:rFonts w:cs="Times New Roman"/>
          <w:b/>
          <w:sz w:val="32"/>
          <w:szCs w:val="32"/>
        </w:rPr>
        <w:t>Péče porodní asistentky o ženu s močovou inkontinencí</w:t>
      </w:r>
    </w:p>
    <w:p w:rsidR="00676FBB" w:rsidRPr="00110500" w:rsidRDefault="00676FBB" w:rsidP="005B637C">
      <w:pPr>
        <w:autoSpaceDE w:val="0"/>
        <w:autoSpaceDN w:val="0"/>
        <w:adjustRightInd w:val="0"/>
        <w:spacing w:after="0"/>
        <w:rPr>
          <w:rFonts w:cs="Times New Roman"/>
          <w:b/>
          <w:szCs w:val="24"/>
        </w:rPr>
      </w:pPr>
      <w:r w:rsidRPr="00110500">
        <w:rPr>
          <w:rFonts w:cs="Times New Roman"/>
          <w:b/>
          <w:szCs w:val="24"/>
        </w:rPr>
        <w:t>Epidemiologie inkontinence</w:t>
      </w:r>
    </w:p>
    <w:p w:rsidR="00676FBB" w:rsidRDefault="00676FBB" w:rsidP="005B637C">
      <w:pPr>
        <w:autoSpaceDE w:val="0"/>
        <w:autoSpaceDN w:val="0"/>
        <w:adjustRightInd w:val="0"/>
        <w:spacing w:after="0"/>
        <w:rPr>
          <w:rFonts w:cs="Times New Roman"/>
          <w:color w:val="000000"/>
          <w:szCs w:val="24"/>
        </w:rPr>
      </w:pPr>
      <w:r w:rsidRPr="00937803">
        <w:rPr>
          <w:rFonts w:cs="Times New Roman"/>
          <w:color w:val="000000"/>
          <w:szCs w:val="24"/>
        </w:rPr>
        <w:t>V nejrizikovějších skupinách může močová inkontinence postihovat až 80 % populace. V ČR se odhaduje, že inkontinencí trpí 670 000 osob a z nich asi 510 000 žen. Údaje o jejím výskytu nemusí být vždy úplné.  Bylo zjištěno, že až 70 % postižených se nesvěřuje se svými obtížemi a nevyhledá lékařskou</w:t>
      </w:r>
      <w:r w:rsidRPr="00937803">
        <w:rPr>
          <w:rFonts w:cs="Times New Roman"/>
          <w:szCs w:val="24"/>
          <w:lang w:val="en-US"/>
        </w:rPr>
        <w:t xml:space="preserve"> </w:t>
      </w:r>
      <w:r w:rsidRPr="00937803">
        <w:rPr>
          <w:rFonts w:cs="Times New Roman"/>
          <w:color w:val="000000"/>
          <w:szCs w:val="24"/>
        </w:rPr>
        <w:t>pomoc. Prevalence tohoto onemocnění se mění s věkem. V běžné populaci postihuje až</w:t>
      </w:r>
      <w:r w:rsidRPr="00937803">
        <w:rPr>
          <w:rFonts w:cs="Times New Roman"/>
          <w:szCs w:val="24"/>
          <w:lang w:val="en-US"/>
        </w:rPr>
        <w:t xml:space="preserve"> </w:t>
      </w:r>
      <w:r w:rsidRPr="00937803">
        <w:rPr>
          <w:rFonts w:cs="Times New Roman"/>
          <w:color w:val="000000"/>
          <w:szCs w:val="24"/>
        </w:rPr>
        <w:t>30 % dospělých žen starších 50 let a je tak jedním z nejčastějších zdravotních problémů.</w:t>
      </w:r>
      <w:r w:rsidRPr="00937803">
        <w:rPr>
          <w:rFonts w:cs="Times New Roman"/>
          <w:szCs w:val="24"/>
          <w:lang w:val="en-US"/>
        </w:rPr>
        <w:t xml:space="preserve"> </w:t>
      </w:r>
      <w:r w:rsidRPr="00937803">
        <w:rPr>
          <w:rFonts w:cs="Times New Roman"/>
          <w:color w:val="000000"/>
          <w:szCs w:val="24"/>
        </w:rPr>
        <w:t xml:space="preserve">Pokud zohledníme výskyt přechodné inkontinence moči, která může být vázána na řadu běžných situací, jako je poporodní období, probíhající či prodělaný zánět močových cest nebo častý kašel při viróze či chřipkovém onemocnění, je výskyt močové inkontinence ještě mnohem vyšší a týká se až 60 % žen. Nejčastější formou inkontinence je  </w:t>
      </w:r>
      <w:r w:rsidR="009003E5">
        <w:rPr>
          <w:rFonts w:cs="Times New Roman"/>
          <w:color w:val="000000"/>
          <w:szCs w:val="24"/>
        </w:rPr>
        <w:t>stresová inkontinence (SI)</w:t>
      </w:r>
      <w:r w:rsidRPr="00937803">
        <w:rPr>
          <w:rFonts w:cs="Times New Roman"/>
          <w:color w:val="000000"/>
          <w:szCs w:val="24"/>
        </w:rPr>
        <w:t xml:space="preserve">, která postihuje především ženy. Z celkového počtu se jedná u SI ve 49 %, </w:t>
      </w:r>
      <w:r w:rsidR="009003E5">
        <w:rPr>
          <w:rFonts w:cs="Times New Roman"/>
          <w:color w:val="000000"/>
          <w:szCs w:val="24"/>
        </w:rPr>
        <w:t>urgentní inkontinence (</w:t>
      </w:r>
      <w:r w:rsidRPr="00937803">
        <w:rPr>
          <w:rFonts w:cs="Times New Roman"/>
          <w:color w:val="000000"/>
          <w:szCs w:val="24"/>
        </w:rPr>
        <w:t>UI</w:t>
      </w:r>
      <w:r w:rsidR="009003E5">
        <w:rPr>
          <w:rFonts w:cs="Times New Roman"/>
          <w:color w:val="000000"/>
          <w:szCs w:val="24"/>
        </w:rPr>
        <w:t>)</w:t>
      </w:r>
      <w:r w:rsidRPr="00937803">
        <w:rPr>
          <w:rFonts w:cs="Times New Roman"/>
          <w:color w:val="000000"/>
          <w:szCs w:val="24"/>
        </w:rPr>
        <w:t xml:space="preserve"> ve 22 %, smíšený typ</w:t>
      </w:r>
      <w:r w:rsidRPr="00937803">
        <w:rPr>
          <w:rFonts w:cs="Times New Roman"/>
          <w:szCs w:val="24"/>
          <w:lang w:val="en-US"/>
        </w:rPr>
        <w:t xml:space="preserve"> </w:t>
      </w:r>
      <w:r w:rsidRPr="00937803">
        <w:rPr>
          <w:rFonts w:cs="Times New Roman"/>
          <w:color w:val="000000"/>
          <w:szCs w:val="24"/>
        </w:rPr>
        <w:t>v 29 % a ve 4 % případů se jedná o jiný typ např. píštěle, anomálie atd.</w:t>
      </w:r>
    </w:p>
    <w:p w:rsidR="004A343A" w:rsidRDefault="004A343A" w:rsidP="005B637C">
      <w:pPr>
        <w:autoSpaceDE w:val="0"/>
        <w:autoSpaceDN w:val="0"/>
        <w:adjustRightInd w:val="0"/>
        <w:spacing w:after="0"/>
        <w:rPr>
          <w:rFonts w:cs="Times New Roman"/>
          <w:color w:val="000000"/>
          <w:szCs w:val="24"/>
        </w:rPr>
      </w:pPr>
    </w:p>
    <w:p w:rsidR="00676FBB" w:rsidRPr="004A343A" w:rsidRDefault="004A343A" w:rsidP="005B637C">
      <w:pPr>
        <w:autoSpaceDE w:val="0"/>
        <w:autoSpaceDN w:val="0"/>
        <w:adjustRightInd w:val="0"/>
        <w:spacing w:after="0"/>
        <w:rPr>
          <w:rFonts w:cs="Times New Roman"/>
          <w:color w:val="000000"/>
          <w:sz w:val="32"/>
          <w:szCs w:val="32"/>
        </w:rPr>
      </w:pPr>
      <w:r w:rsidRPr="004A343A">
        <w:rPr>
          <w:rFonts w:cs="Times New Roman"/>
          <w:color w:val="000000"/>
          <w:sz w:val="32"/>
          <w:szCs w:val="32"/>
        </w:rPr>
        <w:t>Úvod do problematiky</w:t>
      </w:r>
      <w:r w:rsidR="00676FBB" w:rsidRPr="004A343A">
        <w:rPr>
          <w:rFonts w:cs="Times New Roman"/>
          <w:color w:val="000000"/>
          <w:sz w:val="32"/>
          <w:szCs w:val="32"/>
        </w:rPr>
        <w:t xml:space="preserve"> </w:t>
      </w:r>
    </w:p>
    <w:p w:rsidR="007E590B" w:rsidRPr="00883361" w:rsidRDefault="009003E5" w:rsidP="005B637C">
      <w:pPr>
        <w:rPr>
          <w:rFonts w:cs="Times New Roman"/>
          <w:b/>
          <w:sz w:val="28"/>
          <w:szCs w:val="28"/>
        </w:rPr>
      </w:pPr>
      <w:r w:rsidRPr="00883361">
        <w:rPr>
          <w:rFonts w:cs="Times New Roman"/>
          <w:b/>
          <w:sz w:val="28"/>
          <w:szCs w:val="28"/>
        </w:rPr>
        <w:t xml:space="preserve">1 </w:t>
      </w:r>
      <w:r w:rsidR="0055464D" w:rsidRPr="00883361">
        <w:rPr>
          <w:rFonts w:cs="Times New Roman"/>
          <w:b/>
          <w:sz w:val="28"/>
          <w:szCs w:val="28"/>
        </w:rPr>
        <w:t>Stručná a</w:t>
      </w:r>
      <w:r w:rsidR="0067631B" w:rsidRPr="00883361">
        <w:rPr>
          <w:rFonts w:cs="Times New Roman"/>
          <w:b/>
          <w:sz w:val="28"/>
          <w:szCs w:val="28"/>
        </w:rPr>
        <w:t>natomie dolních cest močových</w:t>
      </w:r>
    </w:p>
    <w:p w:rsidR="007D614F" w:rsidRDefault="0067631B" w:rsidP="005B637C">
      <w:pPr>
        <w:rPr>
          <w:rFonts w:cs="Times New Roman"/>
          <w:szCs w:val="24"/>
        </w:rPr>
      </w:pPr>
      <w:r w:rsidRPr="0055464D">
        <w:rPr>
          <w:rFonts w:cs="Times New Roman"/>
          <w:b/>
          <w:szCs w:val="24"/>
        </w:rPr>
        <w:t>Močový měchýř</w:t>
      </w:r>
      <w:r w:rsidR="0055464D">
        <w:rPr>
          <w:rFonts w:cs="Times New Roman"/>
          <w:b/>
          <w:szCs w:val="24"/>
        </w:rPr>
        <w:t xml:space="preserve"> - </w:t>
      </w:r>
      <w:r w:rsidR="00346BB4" w:rsidRPr="00937803">
        <w:rPr>
          <w:rFonts w:cs="Times New Roman"/>
          <w:szCs w:val="24"/>
        </w:rPr>
        <w:t xml:space="preserve">je uložen v malé pánvi za symfýzou. Je to dutý orgán, v němž se </w:t>
      </w:r>
      <w:r w:rsidR="00A05EE2" w:rsidRPr="00937803">
        <w:rPr>
          <w:rFonts w:cs="Times New Roman"/>
          <w:szCs w:val="24"/>
        </w:rPr>
        <w:t>hromadí</w:t>
      </w:r>
      <w:r w:rsidR="00346BB4" w:rsidRPr="00937803">
        <w:rPr>
          <w:rFonts w:cs="Times New Roman"/>
          <w:szCs w:val="24"/>
        </w:rPr>
        <w:t xml:space="preserve"> moč před vyprázdněním. </w:t>
      </w:r>
      <w:r w:rsidR="00A05EE2" w:rsidRPr="00937803">
        <w:rPr>
          <w:rFonts w:cs="Times New Roman"/>
          <w:szCs w:val="24"/>
        </w:rPr>
        <w:t>Svalová vrstva stěny se nachází pod sliznicí, která vystýlá močový měchýř.</w:t>
      </w:r>
      <w:r w:rsidR="00FB638B" w:rsidRPr="00937803">
        <w:rPr>
          <w:rFonts w:cs="Times New Roman"/>
          <w:szCs w:val="24"/>
        </w:rPr>
        <w:t xml:space="preserve"> </w:t>
      </w:r>
    </w:p>
    <w:p w:rsidR="007D614F" w:rsidRDefault="00E65D4D" w:rsidP="005B637C">
      <w:pPr>
        <w:rPr>
          <w:rFonts w:cs="Times New Roman"/>
          <w:szCs w:val="24"/>
        </w:rPr>
      </w:pPr>
      <w:r w:rsidRPr="0055464D">
        <w:rPr>
          <w:rFonts w:cs="Times New Roman"/>
          <w:b/>
          <w:szCs w:val="24"/>
        </w:rPr>
        <w:t>Hrdlo močového měchýře</w:t>
      </w:r>
      <w:r w:rsidRPr="00937803">
        <w:rPr>
          <w:rFonts w:cs="Times New Roman"/>
          <w:szCs w:val="24"/>
        </w:rPr>
        <w:t xml:space="preserve"> je část stěny močového měchýře, která obklopuje proximální uretru. </w:t>
      </w:r>
      <w:r w:rsidR="0018388A" w:rsidRPr="00937803">
        <w:rPr>
          <w:rFonts w:cs="Times New Roman"/>
          <w:szCs w:val="24"/>
        </w:rPr>
        <w:t xml:space="preserve">Cirkulární sfinkter </w:t>
      </w:r>
      <w:r w:rsidRPr="00937803">
        <w:rPr>
          <w:rFonts w:cs="Times New Roman"/>
          <w:szCs w:val="24"/>
        </w:rPr>
        <w:t>tady</w:t>
      </w:r>
      <w:r w:rsidR="0018388A" w:rsidRPr="00937803">
        <w:rPr>
          <w:rFonts w:cs="Times New Roman"/>
          <w:szCs w:val="24"/>
        </w:rPr>
        <w:t xml:space="preserve"> není </w:t>
      </w:r>
      <w:r w:rsidRPr="00937803">
        <w:rPr>
          <w:rFonts w:cs="Times New Roman"/>
          <w:szCs w:val="24"/>
        </w:rPr>
        <w:t>formovaný</w:t>
      </w:r>
      <w:r w:rsidR="0018388A" w:rsidRPr="00937803">
        <w:rPr>
          <w:rFonts w:cs="Times New Roman"/>
          <w:szCs w:val="24"/>
        </w:rPr>
        <w:t xml:space="preserve">. </w:t>
      </w:r>
      <w:r w:rsidRPr="00937803">
        <w:rPr>
          <w:rFonts w:cs="Times New Roman"/>
          <w:szCs w:val="24"/>
        </w:rPr>
        <w:t>Funkci uzavírací</w:t>
      </w:r>
      <w:r w:rsidR="007D614F">
        <w:rPr>
          <w:rFonts w:cs="Times New Roman"/>
          <w:szCs w:val="24"/>
        </w:rPr>
        <w:t xml:space="preserve"> zde</w:t>
      </w:r>
      <w:r w:rsidRPr="00937803">
        <w:rPr>
          <w:rFonts w:cs="Times New Roman"/>
          <w:szCs w:val="24"/>
        </w:rPr>
        <w:t xml:space="preserve"> plní dvě protisměrně</w:t>
      </w:r>
      <w:r w:rsidR="0018388A" w:rsidRPr="00937803">
        <w:rPr>
          <w:rFonts w:cs="Times New Roman"/>
          <w:szCs w:val="24"/>
        </w:rPr>
        <w:t xml:space="preserve"> orientované smyčky detruzoru. </w:t>
      </w:r>
    </w:p>
    <w:p w:rsidR="00291C82" w:rsidRPr="00937803" w:rsidRDefault="0055464D" w:rsidP="005B637C">
      <w:pPr>
        <w:rPr>
          <w:rFonts w:cs="Times New Roman"/>
          <w:szCs w:val="24"/>
        </w:rPr>
      </w:pPr>
      <w:r w:rsidRPr="0055464D">
        <w:rPr>
          <w:rFonts w:cs="Times New Roman"/>
          <w:b/>
          <w:szCs w:val="24"/>
        </w:rPr>
        <w:t>S</w:t>
      </w:r>
      <w:r w:rsidR="00CE3813" w:rsidRPr="0055464D">
        <w:rPr>
          <w:rFonts w:cs="Times New Roman"/>
          <w:b/>
          <w:szCs w:val="24"/>
        </w:rPr>
        <w:t>valovinu</w:t>
      </w:r>
      <w:r w:rsidR="00291C82" w:rsidRPr="0055464D">
        <w:rPr>
          <w:rFonts w:cs="Times New Roman"/>
          <w:b/>
          <w:szCs w:val="24"/>
        </w:rPr>
        <w:t xml:space="preserve"> mo</w:t>
      </w:r>
      <w:r w:rsidR="00291C82" w:rsidRPr="0055464D">
        <w:rPr>
          <w:rFonts w:eastAsia="TimesNewRoman" w:cs="Times New Roman"/>
          <w:b/>
          <w:szCs w:val="24"/>
        </w:rPr>
        <w:t>č</w:t>
      </w:r>
      <w:r w:rsidR="00291C82" w:rsidRPr="0055464D">
        <w:rPr>
          <w:rFonts w:cs="Times New Roman"/>
          <w:b/>
          <w:szCs w:val="24"/>
        </w:rPr>
        <w:t>ového m</w:t>
      </w:r>
      <w:r w:rsidR="00291C82" w:rsidRPr="0055464D">
        <w:rPr>
          <w:rFonts w:eastAsia="TimesNewRoman" w:cs="Times New Roman"/>
          <w:b/>
          <w:szCs w:val="24"/>
        </w:rPr>
        <w:t>ě</w:t>
      </w:r>
      <w:r w:rsidR="00291C82" w:rsidRPr="0055464D">
        <w:rPr>
          <w:rFonts w:cs="Times New Roman"/>
          <w:b/>
          <w:szCs w:val="24"/>
        </w:rPr>
        <w:t>chý</w:t>
      </w:r>
      <w:r w:rsidR="00291C82" w:rsidRPr="0055464D">
        <w:rPr>
          <w:rFonts w:eastAsia="TimesNewRoman" w:cs="Times New Roman"/>
          <w:b/>
          <w:szCs w:val="24"/>
        </w:rPr>
        <w:t>ř</w:t>
      </w:r>
      <w:r w:rsidR="00CE3813" w:rsidRPr="0055464D">
        <w:rPr>
          <w:rFonts w:cs="Times New Roman"/>
          <w:b/>
          <w:szCs w:val="24"/>
        </w:rPr>
        <w:t>e</w:t>
      </w:r>
      <w:r w:rsidR="00CE3813" w:rsidRPr="00937803">
        <w:rPr>
          <w:rFonts w:cs="Times New Roman"/>
          <w:szCs w:val="24"/>
        </w:rPr>
        <w:t xml:space="preserve"> tvoří</w:t>
      </w:r>
      <w:r w:rsidR="00291C82" w:rsidRPr="00937803">
        <w:rPr>
          <w:rFonts w:cs="Times New Roman"/>
          <w:szCs w:val="24"/>
        </w:rPr>
        <w:t xml:space="preserve"> r</w:t>
      </w:r>
      <w:r w:rsidR="00291C82" w:rsidRPr="00937803">
        <w:rPr>
          <w:rFonts w:eastAsia="TimesNewRoman" w:cs="Times New Roman"/>
          <w:szCs w:val="24"/>
        </w:rPr>
        <w:t>ů</w:t>
      </w:r>
      <w:r w:rsidR="00291C82" w:rsidRPr="00937803">
        <w:rPr>
          <w:rFonts w:cs="Times New Roman"/>
          <w:szCs w:val="24"/>
        </w:rPr>
        <w:t>zn</w:t>
      </w:r>
      <w:r w:rsidR="00291C82" w:rsidRPr="00937803">
        <w:rPr>
          <w:rFonts w:eastAsia="TimesNewRoman" w:cs="Times New Roman"/>
          <w:szCs w:val="24"/>
        </w:rPr>
        <w:t xml:space="preserve">ě </w:t>
      </w:r>
      <w:r w:rsidR="00CE3813" w:rsidRPr="00937803">
        <w:rPr>
          <w:rFonts w:cs="Times New Roman"/>
          <w:szCs w:val="24"/>
        </w:rPr>
        <w:t>orientované snopce</w:t>
      </w:r>
      <w:r w:rsidR="00291C82" w:rsidRPr="00937803">
        <w:rPr>
          <w:rFonts w:cs="Times New Roman"/>
          <w:szCs w:val="24"/>
        </w:rPr>
        <w:t xml:space="preserve"> bun</w:t>
      </w:r>
      <w:r w:rsidR="00291C82" w:rsidRPr="00937803">
        <w:rPr>
          <w:rFonts w:eastAsia="TimesNewRoman" w:cs="Times New Roman"/>
          <w:szCs w:val="24"/>
        </w:rPr>
        <w:t>ě</w:t>
      </w:r>
      <w:r w:rsidR="00291C82" w:rsidRPr="00937803">
        <w:rPr>
          <w:rFonts w:cs="Times New Roman"/>
          <w:szCs w:val="24"/>
        </w:rPr>
        <w:t>k hladkých</w:t>
      </w:r>
      <w:r w:rsidR="00245502" w:rsidRPr="00937803">
        <w:rPr>
          <w:rFonts w:cs="Times New Roman"/>
          <w:szCs w:val="24"/>
        </w:rPr>
        <w:t xml:space="preserve"> </w:t>
      </w:r>
      <w:r w:rsidR="00291C82" w:rsidRPr="00937803">
        <w:rPr>
          <w:rFonts w:cs="Times New Roman"/>
          <w:szCs w:val="24"/>
        </w:rPr>
        <w:t>sval</w:t>
      </w:r>
      <w:r w:rsidR="00291C82" w:rsidRPr="00937803">
        <w:rPr>
          <w:rFonts w:eastAsia="TimesNewRoman" w:cs="Times New Roman"/>
          <w:szCs w:val="24"/>
        </w:rPr>
        <w:t>ů</w:t>
      </w:r>
      <w:r w:rsidR="00291C82" w:rsidRPr="00937803">
        <w:rPr>
          <w:rFonts w:cs="Times New Roman"/>
          <w:szCs w:val="24"/>
        </w:rPr>
        <w:t xml:space="preserve">, které jsou </w:t>
      </w:r>
      <w:r w:rsidR="00A05EE2" w:rsidRPr="00937803">
        <w:rPr>
          <w:rFonts w:cs="Times New Roman"/>
          <w:szCs w:val="24"/>
        </w:rPr>
        <w:t>navzájem spletené</w:t>
      </w:r>
      <w:r w:rsidR="00291C82" w:rsidRPr="00937803">
        <w:rPr>
          <w:rFonts w:cs="Times New Roman"/>
          <w:szCs w:val="24"/>
        </w:rPr>
        <w:t>. Podílejí se</w:t>
      </w:r>
      <w:r w:rsidR="00291C82" w:rsidRPr="00937803">
        <w:rPr>
          <w:rFonts w:eastAsia="TimesNewRoman" w:cs="Times New Roman"/>
          <w:szCs w:val="24"/>
        </w:rPr>
        <w:t xml:space="preserve"> </w:t>
      </w:r>
      <w:r w:rsidR="00291C82" w:rsidRPr="00937803">
        <w:rPr>
          <w:rFonts w:cs="Times New Roman"/>
          <w:szCs w:val="24"/>
        </w:rPr>
        <w:t xml:space="preserve">na funkci a morfologii uretrovezikální junkce </w:t>
      </w:r>
      <w:r w:rsidR="009003E5">
        <w:rPr>
          <w:rFonts w:cs="Times New Roman"/>
          <w:szCs w:val="24"/>
        </w:rPr>
        <w:t>(přechod</w:t>
      </w:r>
      <w:r w:rsidR="005A5D8B">
        <w:rPr>
          <w:rFonts w:cs="Times New Roman"/>
          <w:szCs w:val="24"/>
        </w:rPr>
        <w:t>u</w:t>
      </w:r>
      <w:r w:rsidR="009003E5">
        <w:rPr>
          <w:rFonts w:cs="Times New Roman"/>
          <w:szCs w:val="24"/>
        </w:rPr>
        <w:t xml:space="preserve">) </w:t>
      </w:r>
      <w:r w:rsidR="00291C82" w:rsidRPr="00937803">
        <w:rPr>
          <w:rFonts w:cs="Times New Roman"/>
          <w:szCs w:val="24"/>
        </w:rPr>
        <w:t>p</w:t>
      </w:r>
      <w:r w:rsidR="00291C82" w:rsidRPr="00937803">
        <w:rPr>
          <w:rFonts w:eastAsia="TimesNewRoman" w:cs="Times New Roman"/>
          <w:szCs w:val="24"/>
        </w:rPr>
        <w:t>ř</w:t>
      </w:r>
      <w:r w:rsidR="00291C82" w:rsidRPr="00937803">
        <w:rPr>
          <w:rFonts w:cs="Times New Roman"/>
          <w:szCs w:val="24"/>
        </w:rPr>
        <w:t>i mikci a</w:t>
      </w:r>
      <w:r w:rsidR="00245502" w:rsidRPr="00937803">
        <w:rPr>
          <w:rFonts w:cs="Times New Roman"/>
          <w:szCs w:val="24"/>
        </w:rPr>
        <w:t xml:space="preserve"> </w:t>
      </w:r>
      <w:r w:rsidR="007F7576" w:rsidRPr="00937803">
        <w:rPr>
          <w:rFonts w:cs="Times New Roman"/>
          <w:szCs w:val="24"/>
        </w:rPr>
        <w:t>též</w:t>
      </w:r>
      <w:r w:rsidR="00291C82" w:rsidRPr="00937803">
        <w:rPr>
          <w:rFonts w:eastAsia="TimesNewRoman" w:cs="Times New Roman"/>
          <w:szCs w:val="24"/>
        </w:rPr>
        <w:t xml:space="preserve"> </w:t>
      </w:r>
      <w:r w:rsidR="00291C82" w:rsidRPr="00937803">
        <w:rPr>
          <w:rFonts w:cs="Times New Roman"/>
          <w:szCs w:val="24"/>
        </w:rPr>
        <w:t>zabra</w:t>
      </w:r>
      <w:r w:rsidR="00291C82" w:rsidRPr="00937803">
        <w:rPr>
          <w:rFonts w:eastAsia="TimesNewRoman" w:cs="Times New Roman"/>
          <w:szCs w:val="24"/>
        </w:rPr>
        <w:t>ň</w:t>
      </w:r>
      <w:r w:rsidR="007F7576" w:rsidRPr="00937803">
        <w:rPr>
          <w:rFonts w:cs="Times New Roman"/>
          <w:szCs w:val="24"/>
        </w:rPr>
        <w:t>ují zpětnému toku</w:t>
      </w:r>
      <w:r w:rsidR="00291C82" w:rsidRPr="00937803">
        <w:rPr>
          <w:rFonts w:cs="Times New Roman"/>
          <w:szCs w:val="24"/>
        </w:rPr>
        <w:t xml:space="preserve"> mo</w:t>
      </w:r>
      <w:r w:rsidR="00291C82" w:rsidRPr="00937803">
        <w:rPr>
          <w:rFonts w:eastAsia="TimesNewRoman" w:cs="Times New Roman"/>
          <w:szCs w:val="24"/>
        </w:rPr>
        <w:t>č</w:t>
      </w:r>
      <w:r w:rsidR="00291C82" w:rsidRPr="00937803">
        <w:rPr>
          <w:rFonts w:cs="Times New Roman"/>
          <w:szCs w:val="24"/>
        </w:rPr>
        <w:t>i p</w:t>
      </w:r>
      <w:r w:rsidR="00291C82" w:rsidRPr="00937803">
        <w:rPr>
          <w:rFonts w:eastAsia="TimesNewRoman" w:cs="Times New Roman"/>
          <w:szCs w:val="24"/>
        </w:rPr>
        <w:t>ř</w:t>
      </w:r>
      <w:r w:rsidR="007F7576" w:rsidRPr="00937803">
        <w:rPr>
          <w:rFonts w:cs="Times New Roman"/>
          <w:szCs w:val="24"/>
        </w:rPr>
        <w:t>i stahu</w:t>
      </w:r>
      <w:r w:rsidR="00291C82" w:rsidRPr="00937803">
        <w:rPr>
          <w:rFonts w:cs="Times New Roman"/>
          <w:szCs w:val="24"/>
        </w:rPr>
        <w:t xml:space="preserve"> mo</w:t>
      </w:r>
      <w:r w:rsidR="00291C82" w:rsidRPr="00937803">
        <w:rPr>
          <w:rFonts w:eastAsia="TimesNewRoman" w:cs="Times New Roman"/>
          <w:szCs w:val="24"/>
        </w:rPr>
        <w:t>č</w:t>
      </w:r>
      <w:r w:rsidR="00291C82" w:rsidRPr="00937803">
        <w:rPr>
          <w:rFonts w:cs="Times New Roman"/>
          <w:szCs w:val="24"/>
        </w:rPr>
        <w:t>ového m</w:t>
      </w:r>
      <w:r w:rsidR="00291C82" w:rsidRPr="00937803">
        <w:rPr>
          <w:rFonts w:eastAsia="TimesNewRoman" w:cs="Times New Roman"/>
          <w:szCs w:val="24"/>
        </w:rPr>
        <w:t>ě</w:t>
      </w:r>
      <w:r w:rsidR="00291C82" w:rsidRPr="00937803">
        <w:rPr>
          <w:rFonts w:cs="Times New Roman"/>
          <w:szCs w:val="24"/>
        </w:rPr>
        <w:t>chý</w:t>
      </w:r>
      <w:r w:rsidR="00291C82" w:rsidRPr="00937803">
        <w:rPr>
          <w:rFonts w:eastAsia="TimesNewRoman" w:cs="Times New Roman"/>
          <w:szCs w:val="24"/>
        </w:rPr>
        <w:t>ř</w:t>
      </w:r>
      <w:r w:rsidR="00291C82" w:rsidRPr="00937803">
        <w:rPr>
          <w:rFonts w:cs="Times New Roman"/>
          <w:szCs w:val="24"/>
        </w:rPr>
        <w:t>e</w:t>
      </w:r>
      <w:r w:rsidR="00B17138">
        <w:rPr>
          <w:rFonts w:cs="Times New Roman"/>
          <w:szCs w:val="24"/>
        </w:rPr>
        <w:t xml:space="preserve">. </w:t>
      </w:r>
      <w:r w:rsidR="00291C82" w:rsidRPr="00937803">
        <w:rPr>
          <w:rFonts w:cs="Times New Roman"/>
          <w:szCs w:val="24"/>
        </w:rPr>
        <w:t>Svalovina je inervována parasympatickým systé</w:t>
      </w:r>
      <w:r w:rsidR="007F7576" w:rsidRPr="00937803">
        <w:rPr>
          <w:rFonts w:cs="Times New Roman"/>
          <w:szCs w:val="24"/>
        </w:rPr>
        <w:t>mem, kde</w:t>
      </w:r>
      <w:r w:rsidR="00245502" w:rsidRPr="00937803">
        <w:rPr>
          <w:rFonts w:cs="Times New Roman"/>
          <w:szCs w:val="24"/>
        </w:rPr>
        <w:t xml:space="preserve"> </w:t>
      </w:r>
      <w:r w:rsidR="00291C82" w:rsidRPr="00937803">
        <w:rPr>
          <w:rFonts w:cs="Times New Roman"/>
          <w:szCs w:val="24"/>
        </w:rPr>
        <w:t xml:space="preserve">centrální synapse </w:t>
      </w:r>
      <w:r w:rsidR="007F7576" w:rsidRPr="00937803">
        <w:rPr>
          <w:rFonts w:cs="Times New Roman"/>
          <w:szCs w:val="24"/>
        </w:rPr>
        <w:t>se nacházejí</w:t>
      </w:r>
      <w:r w:rsidR="00291C82" w:rsidRPr="00937803">
        <w:rPr>
          <w:rFonts w:cs="Times New Roman"/>
          <w:szCs w:val="24"/>
        </w:rPr>
        <w:t xml:space="preserve"> v míšních segmentech S2-S4. </w:t>
      </w:r>
    </w:p>
    <w:p w:rsidR="001E02FF" w:rsidRDefault="007A1677" w:rsidP="005B637C">
      <w:pPr>
        <w:autoSpaceDE w:val="0"/>
        <w:autoSpaceDN w:val="0"/>
        <w:adjustRightInd w:val="0"/>
        <w:spacing w:after="0"/>
        <w:rPr>
          <w:rFonts w:cs="Times New Roman"/>
          <w:szCs w:val="24"/>
        </w:rPr>
      </w:pPr>
      <w:r w:rsidRPr="00937803">
        <w:rPr>
          <w:rFonts w:cs="Times New Roman"/>
          <w:szCs w:val="24"/>
        </w:rPr>
        <w:t>Vnitřní ústí močové trubice a obě ústí močovodů tvoří strukturu trojúhelníkového tvaru</w:t>
      </w:r>
      <w:r w:rsidR="0055464D">
        <w:rPr>
          <w:rFonts w:cs="Times New Roman"/>
          <w:szCs w:val="24"/>
        </w:rPr>
        <w:t xml:space="preserve"> - </w:t>
      </w:r>
      <w:r w:rsidR="0055464D" w:rsidRPr="0055464D">
        <w:rPr>
          <w:rFonts w:cs="Times New Roman"/>
          <w:b/>
          <w:szCs w:val="24"/>
        </w:rPr>
        <w:t>trigonum</w:t>
      </w:r>
      <w:r w:rsidRPr="00937803">
        <w:rPr>
          <w:rFonts w:cs="Times New Roman"/>
          <w:szCs w:val="24"/>
        </w:rPr>
        <w:t>.</w:t>
      </w:r>
      <w:r w:rsidR="00291C82" w:rsidRPr="00937803">
        <w:rPr>
          <w:rFonts w:cs="Times New Roman"/>
          <w:szCs w:val="24"/>
        </w:rPr>
        <w:t xml:space="preserve"> Inervace </w:t>
      </w:r>
      <w:r w:rsidR="00CE3813" w:rsidRPr="00937803">
        <w:rPr>
          <w:rFonts w:cs="Times New Roman"/>
          <w:szCs w:val="24"/>
        </w:rPr>
        <w:t>zajišťuje</w:t>
      </w:r>
      <w:r w:rsidR="00291C82" w:rsidRPr="00937803">
        <w:rPr>
          <w:rFonts w:cs="Times New Roman"/>
          <w:szCs w:val="24"/>
        </w:rPr>
        <w:t xml:space="preserve"> sympa</w:t>
      </w:r>
      <w:r w:rsidR="00CE3813" w:rsidRPr="00937803">
        <w:rPr>
          <w:rFonts w:cs="Times New Roman"/>
          <w:szCs w:val="24"/>
        </w:rPr>
        <w:t>tikus</w:t>
      </w:r>
      <w:r w:rsidRPr="00937803">
        <w:rPr>
          <w:rFonts w:cs="Times New Roman"/>
          <w:szCs w:val="24"/>
        </w:rPr>
        <w:t xml:space="preserve"> - Th11, 12 a L1, 2 </w:t>
      </w:r>
      <w:r w:rsidR="00291C82" w:rsidRPr="00937803">
        <w:rPr>
          <w:rFonts w:cs="Times New Roman"/>
          <w:szCs w:val="24"/>
        </w:rPr>
        <w:t xml:space="preserve"> </w:t>
      </w:r>
    </w:p>
    <w:p w:rsidR="002473D6" w:rsidRPr="00AF5FBA" w:rsidRDefault="0055464D" w:rsidP="00356527">
      <w:pPr>
        <w:autoSpaceDE w:val="0"/>
        <w:autoSpaceDN w:val="0"/>
        <w:adjustRightInd w:val="0"/>
        <w:spacing w:after="0"/>
        <w:jc w:val="left"/>
        <w:rPr>
          <w:rFonts w:cs="Times New Roman"/>
          <w:sz w:val="20"/>
          <w:szCs w:val="20"/>
        </w:rPr>
      </w:pPr>
      <w:r>
        <w:rPr>
          <w:rFonts w:cs="Times New Roman"/>
          <w:b/>
          <w:szCs w:val="24"/>
        </w:rPr>
        <w:lastRenderedPageBreak/>
        <w:t>Mo</w:t>
      </w:r>
      <w:r w:rsidR="00C4421E" w:rsidRPr="0055464D">
        <w:rPr>
          <w:rFonts w:cs="Times New Roman"/>
          <w:b/>
          <w:szCs w:val="24"/>
        </w:rPr>
        <w:t>čová trubice</w:t>
      </w:r>
      <w:r>
        <w:rPr>
          <w:rFonts w:cs="Times New Roman"/>
          <w:b/>
          <w:szCs w:val="24"/>
        </w:rPr>
        <w:t xml:space="preserve"> </w:t>
      </w:r>
      <w:r w:rsidR="00C4421E" w:rsidRPr="00937803">
        <w:rPr>
          <w:rFonts w:cs="Times New Roman"/>
          <w:szCs w:val="24"/>
        </w:rPr>
        <w:t xml:space="preserve">je </w:t>
      </w:r>
      <w:r w:rsidR="000A1947" w:rsidRPr="00937803">
        <w:rPr>
          <w:rFonts w:cs="Times New Roman"/>
          <w:szCs w:val="24"/>
        </w:rPr>
        <w:t xml:space="preserve">dutý trubicový orgán </w:t>
      </w:r>
      <w:r w:rsidR="00C4421E" w:rsidRPr="00937803">
        <w:rPr>
          <w:rFonts w:cs="Times New Roman"/>
          <w:szCs w:val="24"/>
        </w:rPr>
        <w:t xml:space="preserve">asi </w:t>
      </w:r>
      <w:r w:rsidR="000A1947" w:rsidRPr="00937803">
        <w:rPr>
          <w:rFonts w:cs="Times New Roman"/>
          <w:szCs w:val="24"/>
        </w:rPr>
        <w:t>40</w:t>
      </w:r>
      <w:r w:rsidR="00C4421E" w:rsidRPr="00937803">
        <w:rPr>
          <w:rFonts w:cs="Times New Roman"/>
          <w:szCs w:val="24"/>
        </w:rPr>
        <w:t xml:space="preserve"> mm dlouhý a 6 </w:t>
      </w:r>
      <w:r w:rsidR="000A1947" w:rsidRPr="00937803">
        <w:rPr>
          <w:rFonts w:cs="Times New Roman"/>
          <w:szCs w:val="24"/>
        </w:rPr>
        <w:t>mm široký</w:t>
      </w:r>
      <w:r w:rsidR="00C4421E" w:rsidRPr="00937803">
        <w:rPr>
          <w:rFonts w:cs="Times New Roman"/>
          <w:szCs w:val="24"/>
        </w:rPr>
        <w:t xml:space="preserve">. </w:t>
      </w:r>
      <w:r w:rsidR="000A1947" w:rsidRPr="00937803">
        <w:rPr>
          <w:rFonts w:cs="Times New Roman"/>
          <w:szCs w:val="24"/>
        </w:rPr>
        <w:t>Začátek vnitřního ústí je v rovině středu symfýzy a pokračuje</w:t>
      </w:r>
      <w:r w:rsidR="00C4421E" w:rsidRPr="00937803">
        <w:rPr>
          <w:rFonts w:cs="Times New Roman"/>
          <w:szCs w:val="24"/>
        </w:rPr>
        <w:t xml:space="preserve"> dopředu dolů</w:t>
      </w:r>
      <w:r w:rsidR="00AC5DF7" w:rsidRPr="00937803">
        <w:rPr>
          <w:rFonts w:cs="Times New Roman"/>
          <w:szCs w:val="24"/>
        </w:rPr>
        <w:t>.</w:t>
      </w:r>
      <w:r w:rsidR="00C4421E" w:rsidRPr="00937803">
        <w:rPr>
          <w:rFonts w:cs="Times New Roman"/>
          <w:szCs w:val="24"/>
        </w:rPr>
        <w:t xml:space="preserve"> </w:t>
      </w:r>
      <w:r w:rsidR="00AC5DF7" w:rsidRPr="00937803">
        <w:rPr>
          <w:rFonts w:cs="Times New Roman"/>
          <w:szCs w:val="24"/>
        </w:rPr>
        <w:t>Tvoří pevné spojení</w:t>
      </w:r>
      <w:r w:rsidR="00C4421E" w:rsidRPr="00937803">
        <w:rPr>
          <w:rFonts w:cs="Times New Roman"/>
          <w:szCs w:val="24"/>
        </w:rPr>
        <w:t xml:space="preserve"> s přední poševní stěnou. </w:t>
      </w:r>
      <w:r w:rsidR="00C8466C" w:rsidRPr="000B0973">
        <w:rPr>
          <w:rFonts w:cs="Times New Roman"/>
          <w:b/>
          <w:i/>
          <w:szCs w:val="24"/>
        </w:rPr>
        <w:t>Hladká svalovina</w:t>
      </w:r>
      <w:r w:rsidR="00B17138">
        <w:rPr>
          <w:rFonts w:cs="Times New Roman"/>
          <w:szCs w:val="24"/>
        </w:rPr>
        <w:t xml:space="preserve"> se s</w:t>
      </w:r>
      <w:r w:rsidR="00C8466C" w:rsidRPr="00937803">
        <w:rPr>
          <w:rFonts w:cs="Times New Roman"/>
          <w:szCs w:val="24"/>
        </w:rPr>
        <w:t>kládá ze zevní tenké cirkulární a vnit</w:t>
      </w:r>
      <w:r w:rsidR="00C8466C" w:rsidRPr="00937803">
        <w:rPr>
          <w:rFonts w:eastAsia="TimesNewRoman" w:cs="Times New Roman"/>
          <w:szCs w:val="24"/>
        </w:rPr>
        <w:t>ř</w:t>
      </w:r>
      <w:r w:rsidR="002D56AC" w:rsidRPr="00937803">
        <w:rPr>
          <w:rFonts w:cs="Times New Roman"/>
          <w:szCs w:val="24"/>
        </w:rPr>
        <w:t xml:space="preserve">ní tlustší </w:t>
      </w:r>
      <w:r w:rsidR="00C8466C" w:rsidRPr="00937803">
        <w:rPr>
          <w:rFonts w:cs="Times New Roman"/>
          <w:szCs w:val="24"/>
        </w:rPr>
        <w:t xml:space="preserve">vrstvy. </w:t>
      </w:r>
      <w:r w:rsidR="00B17138">
        <w:rPr>
          <w:rFonts w:cs="Times New Roman"/>
          <w:szCs w:val="24"/>
        </w:rPr>
        <w:t>F</w:t>
      </w:r>
      <w:r w:rsidR="00C8466C" w:rsidRPr="00937803">
        <w:rPr>
          <w:rFonts w:cs="Times New Roman"/>
          <w:szCs w:val="24"/>
        </w:rPr>
        <w:t>unkce spo</w:t>
      </w:r>
      <w:r w:rsidR="00C8466C" w:rsidRPr="00937803">
        <w:rPr>
          <w:rFonts w:eastAsia="TimesNewRoman" w:cs="Times New Roman"/>
          <w:szCs w:val="24"/>
        </w:rPr>
        <w:t>č</w:t>
      </w:r>
      <w:r w:rsidR="00C8466C" w:rsidRPr="00937803">
        <w:rPr>
          <w:rFonts w:cs="Times New Roman"/>
          <w:szCs w:val="24"/>
        </w:rPr>
        <w:t>ívá v udržení ur</w:t>
      </w:r>
      <w:r w:rsidR="00C8466C" w:rsidRPr="00937803">
        <w:rPr>
          <w:rFonts w:eastAsia="TimesNewRoman" w:cs="Times New Roman"/>
          <w:szCs w:val="24"/>
        </w:rPr>
        <w:t>č</w:t>
      </w:r>
      <w:r w:rsidR="002D56AC" w:rsidRPr="00937803">
        <w:rPr>
          <w:rFonts w:cs="Times New Roman"/>
          <w:szCs w:val="24"/>
        </w:rPr>
        <w:t>itého základního</w:t>
      </w:r>
      <w:r w:rsidR="00C8466C" w:rsidRPr="00937803">
        <w:rPr>
          <w:rFonts w:cs="Times New Roman"/>
          <w:szCs w:val="24"/>
        </w:rPr>
        <w:t xml:space="preserve"> nap</w:t>
      </w:r>
      <w:r w:rsidR="00C8466C" w:rsidRPr="00937803">
        <w:rPr>
          <w:rFonts w:eastAsia="TimesNewRoman" w:cs="Times New Roman"/>
          <w:szCs w:val="24"/>
        </w:rPr>
        <w:t>ě</w:t>
      </w:r>
      <w:r w:rsidR="00C8466C" w:rsidRPr="00937803">
        <w:rPr>
          <w:rFonts w:cs="Times New Roman"/>
          <w:szCs w:val="24"/>
        </w:rPr>
        <w:t>tí uretrální st</w:t>
      </w:r>
      <w:r w:rsidR="00C8466C" w:rsidRPr="00937803">
        <w:rPr>
          <w:rFonts w:eastAsia="TimesNewRoman" w:cs="Times New Roman"/>
          <w:szCs w:val="24"/>
        </w:rPr>
        <w:t>ě</w:t>
      </w:r>
      <w:r w:rsidR="00C8466C" w:rsidRPr="00937803">
        <w:rPr>
          <w:rFonts w:cs="Times New Roman"/>
          <w:szCs w:val="24"/>
        </w:rPr>
        <w:t>ny.</w:t>
      </w:r>
      <w:r w:rsidR="00F91F2C" w:rsidRPr="00937803">
        <w:rPr>
          <w:rFonts w:cs="Times New Roman"/>
          <w:szCs w:val="24"/>
        </w:rPr>
        <w:t xml:space="preserve"> Hladký sval uretry inervuje sympatický nervový systém</w:t>
      </w:r>
      <w:r w:rsidR="00C8466C" w:rsidRPr="00937803">
        <w:rPr>
          <w:rFonts w:cs="Times New Roman"/>
          <w:szCs w:val="24"/>
        </w:rPr>
        <w:t xml:space="preserve">. </w:t>
      </w:r>
      <w:r w:rsidR="008D103D" w:rsidRPr="000B0973">
        <w:rPr>
          <w:rFonts w:cs="Times New Roman"/>
          <w:b/>
          <w:i/>
          <w:szCs w:val="24"/>
        </w:rPr>
        <w:t>Příčně pruhovaná svalovina</w:t>
      </w:r>
      <w:r w:rsidR="00676FBB">
        <w:rPr>
          <w:rFonts w:cs="Times New Roman"/>
          <w:i/>
          <w:szCs w:val="24"/>
        </w:rPr>
        <w:t xml:space="preserve"> </w:t>
      </w:r>
      <w:r w:rsidR="00676FBB" w:rsidRPr="00676FBB">
        <w:rPr>
          <w:rFonts w:cs="Times New Roman"/>
          <w:szCs w:val="24"/>
        </w:rPr>
        <w:t xml:space="preserve">tvoří </w:t>
      </w:r>
      <w:r w:rsidR="008D103D" w:rsidRPr="00937803">
        <w:rPr>
          <w:rFonts w:cs="Times New Roman"/>
          <w:szCs w:val="24"/>
        </w:rPr>
        <w:t>sval</w:t>
      </w:r>
      <w:r w:rsidR="00F91F2C" w:rsidRPr="00937803">
        <w:rPr>
          <w:rFonts w:cs="Times New Roman"/>
          <w:szCs w:val="24"/>
        </w:rPr>
        <w:t>, který</w:t>
      </w:r>
      <w:r w:rsidR="008D103D" w:rsidRPr="00937803">
        <w:rPr>
          <w:rFonts w:cs="Times New Roman"/>
          <w:szCs w:val="24"/>
        </w:rPr>
        <w:t xml:space="preserve"> </w:t>
      </w:r>
      <w:r w:rsidR="008D103D" w:rsidRPr="00937803">
        <w:rPr>
          <w:rFonts w:eastAsia="TimesNewRoman" w:cs="Times New Roman"/>
          <w:szCs w:val="24"/>
        </w:rPr>
        <w:t>č</w:t>
      </w:r>
      <w:r w:rsidR="008D103D" w:rsidRPr="00937803">
        <w:rPr>
          <w:rFonts w:cs="Times New Roman"/>
          <w:szCs w:val="24"/>
        </w:rPr>
        <w:t>áste</w:t>
      </w:r>
      <w:r w:rsidR="008D103D" w:rsidRPr="00937803">
        <w:rPr>
          <w:rFonts w:eastAsia="TimesNewRoman" w:cs="Times New Roman"/>
          <w:szCs w:val="24"/>
        </w:rPr>
        <w:t>č</w:t>
      </w:r>
      <w:r w:rsidR="008D103D" w:rsidRPr="00937803">
        <w:rPr>
          <w:rFonts w:cs="Times New Roman"/>
          <w:szCs w:val="24"/>
        </w:rPr>
        <w:t>n</w:t>
      </w:r>
      <w:r w:rsidR="008D103D" w:rsidRPr="00937803">
        <w:rPr>
          <w:rFonts w:eastAsia="TimesNewRoman" w:cs="Times New Roman"/>
          <w:szCs w:val="24"/>
        </w:rPr>
        <w:t xml:space="preserve">ě </w:t>
      </w:r>
      <w:r w:rsidR="008D103D" w:rsidRPr="00937803">
        <w:rPr>
          <w:rFonts w:cs="Times New Roman"/>
          <w:szCs w:val="24"/>
        </w:rPr>
        <w:t>obkružuje uretru.</w:t>
      </w:r>
      <w:r w:rsidR="00EF2C6D" w:rsidRPr="00937803">
        <w:rPr>
          <w:rFonts w:cs="Times New Roman"/>
          <w:szCs w:val="24"/>
        </w:rPr>
        <w:t xml:space="preserve"> </w:t>
      </w:r>
      <w:r w:rsidR="008D103D" w:rsidRPr="00937803">
        <w:rPr>
          <w:rFonts w:cs="Times New Roman"/>
          <w:szCs w:val="24"/>
        </w:rPr>
        <w:t xml:space="preserve"> </w:t>
      </w:r>
      <w:r w:rsidR="00556F39" w:rsidRPr="00937803">
        <w:rPr>
          <w:rFonts w:cs="Times New Roman"/>
          <w:szCs w:val="24"/>
        </w:rPr>
        <w:t>Pomal</w:t>
      </w:r>
      <w:r w:rsidR="00B17138">
        <w:rPr>
          <w:rFonts w:cs="Times New Roman"/>
          <w:szCs w:val="24"/>
        </w:rPr>
        <w:t>á</w:t>
      </w:r>
      <w:r w:rsidR="00556F39" w:rsidRPr="00937803">
        <w:rPr>
          <w:rFonts w:cs="Times New Roman"/>
          <w:szCs w:val="24"/>
        </w:rPr>
        <w:t xml:space="preserve"> vlákna o malém průměru jsou důležité pro uzávěr uretry v klidu svým stálým napětím. Rychlé vlákna jsou odpovědná za reflexní stah při stresu. </w:t>
      </w:r>
      <w:r w:rsidR="00556F39" w:rsidRPr="00676FBB">
        <w:rPr>
          <w:rFonts w:cs="Times New Roman"/>
          <w:b/>
          <w:i/>
          <w:szCs w:val="24"/>
        </w:rPr>
        <w:t>U žen je jich méně než u mužů.</w:t>
      </w:r>
      <w:r w:rsidR="002473D6" w:rsidRPr="00937803">
        <w:rPr>
          <w:rFonts w:cs="Times New Roman"/>
          <w:szCs w:val="24"/>
        </w:rPr>
        <w:t xml:space="preserve"> </w:t>
      </w:r>
      <w:r w:rsidR="008D103D" w:rsidRPr="00937803">
        <w:rPr>
          <w:rFonts w:cs="Times New Roman"/>
          <w:szCs w:val="24"/>
        </w:rPr>
        <w:t xml:space="preserve">Zdroj nervového zásobení je stále nejasný. </w:t>
      </w:r>
      <w:r w:rsidR="00556F39" w:rsidRPr="00937803">
        <w:rPr>
          <w:rFonts w:cs="Times New Roman"/>
          <w:szCs w:val="24"/>
        </w:rPr>
        <w:t xml:space="preserve"> F</w:t>
      </w:r>
      <w:r w:rsidR="00056E1F" w:rsidRPr="00937803">
        <w:rPr>
          <w:rFonts w:cs="Times New Roman"/>
          <w:szCs w:val="24"/>
        </w:rPr>
        <w:t>unkc</w:t>
      </w:r>
      <w:r w:rsidR="008D103D" w:rsidRPr="00937803">
        <w:rPr>
          <w:rFonts w:cs="Times New Roman"/>
          <w:szCs w:val="24"/>
        </w:rPr>
        <w:t>e p</w:t>
      </w:r>
      <w:r w:rsidR="008D103D" w:rsidRPr="00937803">
        <w:rPr>
          <w:rFonts w:eastAsia="TimesNewRoman" w:cs="Times New Roman"/>
          <w:szCs w:val="24"/>
        </w:rPr>
        <w:t>ř</w:t>
      </w:r>
      <w:r w:rsidR="008D103D" w:rsidRPr="00937803">
        <w:rPr>
          <w:rFonts w:cs="Times New Roman"/>
          <w:szCs w:val="24"/>
        </w:rPr>
        <w:t>í</w:t>
      </w:r>
      <w:r w:rsidR="008D103D" w:rsidRPr="00937803">
        <w:rPr>
          <w:rFonts w:eastAsia="TimesNewRoman" w:cs="Times New Roman"/>
          <w:szCs w:val="24"/>
        </w:rPr>
        <w:t>č</w:t>
      </w:r>
      <w:r w:rsidR="008D103D" w:rsidRPr="00937803">
        <w:rPr>
          <w:rFonts w:cs="Times New Roman"/>
          <w:szCs w:val="24"/>
        </w:rPr>
        <w:t>n</w:t>
      </w:r>
      <w:r w:rsidR="008D103D" w:rsidRPr="00937803">
        <w:rPr>
          <w:rFonts w:eastAsia="TimesNewRoman" w:cs="Times New Roman"/>
          <w:szCs w:val="24"/>
        </w:rPr>
        <w:t xml:space="preserve">ě </w:t>
      </w:r>
      <w:r w:rsidR="008D103D" w:rsidRPr="00937803">
        <w:rPr>
          <w:rFonts w:cs="Times New Roman"/>
          <w:szCs w:val="24"/>
        </w:rPr>
        <w:t>pruhovaných svalových vláken okolí uretry spo</w:t>
      </w:r>
      <w:r w:rsidR="008D103D" w:rsidRPr="00937803">
        <w:rPr>
          <w:rFonts w:eastAsia="TimesNewRoman" w:cs="Times New Roman"/>
          <w:szCs w:val="24"/>
        </w:rPr>
        <w:t>č</w:t>
      </w:r>
      <w:r w:rsidR="008D103D" w:rsidRPr="00937803">
        <w:rPr>
          <w:rFonts w:cs="Times New Roman"/>
          <w:szCs w:val="24"/>
        </w:rPr>
        <w:t>ívá v</w:t>
      </w:r>
      <w:r w:rsidR="002473D6" w:rsidRPr="00937803">
        <w:rPr>
          <w:rFonts w:cs="Times New Roman"/>
          <w:szCs w:val="24"/>
        </w:rPr>
        <w:t> </w:t>
      </w:r>
      <w:r w:rsidR="008D103D" w:rsidRPr="00937803">
        <w:rPr>
          <w:rFonts w:cs="Times New Roman"/>
          <w:szCs w:val="24"/>
        </w:rPr>
        <w:t>okamžité</w:t>
      </w:r>
      <w:r w:rsidR="002473D6" w:rsidRPr="00937803">
        <w:rPr>
          <w:rFonts w:cs="Times New Roman"/>
          <w:szCs w:val="24"/>
        </w:rPr>
        <w:t xml:space="preserve"> </w:t>
      </w:r>
      <w:r w:rsidR="008D103D" w:rsidRPr="00937803">
        <w:rPr>
          <w:rFonts w:cs="Times New Roman"/>
          <w:szCs w:val="24"/>
        </w:rPr>
        <w:t>kontrakci p</w:t>
      </w:r>
      <w:r w:rsidR="008D103D" w:rsidRPr="00937803">
        <w:rPr>
          <w:rFonts w:eastAsia="TimesNewRoman" w:cs="Times New Roman"/>
          <w:szCs w:val="24"/>
        </w:rPr>
        <w:t>ř</w:t>
      </w:r>
      <w:r w:rsidR="008D103D" w:rsidRPr="00937803">
        <w:rPr>
          <w:rFonts w:cs="Times New Roman"/>
          <w:szCs w:val="24"/>
        </w:rPr>
        <w:t>i zvýšení nitrob</w:t>
      </w:r>
      <w:r w:rsidR="008D103D" w:rsidRPr="00937803">
        <w:rPr>
          <w:rFonts w:eastAsia="TimesNewRoman" w:cs="Times New Roman"/>
          <w:szCs w:val="24"/>
        </w:rPr>
        <w:t>ř</w:t>
      </w:r>
      <w:r w:rsidR="008D103D" w:rsidRPr="00937803">
        <w:rPr>
          <w:rFonts w:cs="Times New Roman"/>
          <w:szCs w:val="24"/>
        </w:rPr>
        <w:t>išního tlaku. Zevní sv</w:t>
      </w:r>
      <w:r w:rsidR="008D103D" w:rsidRPr="00937803">
        <w:rPr>
          <w:rFonts w:eastAsia="TimesNewRoman" w:cs="Times New Roman"/>
          <w:szCs w:val="24"/>
        </w:rPr>
        <w:t>ě</w:t>
      </w:r>
      <w:r w:rsidR="008D103D" w:rsidRPr="00937803">
        <w:rPr>
          <w:rFonts w:cs="Times New Roman"/>
          <w:szCs w:val="24"/>
        </w:rPr>
        <w:t>ra</w:t>
      </w:r>
      <w:r w:rsidR="008D103D" w:rsidRPr="00937803">
        <w:rPr>
          <w:rFonts w:eastAsia="TimesNewRoman" w:cs="Times New Roman"/>
          <w:szCs w:val="24"/>
        </w:rPr>
        <w:t xml:space="preserve">č </w:t>
      </w:r>
      <w:r w:rsidR="008D103D" w:rsidRPr="00937803">
        <w:rPr>
          <w:rFonts w:cs="Times New Roman"/>
          <w:szCs w:val="24"/>
        </w:rPr>
        <w:t>uretry není pro kontinenci</w:t>
      </w:r>
      <w:r w:rsidR="002473D6" w:rsidRPr="00937803">
        <w:rPr>
          <w:rFonts w:cs="Times New Roman"/>
          <w:szCs w:val="24"/>
        </w:rPr>
        <w:t xml:space="preserve"> </w:t>
      </w:r>
      <w:r w:rsidR="008D103D" w:rsidRPr="00937803">
        <w:rPr>
          <w:rFonts w:cs="Times New Roman"/>
          <w:szCs w:val="24"/>
        </w:rPr>
        <w:t>rozhodující, ale m</w:t>
      </w:r>
      <w:r w:rsidR="008D103D" w:rsidRPr="00937803">
        <w:rPr>
          <w:rFonts w:eastAsia="TimesNewRoman" w:cs="Times New Roman"/>
          <w:szCs w:val="24"/>
        </w:rPr>
        <w:t>ů</w:t>
      </w:r>
      <w:r w:rsidR="008D103D" w:rsidRPr="00937803">
        <w:rPr>
          <w:rFonts w:cs="Times New Roman"/>
          <w:szCs w:val="24"/>
        </w:rPr>
        <w:t>že ji v p</w:t>
      </w:r>
      <w:r w:rsidR="008D103D" w:rsidRPr="00937803">
        <w:rPr>
          <w:rFonts w:eastAsia="TimesNewRoman" w:cs="Times New Roman"/>
          <w:szCs w:val="24"/>
        </w:rPr>
        <w:t>ř</w:t>
      </w:r>
      <w:r w:rsidR="008D103D" w:rsidRPr="00937803">
        <w:rPr>
          <w:rFonts w:cs="Times New Roman"/>
          <w:szCs w:val="24"/>
        </w:rPr>
        <w:t>ípad</w:t>
      </w:r>
      <w:r w:rsidR="008D103D" w:rsidRPr="00937803">
        <w:rPr>
          <w:rFonts w:eastAsia="TimesNewRoman" w:cs="Times New Roman"/>
          <w:szCs w:val="24"/>
        </w:rPr>
        <w:t xml:space="preserve">ě </w:t>
      </w:r>
      <w:r w:rsidR="008D103D" w:rsidRPr="00937803">
        <w:rPr>
          <w:rFonts w:cs="Times New Roman"/>
          <w:szCs w:val="24"/>
        </w:rPr>
        <w:t>poruch ostatních faktor</w:t>
      </w:r>
      <w:r w:rsidR="008D103D" w:rsidRPr="00937803">
        <w:rPr>
          <w:rFonts w:eastAsia="TimesNewRoman" w:cs="Times New Roman"/>
          <w:szCs w:val="24"/>
        </w:rPr>
        <w:t>ů</w:t>
      </w:r>
      <w:r w:rsidR="00356527">
        <w:rPr>
          <w:rFonts w:eastAsia="TimesNewRoman" w:cs="Times New Roman"/>
          <w:szCs w:val="24"/>
        </w:rPr>
        <w:t xml:space="preserve"> </w:t>
      </w:r>
      <w:r w:rsidR="00A54345">
        <w:rPr>
          <w:rFonts w:eastAsia="TimesNewRoman" w:cs="Times New Roman"/>
          <w:szCs w:val="24"/>
        </w:rPr>
        <w:t>zajistit</w:t>
      </w:r>
      <w:r w:rsidR="008D103D" w:rsidRPr="00937803">
        <w:rPr>
          <w:rFonts w:cs="Times New Roman"/>
          <w:szCs w:val="24"/>
        </w:rPr>
        <w:t xml:space="preserve">. </w:t>
      </w:r>
      <w:r w:rsidR="00A54345" w:rsidRPr="00A54345">
        <w:rPr>
          <w:rFonts w:cs="Times New Roman"/>
          <w:noProof/>
          <w:szCs w:val="24"/>
          <w:lang w:eastAsia="cs-CZ"/>
        </w:rPr>
        <w:drawing>
          <wp:inline distT="0" distB="0" distL="0" distR="0">
            <wp:extent cx="5760720" cy="333398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333982"/>
                    </a:xfrm>
                    <a:prstGeom prst="rect">
                      <a:avLst/>
                    </a:prstGeom>
                    <a:noFill/>
                    <a:ln>
                      <a:noFill/>
                    </a:ln>
                  </pic:spPr>
                </pic:pic>
              </a:graphicData>
            </a:graphic>
          </wp:inline>
        </w:drawing>
      </w:r>
      <w:r w:rsidR="00A54345" w:rsidRPr="00A54345">
        <w:rPr>
          <w:rFonts w:cs="Times New Roman"/>
          <w:szCs w:val="24"/>
        </w:rPr>
        <w:t xml:space="preserve"> </w:t>
      </w:r>
      <w:r w:rsidR="00A54345">
        <w:rPr>
          <w:rFonts w:cs="Times New Roman"/>
          <w:szCs w:val="24"/>
        </w:rPr>
        <w:t xml:space="preserve"> </w:t>
      </w:r>
      <w:r w:rsidR="00A54345" w:rsidRPr="00AF5FBA">
        <w:rPr>
          <w:rFonts w:cs="Times New Roman"/>
          <w:szCs w:val="24"/>
        </w:rPr>
        <w:t>Anatomie ženské mo</w:t>
      </w:r>
      <w:r w:rsidR="00A54345" w:rsidRPr="00AF5FBA">
        <w:rPr>
          <w:rFonts w:ascii="TimesNewRoman" w:eastAsia="TimesNewRoman" w:cs="TimesNewRoman" w:hint="eastAsia"/>
          <w:szCs w:val="24"/>
        </w:rPr>
        <w:t>č</w:t>
      </w:r>
      <w:r w:rsidR="00A54345" w:rsidRPr="00AF5FBA">
        <w:rPr>
          <w:rFonts w:cs="Times New Roman"/>
          <w:szCs w:val="24"/>
        </w:rPr>
        <w:t>ové trubice – schéma</w:t>
      </w:r>
      <w:r w:rsidR="00AF5FBA" w:rsidRPr="00AF5FBA">
        <w:rPr>
          <w:rFonts w:cs="Times New Roman"/>
        </w:rPr>
        <w:t xml:space="preserve">. </w:t>
      </w:r>
      <w:r w:rsidR="00AF5FBA" w:rsidRPr="00AF5FBA">
        <w:rPr>
          <w:rFonts w:cs="Times New Roman"/>
          <w:sz w:val="20"/>
          <w:szCs w:val="20"/>
        </w:rPr>
        <w:t xml:space="preserve">Podle: HALAŠKA, Michael et al. </w:t>
      </w:r>
      <w:r w:rsidR="00AF5FBA" w:rsidRPr="00AF5FBA">
        <w:rPr>
          <w:rFonts w:cs="Times New Roman"/>
          <w:i/>
          <w:iCs/>
          <w:sz w:val="20"/>
          <w:szCs w:val="20"/>
        </w:rPr>
        <w:t>Urogynekologie</w:t>
      </w:r>
      <w:r w:rsidR="00AF5FBA" w:rsidRPr="00AF5FBA">
        <w:rPr>
          <w:rFonts w:cs="Times New Roman"/>
          <w:sz w:val="20"/>
          <w:szCs w:val="20"/>
        </w:rPr>
        <w:t>. 1. vydání, Praha:</w:t>
      </w:r>
      <w:r w:rsidR="00D83290">
        <w:rPr>
          <w:rFonts w:cs="Times New Roman"/>
          <w:sz w:val="20"/>
          <w:szCs w:val="20"/>
        </w:rPr>
        <w:t xml:space="preserve"> </w:t>
      </w:r>
      <w:r w:rsidR="00AF5FBA" w:rsidRPr="00AF5FBA">
        <w:rPr>
          <w:rFonts w:cs="Times New Roman"/>
          <w:sz w:val="20"/>
          <w:szCs w:val="20"/>
        </w:rPr>
        <w:t>Galén, 2004. 256 s. ISBN 80-7262-272-2.</w:t>
      </w:r>
    </w:p>
    <w:p w:rsidR="0083741B" w:rsidRPr="00AF5FBA" w:rsidRDefault="0083741B" w:rsidP="005B637C">
      <w:pPr>
        <w:rPr>
          <w:rFonts w:cs="Times New Roman"/>
        </w:rPr>
      </w:pPr>
    </w:p>
    <w:p w:rsidR="0083741B" w:rsidRDefault="0083741B" w:rsidP="005B637C">
      <w:pPr>
        <w:rPr>
          <w:rFonts w:cs="Times New Roman"/>
          <w:szCs w:val="24"/>
        </w:rPr>
      </w:pPr>
    </w:p>
    <w:p w:rsidR="0083741B" w:rsidRDefault="0083741B" w:rsidP="005B637C">
      <w:pPr>
        <w:rPr>
          <w:rFonts w:cs="Times New Roman"/>
          <w:szCs w:val="24"/>
        </w:rPr>
      </w:pPr>
    </w:p>
    <w:p w:rsidR="0083741B" w:rsidRDefault="0083741B" w:rsidP="005B637C">
      <w:pPr>
        <w:rPr>
          <w:rFonts w:cs="Times New Roman"/>
          <w:szCs w:val="24"/>
        </w:rPr>
      </w:pPr>
      <w:r w:rsidRPr="0083741B">
        <w:rPr>
          <w:rFonts w:cs="Times New Roman"/>
          <w:noProof/>
          <w:szCs w:val="24"/>
          <w:lang w:eastAsia="cs-CZ"/>
        </w:rPr>
        <w:lastRenderedPageBreak/>
        <w:drawing>
          <wp:inline distT="0" distB="0" distL="0" distR="0">
            <wp:extent cx="4960620" cy="29718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0620" cy="2971800"/>
                    </a:xfrm>
                    <a:prstGeom prst="rect">
                      <a:avLst/>
                    </a:prstGeom>
                    <a:noFill/>
                    <a:ln>
                      <a:noFill/>
                    </a:ln>
                  </pic:spPr>
                </pic:pic>
              </a:graphicData>
            </a:graphic>
          </wp:inline>
        </w:drawing>
      </w:r>
    </w:p>
    <w:p w:rsidR="00AF5FBA" w:rsidRPr="00C12B5C" w:rsidRDefault="00B60B79" w:rsidP="001A2D25">
      <w:pPr>
        <w:autoSpaceDE w:val="0"/>
        <w:autoSpaceDN w:val="0"/>
        <w:adjustRightInd w:val="0"/>
        <w:spacing w:after="0"/>
        <w:rPr>
          <w:rFonts w:cs="Times New Roman"/>
          <w:sz w:val="20"/>
          <w:szCs w:val="20"/>
        </w:rPr>
      </w:pPr>
      <w:r w:rsidRPr="005B637C">
        <w:rPr>
          <w:rFonts w:cs="Times New Roman"/>
          <w:b/>
          <w:szCs w:val="24"/>
        </w:rPr>
        <w:t>Vztah pochvy, mo</w:t>
      </w:r>
      <w:r w:rsidRPr="005B637C">
        <w:rPr>
          <w:rFonts w:ascii="TimesNewRoman" w:eastAsia="TimesNewRoman" w:cs="TimesNewRoman" w:hint="eastAsia"/>
          <w:b/>
          <w:szCs w:val="24"/>
        </w:rPr>
        <w:t>č</w:t>
      </w:r>
      <w:r w:rsidRPr="005B637C">
        <w:rPr>
          <w:rFonts w:cs="Times New Roman"/>
          <w:b/>
          <w:szCs w:val="24"/>
        </w:rPr>
        <w:t>ového m</w:t>
      </w:r>
      <w:r w:rsidRPr="005B637C">
        <w:rPr>
          <w:rFonts w:ascii="TimesNewRoman" w:eastAsia="TimesNewRoman" w:cs="TimesNewRoman" w:hint="eastAsia"/>
          <w:b/>
          <w:szCs w:val="24"/>
        </w:rPr>
        <w:t>ě</w:t>
      </w:r>
      <w:r w:rsidRPr="005B637C">
        <w:rPr>
          <w:rFonts w:cs="Times New Roman"/>
          <w:b/>
          <w:szCs w:val="24"/>
        </w:rPr>
        <w:t>chý</w:t>
      </w:r>
      <w:r w:rsidRPr="005B637C">
        <w:rPr>
          <w:rFonts w:ascii="TimesNewRoman" w:eastAsia="TimesNewRoman" w:cs="TimesNewRoman" w:hint="eastAsia"/>
          <w:b/>
          <w:szCs w:val="24"/>
        </w:rPr>
        <w:t>ř</w:t>
      </w:r>
      <w:r w:rsidRPr="005B637C">
        <w:rPr>
          <w:rFonts w:cs="Times New Roman"/>
          <w:b/>
          <w:szCs w:val="24"/>
        </w:rPr>
        <w:t>e, mo</w:t>
      </w:r>
      <w:r w:rsidRPr="005B637C">
        <w:rPr>
          <w:rFonts w:ascii="TimesNewRoman" w:eastAsia="TimesNewRoman" w:cs="TimesNewRoman" w:hint="eastAsia"/>
          <w:b/>
          <w:szCs w:val="24"/>
        </w:rPr>
        <w:t>č</w:t>
      </w:r>
      <w:r w:rsidRPr="005B637C">
        <w:rPr>
          <w:rFonts w:cs="Times New Roman"/>
          <w:b/>
          <w:szCs w:val="24"/>
        </w:rPr>
        <w:t>ové trubice</w:t>
      </w:r>
      <w:r w:rsidR="00AF5FBA" w:rsidRPr="005B637C">
        <w:rPr>
          <w:rFonts w:cs="Times New Roman"/>
          <w:b/>
          <w:szCs w:val="24"/>
        </w:rPr>
        <w:t xml:space="preserve"> </w:t>
      </w:r>
      <w:r w:rsidRPr="005B637C">
        <w:rPr>
          <w:rFonts w:cs="Times New Roman"/>
          <w:b/>
          <w:szCs w:val="24"/>
        </w:rPr>
        <w:t>a urogenitální diafragmy</w:t>
      </w:r>
      <w:r w:rsidR="00AF5FBA" w:rsidRPr="00C12B5C">
        <w:rPr>
          <w:rFonts w:cs="Times New Roman"/>
          <w:szCs w:val="24"/>
        </w:rPr>
        <w:t>.</w:t>
      </w:r>
      <w:r w:rsidRPr="00C12B5C">
        <w:rPr>
          <w:rFonts w:cs="Times New Roman"/>
          <w:szCs w:val="24"/>
        </w:rPr>
        <w:t xml:space="preserve">  Laterální pohled na pochvu</w:t>
      </w:r>
      <w:r w:rsidR="00AF5FBA" w:rsidRPr="00C12B5C">
        <w:rPr>
          <w:rFonts w:cs="Times New Roman"/>
          <w:szCs w:val="24"/>
        </w:rPr>
        <w:t xml:space="preserve"> </w:t>
      </w:r>
      <w:r w:rsidRPr="00C12B5C">
        <w:rPr>
          <w:rFonts w:cs="Times New Roman"/>
          <w:szCs w:val="24"/>
        </w:rPr>
        <w:t>(P), mo</w:t>
      </w:r>
      <w:r w:rsidRPr="00C12B5C">
        <w:rPr>
          <w:rFonts w:ascii="TimesNewRoman" w:eastAsia="TimesNewRoman" w:cs="TimesNewRoman" w:hint="eastAsia"/>
          <w:szCs w:val="24"/>
        </w:rPr>
        <w:t>č</w:t>
      </w:r>
      <w:r w:rsidRPr="00C12B5C">
        <w:rPr>
          <w:rFonts w:cs="Times New Roman"/>
          <w:szCs w:val="24"/>
        </w:rPr>
        <w:t>ový m</w:t>
      </w:r>
      <w:r w:rsidRPr="00C12B5C">
        <w:rPr>
          <w:rFonts w:ascii="TimesNewRoman" w:eastAsia="TimesNewRoman" w:cs="TimesNewRoman" w:hint="eastAsia"/>
          <w:szCs w:val="24"/>
        </w:rPr>
        <w:t>ě</w:t>
      </w:r>
      <w:r w:rsidRPr="00C12B5C">
        <w:rPr>
          <w:rFonts w:cs="Times New Roman"/>
          <w:szCs w:val="24"/>
        </w:rPr>
        <w:t>chý</w:t>
      </w:r>
      <w:r w:rsidRPr="00C12B5C">
        <w:rPr>
          <w:rFonts w:ascii="TimesNewRoman" w:eastAsia="TimesNewRoman" w:cs="TimesNewRoman" w:hint="eastAsia"/>
          <w:szCs w:val="24"/>
        </w:rPr>
        <w:t>ř</w:t>
      </w:r>
      <w:r w:rsidRPr="00C12B5C">
        <w:rPr>
          <w:rFonts w:ascii="TimesNewRoman" w:eastAsia="TimesNewRoman" w:cs="TimesNewRoman"/>
          <w:szCs w:val="24"/>
        </w:rPr>
        <w:t xml:space="preserve"> </w:t>
      </w:r>
      <w:r w:rsidRPr="00C12B5C">
        <w:rPr>
          <w:rFonts w:cs="Times New Roman"/>
          <w:szCs w:val="24"/>
        </w:rPr>
        <w:t>(MM), mo</w:t>
      </w:r>
      <w:r w:rsidRPr="00C12B5C">
        <w:rPr>
          <w:rFonts w:ascii="TimesNewRoman" w:eastAsia="TimesNewRoman" w:cs="TimesNewRoman" w:hint="eastAsia"/>
          <w:szCs w:val="24"/>
        </w:rPr>
        <w:t>č</w:t>
      </w:r>
      <w:r w:rsidRPr="00C12B5C">
        <w:rPr>
          <w:rFonts w:cs="Times New Roman"/>
          <w:szCs w:val="24"/>
        </w:rPr>
        <w:t>ovou trubici (U) a</w:t>
      </w:r>
      <w:r w:rsidR="00AF5FBA" w:rsidRPr="00C12B5C">
        <w:rPr>
          <w:rFonts w:cs="Times New Roman"/>
          <w:szCs w:val="24"/>
        </w:rPr>
        <w:t xml:space="preserve"> </w:t>
      </w:r>
      <w:r w:rsidRPr="00C12B5C">
        <w:rPr>
          <w:rFonts w:cs="Times New Roman"/>
          <w:szCs w:val="24"/>
        </w:rPr>
        <w:t>urogenitální diafragmu (DU). Šipka znázor</w:t>
      </w:r>
      <w:r w:rsidRPr="00C12B5C">
        <w:rPr>
          <w:rFonts w:ascii="TimesNewRoman" w:eastAsia="TimesNewRoman" w:cs="TimesNewRoman" w:hint="eastAsia"/>
          <w:szCs w:val="24"/>
        </w:rPr>
        <w:t>ň</w:t>
      </w:r>
      <w:r w:rsidRPr="00C12B5C">
        <w:rPr>
          <w:rFonts w:cs="Times New Roman"/>
          <w:szCs w:val="24"/>
        </w:rPr>
        <w:t>uje p</w:t>
      </w:r>
      <w:r w:rsidRPr="00C12B5C">
        <w:rPr>
          <w:rFonts w:ascii="TimesNewRoman" w:eastAsia="TimesNewRoman" w:cs="TimesNewRoman" w:hint="eastAsia"/>
          <w:szCs w:val="24"/>
        </w:rPr>
        <w:t>ř</w:t>
      </w:r>
      <w:r w:rsidRPr="00C12B5C">
        <w:rPr>
          <w:rFonts w:cs="Times New Roman"/>
          <w:szCs w:val="24"/>
        </w:rPr>
        <w:t>echod</w:t>
      </w:r>
      <w:r w:rsidR="00AF5FBA" w:rsidRPr="00C12B5C">
        <w:rPr>
          <w:rFonts w:cs="Times New Roman"/>
          <w:szCs w:val="24"/>
        </w:rPr>
        <w:t xml:space="preserve"> </w:t>
      </w:r>
      <w:r w:rsidRPr="00C12B5C">
        <w:rPr>
          <w:rFonts w:cs="Times New Roman"/>
          <w:szCs w:val="24"/>
        </w:rPr>
        <w:t>mo</w:t>
      </w:r>
      <w:r w:rsidRPr="00C12B5C">
        <w:rPr>
          <w:rFonts w:ascii="TimesNewRoman" w:eastAsia="TimesNewRoman" w:cs="TimesNewRoman" w:hint="eastAsia"/>
          <w:szCs w:val="24"/>
        </w:rPr>
        <w:t>č</w:t>
      </w:r>
      <w:r w:rsidRPr="00C12B5C">
        <w:rPr>
          <w:rFonts w:cs="Times New Roman"/>
          <w:szCs w:val="24"/>
        </w:rPr>
        <w:t>ového m</w:t>
      </w:r>
      <w:r w:rsidRPr="00C12B5C">
        <w:rPr>
          <w:rFonts w:ascii="TimesNewRoman" w:eastAsia="TimesNewRoman" w:cs="TimesNewRoman" w:hint="eastAsia"/>
          <w:szCs w:val="24"/>
        </w:rPr>
        <w:t>ě</w:t>
      </w:r>
      <w:r w:rsidRPr="00C12B5C">
        <w:rPr>
          <w:rFonts w:cs="Times New Roman"/>
          <w:szCs w:val="24"/>
        </w:rPr>
        <w:t>chý</w:t>
      </w:r>
      <w:r w:rsidRPr="00C12B5C">
        <w:rPr>
          <w:rFonts w:ascii="TimesNewRoman" w:eastAsia="TimesNewRoman" w:cs="TimesNewRoman" w:hint="eastAsia"/>
          <w:szCs w:val="24"/>
        </w:rPr>
        <w:t>ř</w:t>
      </w:r>
      <w:r w:rsidRPr="00C12B5C">
        <w:rPr>
          <w:rFonts w:cs="Times New Roman"/>
          <w:szCs w:val="24"/>
        </w:rPr>
        <w:t>e do mo</w:t>
      </w:r>
      <w:r w:rsidRPr="00C12B5C">
        <w:rPr>
          <w:rFonts w:ascii="TimesNewRoman" w:eastAsia="TimesNewRoman" w:cs="TimesNewRoman" w:hint="eastAsia"/>
          <w:szCs w:val="24"/>
        </w:rPr>
        <w:t>č</w:t>
      </w:r>
      <w:r w:rsidRPr="00C12B5C">
        <w:rPr>
          <w:rFonts w:cs="Times New Roman"/>
          <w:szCs w:val="24"/>
        </w:rPr>
        <w:t>ové trubice – uretrovezikální</w:t>
      </w:r>
      <w:r w:rsidR="00AF5FBA" w:rsidRPr="00C12B5C">
        <w:rPr>
          <w:rFonts w:cs="Times New Roman"/>
          <w:szCs w:val="24"/>
        </w:rPr>
        <w:t xml:space="preserve"> </w:t>
      </w:r>
      <w:r w:rsidRPr="00C12B5C">
        <w:rPr>
          <w:rFonts w:cs="Times New Roman"/>
          <w:szCs w:val="24"/>
        </w:rPr>
        <w:t>junkci (UVJ)</w:t>
      </w:r>
      <w:r w:rsidR="00AF5FBA" w:rsidRPr="00C12B5C">
        <w:rPr>
          <w:rFonts w:cs="Times New Roman"/>
          <w:szCs w:val="24"/>
        </w:rPr>
        <w:t xml:space="preserve">. </w:t>
      </w:r>
      <w:r w:rsidR="00AF5FBA" w:rsidRPr="00C12B5C">
        <w:rPr>
          <w:rFonts w:cs="Times New Roman"/>
          <w:sz w:val="20"/>
          <w:szCs w:val="20"/>
        </w:rPr>
        <w:t xml:space="preserve">Podle: HALAŠKA, Michael et al. </w:t>
      </w:r>
      <w:r w:rsidR="00AF5FBA" w:rsidRPr="00C12B5C">
        <w:rPr>
          <w:rFonts w:cs="Times New Roman"/>
          <w:i/>
          <w:iCs/>
          <w:sz w:val="20"/>
          <w:szCs w:val="20"/>
        </w:rPr>
        <w:t>Urogynekologie</w:t>
      </w:r>
      <w:r w:rsidR="00AF5FBA" w:rsidRPr="00C12B5C">
        <w:rPr>
          <w:rFonts w:cs="Times New Roman"/>
          <w:sz w:val="20"/>
          <w:szCs w:val="20"/>
        </w:rPr>
        <w:t>. 1. vydání, Praha: Galén, 2004. 256 s., ISBN 80-7262-272-2.</w:t>
      </w:r>
    </w:p>
    <w:p w:rsidR="004A343A" w:rsidRDefault="004A343A" w:rsidP="005B637C">
      <w:pPr>
        <w:autoSpaceDE w:val="0"/>
        <w:autoSpaceDN w:val="0"/>
        <w:adjustRightInd w:val="0"/>
        <w:spacing w:after="0"/>
        <w:rPr>
          <w:rFonts w:cs="Times New Roman"/>
          <w:b/>
          <w:bCs/>
          <w:szCs w:val="24"/>
        </w:rPr>
      </w:pPr>
    </w:p>
    <w:p w:rsidR="005B637C" w:rsidRPr="004A343A" w:rsidRDefault="005B637C" w:rsidP="00347D62">
      <w:pPr>
        <w:autoSpaceDE w:val="0"/>
        <w:autoSpaceDN w:val="0"/>
        <w:adjustRightInd w:val="0"/>
        <w:spacing w:after="0"/>
        <w:jc w:val="left"/>
        <w:rPr>
          <w:rFonts w:cs="Times New Roman"/>
          <w:b/>
          <w:bCs/>
          <w:sz w:val="20"/>
          <w:szCs w:val="20"/>
        </w:rPr>
      </w:pPr>
      <w:r w:rsidRPr="004A343A">
        <w:rPr>
          <w:rFonts w:cs="Times New Roman"/>
          <w:b/>
          <w:bCs/>
          <w:sz w:val="20"/>
          <w:szCs w:val="20"/>
        </w:rPr>
        <w:t>Svalové pánevní dno</w:t>
      </w:r>
    </w:p>
    <w:p w:rsidR="005B637C" w:rsidRPr="004A343A" w:rsidRDefault="005B637C" w:rsidP="00347D62">
      <w:pPr>
        <w:autoSpaceDE w:val="0"/>
        <w:autoSpaceDN w:val="0"/>
        <w:adjustRightInd w:val="0"/>
        <w:spacing w:after="0"/>
        <w:jc w:val="left"/>
        <w:rPr>
          <w:rFonts w:cs="Times New Roman"/>
          <w:sz w:val="20"/>
          <w:szCs w:val="20"/>
        </w:rPr>
      </w:pPr>
      <w:r w:rsidRPr="004A343A">
        <w:rPr>
          <w:rFonts w:cs="Times New Roman"/>
          <w:sz w:val="20"/>
          <w:szCs w:val="20"/>
        </w:rPr>
        <w:t>Pánevní dno uzavírají kosterní svaly obalené fasciemi. Tvo</w:t>
      </w:r>
      <w:r w:rsidRPr="004A343A">
        <w:rPr>
          <w:rFonts w:ascii="TimesNewRoman" w:eastAsia="TimesNewRoman" w:cs="TimesNewRoman" w:hint="eastAsia"/>
          <w:sz w:val="20"/>
          <w:szCs w:val="20"/>
        </w:rPr>
        <w:t>ř</w:t>
      </w:r>
      <w:r w:rsidRPr="004A343A">
        <w:rPr>
          <w:rFonts w:cs="Times New Roman"/>
          <w:sz w:val="20"/>
          <w:szCs w:val="20"/>
        </w:rPr>
        <w:t>í dva trojúhelníky</w:t>
      </w:r>
      <w:r w:rsidR="00347D62">
        <w:rPr>
          <w:rFonts w:cs="Times New Roman"/>
          <w:sz w:val="20"/>
          <w:szCs w:val="20"/>
        </w:rPr>
        <w:t xml:space="preserve"> </w:t>
      </w:r>
      <w:r w:rsidRPr="004A343A">
        <w:rPr>
          <w:rFonts w:cs="Times New Roman"/>
          <w:sz w:val="20"/>
          <w:szCs w:val="20"/>
        </w:rPr>
        <w:t>se spole</w:t>
      </w:r>
      <w:r w:rsidRPr="004A343A">
        <w:rPr>
          <w:rFonts w:ascii="TimesNewRoman" w:eastAsia="TimesNewRoman" w:cs="TimesNewRoman" w:hint="eastAsia"/>
          <w:sz w:val="20"/>
          <w:szCs w:val="20"/>
        </w:rPr>
        <w:t>č</w:t>
      </w:r>
      <w:r w:rsidRPr="004A343A">
        <w:rPr>
          <w:rFonts w:cs="Times New Roman"/>
          <w:sz w:val="20"/>
          <w:szCs w:val="20"/>
        </w:rPr>
        <w:t>nou bází mezi hrbolky kostí sedacích. Jsou to diaphragma pelvis a diaphragma</w:t>
      </w:r>
      <w:r w:rsidR="00347D62">
        <w:rPr>
          <w:rFonts w:cs="Times New Roman"/>
          <w:sz w:val="20"/>
          <w:szCs w:val="20"/>
        </w:rPr>
        <w:t xml:space="preserve"> </w:t>
      </w:r>
      <w:r w:rsidRPr="004A343A">
        <w:rPr>
          <w:rFonts w:cs="Times New Roman"/>
          <w:sz w:val="20"/>
          <w:szCs w:val="20"/>
        </w:rPr>
        <w:t>urogenitale. Tyto svaly pat</w:t>
      </w:r>
      <w:r w:rsidRPr="004A343A">
        <w:rPr>
          <w:rFonts w:ascii="TimesNewRoman" w:eastAsia="TimesNewRoman" w:cs="TimesNewRoman" w:hint="eastAsia"/>
          <w:sz w:val="20"/>
          <w:szCs w:val="20"/>
        </w:rPr>
        <w:t>ř</w:t>
      </w:r>
      <w:r w:rsidRPr="004A343A">
        <w:rPr>
          <w:rFonts w:cs="Times New Roman"/>
          <w:sz w:val="20"/>
          <w:szCs w:val="20"/>
        </w:rPr>
        <w:t xml:space="preserve">í k terminální </w:t>
      </w:r>
      <w:r w:rsidRPr="004A343A">
        <w:rPr>
          <w:rFonts w:ascii="TimesNewRoman" w:eastAsia="TimesNewRoman" w:cs="TimesNewRoman" w:hint="eastAsia"/>
          <w:sz w:val="20"/>
          <w:szCs w:val="20"/>
        </w:rPr>
        <w:t>č</w:t>
      </w:r>
      <w:r w:rsidRPr="004A343A">
        <w:rPr>
          <w:rFonts w:cs="Times New Roman"/>
          <w:sz w:val="20"/>
          <w:szCs w:val="20"/>
        </w:rPr>
        <w:t>ásti páte</w:t>
      </w:r>
      <w:r w:rsidRPr="004A343A">
        <w:rPr>
          <w:rFonts w:ascii="TimesNewRoman" w:eastAsia="TimesNewRoman" w:cs="TimesNewRoman" w:hint="eastAsia"/>
          <w:sz w:val="20"/>
          <w:szCs w:val="20"/>
        </w:rPr>
        <w:t>ř</w:t>
      </w:r>
      <w:r w:rsidRPr="004A343A">
        <w:rPr>
          <w:rFonts w:cs="Times New Roman"/>
          <w:sz w:val="20"/>
          <w:szCs w:val="20"/>
        </w:rPr>
        <w:t>e a trávicí trubice. Mezi ob</w:t>
      </w:r>
      <w:r w:rsidRPr="004A343A">
        <w:rPr>
          <w:rFonts w:ascii="TimesNewRoman" w:eastAsia="TimesNewRoman" w:cs="TimesNewRoman" w:hint="eastAsia"/>
          <w:sz w:val="20"/>
          <w:szCs w:val="20"/>
        </w:rPr>
        <w:t>ě</w:t>
      </w:r>
      <w:r w:rsidRPr="004A343A">
        <w:rPr>
          <w:rFonts w:cs="Times New Roman"/>
          <w:sz w:val="20"/>
          <w:szCs w:val="20"/>
        </w:rPr>
        <w:t>ma</w:t>
      </w:r>
      <w:r w:rsidR="00347D62">
        <w:rPr>
          <w:rFonts w:cs="Times New Roman"/>
          <w:sz w:val="20"/>
          <w:szCs w:val="20"/>
        </w:rPr>
        <w:t xml:space="preserve"> </w:t>
      </w:r>
      <w:r w:rsidRPr="004A343A">
        <w:rPr>
          <w:rFonts w:cs="Times New Roman"/>
          <w:sz w:val="20"/>
          <w:szCs w:val="20"/>
        </w:rPr>
        <w:t>dolními rameny stydké kosti se napíná perineální membrána.</w:t>
      </w:r>
    </w:p>
    <w:p w:rsidR="005B637C" w:rsidRPr="004A343A" w:rsidRDefault="005B637C" w:rsidP="004A343A">
      <w:pPr>
        <w:autoSpaceDE w:val="0"/>
        <w:autoSpaceDN w:val="0"/>
        <w:adjustRightInd w:val="0"/>
        <w:spacing w:after="0"/>
        <w:jc w:val="left"/>
        <w:rPr>
          <w:rFonts w:cs="Times New Roman"/>
          <w:b/>
          <w:bCs/>
          <w:sz w:val="20"/>
          <w:szCs w:val="20"/>
        </w:rPr>
      </w:pPr>
      <w:r w:rsidRPr="004A343A">
        <w:rPr>
          <w:rFonts w:cs="Times New Roman"/>
          <w:b/>
          <w:bCs/>
          <w:sz w:val="20"/>
          <w:szCs w:val="20"/>
        </w:rPr>
        <w:t>Diaphragma pelvis</w:t>
      </w:r>
    </w:p>
    <w:p w:rsidR="005B637C" w:rsidRPr="004A343A" w:rsidRDefault="005B637C" w:rsidP="00347D62">
      <w:pPr>
        <w:autoSpaceDE w:val="0"/>
        <w:autoSpaceDN w:val="0"/>
        <w:adjustRightInd w:val="0"/>
        <w:spacing w:after="0"/>
        <w:rPr>
          <w:rFonts w:cs="Times New Roman"/>
          <w:sz w:val="20"/>
          <w:szCs w:val="20"/>
        </w:rPr>
      </w:pPr>
      <w:r w:rsidRPr="004A343A">
        <w:rPr>
          <w:rFonts w:cs="Times New Roman"/>
          <w:sz w:val="20"/>
          <w:szCs w:val="20"/>
        </w:rPr>
        <w:t>Diaphragma pelvis tvo</w:t>
      </w:r>
      <w:r w:rsidRPr="004A343A">
        <w:rPr>
          <w:rFonts w:ascii="TimesNewRoman" w:eastAsia="TimesNewRoman" w:cs="TimesNewRoman" w:hint="eastAsia"/>
          <w:sz w:val="20"/>
          <w:szCs w:val="20"/>
        </w:rPr>
        <w:t>ř</w:t>
      </w:r>
      <w:r w:rsidRPr="004A343A">
        <w:rPr>
          <w:rFonts w:cs="Times New Roman"/>
          <w:sz w:val="20"/>
          <w:szCs w:val="20"/>
        </w:rPr>
        <w:t>í trojúhelník trigonum anale, jenž má hrot u kostr</w:t>
      </w:r>
      <w:r w:rsidRPr="004A343A">
        <w:rPr>
          <w:rFonts w:ascii="TimesNewRoman" w:eastAsia="TimesNewRoman" w:cs="TimesNewRoman" w:hint="eastAsia"/>
          <w:sz w:val="20"/>
          <w:szCs w:val="20"/>
        </w:rPr>
        <w:t>č</w:t>
      </w:r>
      <w:r w:rsidRPr="004A343A">
        <w:rPr>
          <w:rFonts w:cs="Times New Roman"/>
          <w:sz w:val="20"/>
          <w:szCs w:val="20"/>
        </w:rPr>
        <w:t>e. Tvo</w:t>
      </w:r>
      <w:r w:rsidRPr="004A343A">
        <w:rPr>
          <w:rFonts w:ascii="TimesNewRoman" w:eastAsia="TimesNewRoman" w:cs="TimesNewRoman" w:hint="eastAsia"/>
          <w:sz w:val="20"/>
          <w:szCs w:val="20"/>
        </w:rPr>
        <w:t>ř</w:t>
      </w:r>
      <w:r w:rsidRPr="004A343A">
        <w:rPr>
          <w:rFonts w:cs="Times New Roman"/>
          <w:sz w:val="20"/>
          <w:szCs w:val="20"/>
        </w:rPr>
        <w:t>í je svaly</w:t>
      </w:r>
      <w:r w:rsidR="00347D62">
        <w:rPr>
          <w:rFonts w:cs="Times New Roman"/>
          <w:sz w:val="20"/>
          <w:szCs w:val="20"/>
        </w:rPr>
        <w:t xml:space="preserve"> </w:t>
      </w:r>
      <w:r w:rsidRPr="004A343A">
        <w:rPr>
          <w:rFonts w:cs="Times New Roman"/>
          <w:sz w:val="20"/>
          <w:szCs w:val="20"/>
        </w:rPr>
        <w:t>musculus levator ani, musculus pubococcygeus a musculus iliococcygeus. Svaly jsou</w:t>
      </w:r>
      <w:r w:rsidR="00347D62">
        <w:rPr>
          <w:rFonts w:cs="Times New Roman"/>
          <w:sz w:val="20"/>
          <w:szCs w:val="20"/>
        </w:rPr>
        <w:t xml:space="preserve"> </w:t>
      </w:r>
      <w:r w:rsidRPr="004A343A">
        <w:rPr>
          <w:rFonts w:cs="Times New Roman"/>
          <w:sz w:val="20"/>
          <w:szCs w:val="20"/>
        </w:rPr>
        <w:t>zastoupeny t</w:t>
      </w:r>
      <w:r w:rsidRPr="004A343A">
        <w:rPr>
          <w:rFonts w:ascii="TimesNewRoman" w:eastAsia="TimesNewRoman" w:cs="TimesNewRoman" w:hint="eastAsia"/>
          <w:sz w:val="20"/>
          <w:szCs w:val="20"/>
        </w:rPr>
        <w:t>ř</w:t>
      </w:r>
      <w:r w:rsidRPr="004A343A">
        <w:rPr>
          <w:rFonts w:cs="Times New Roman"/>
          <w:sz w:val="20"/>
          <w:szCs w:val="20"/>
        </w:rPr>
        <w:t xml:space="preserve">emi </w:t>
      </w:r>
      <w:r w:rsidRPr="004A343A">
        <w:rPr>
          <w:rFonts w:ascii="TimesNewRoman" w:eastAsia="TimesNewRoman" w:cs="TimesNewRoman" w:hint="eastAsia"/>
          <w:sz w:val="20"/>
          <w:szCs w:val="20"/>
        </w:rPr>
        <w:t>č</w:t>
      </w:r>
      <w:r w:rsidRPr="004A343A">
        <w:rPr>
          <w:rFonts w:cs="Times New Roman"/>
          <w:sz w:val="20"/>
          <w:szCs w:val="20"/>
        </w:rPr>
        <w:t>ástmi párového análního levátoru a jeho fasciemi. Hiatus urogenitale je</w:t>
      </w:r>
      <w:r w:rsidR="00347D62">
        <w:rPr>
          <w:rFonts w:cs="Times New Roman"/>
          <w:sz w:val="20"/>
          <w:szCs w:val="20"/>
        </w:rPr>
        <w:t xml:space="preserve"> </w:t>
      </w:r>
      <w:r w:rsidRPr="004A343A">
        <w:rPr>
          <w:rFonts w:cs="Times New Roman"/>
          <w:sz w:val="20"/>
          <w:szCs w:val="20"/>
        </w:rPr>
        <w:t>otvor, kterým prochází mo</w:t>
      </w:r>
      <w:r w:rsidRPr="004A343A">
        <w:rPr>
          <w:rFonts w:ascii="TimesNewRoman" w:eastAsia="TimesNewRoman" w:cs="TimesNewRoman" w:hint="eastAsia"/>
          <w:sz w:val="20"/>
          <w:szCs w:val="20"/>
        </w:rPr>
        <w:t>č</w:t>
      </w:r>
      <w:r w:rsidRPr="004A343A">
        <w:rPr>
          <w:rFonts w:cs="Times New Roman"/>
          <w:sz w:val="20"/>
          <w:szCs w:val="20"/>
        </w:rPr>
        <w:t>ová trubice, pochva a rektum a je tvo</w:t>
      </w:r>
      <w:r w:rsidRPr="004A343A">
        <w:rPr>
          <w:rFonts w:ascii="TimesNewRoman" w:eastAsia="TimesNewRoman" w:cs="TimesNewRoman" w:hint="eastAsia"/>
          <w:sz w:val="20"/>
          <w:szCs w:val="20"/>
        </w:rPr>
        <w:t>ř</w:t>
      </w:r>
      <w:r w:rsidRPr="004A343A">
        <w:rPr>
          <w:rFonts w:cs="Times New Roman"/>
          <w:sz w:val="20"/>
          <w:szCs w:val="20"/>
        </w:rPr>
        <w:t>en snopci sval</w:t>
      </w:r>
      <w:r w:rsidRPr="004A343A">
        <w:rPr>
          <w:rFonts w:ascii="TimesNewRoman" w:eastAsia="TimesNewRoman" w:cs="TimesNewRoman" w:hint="eastAsia"/>
          <w:sz w:val="20"/>
          <w:szCs w:val="20"/>
        </w:rPr>
        <w:t>ů</w:t>
      </w:r>
      <w:r w:rsidRPr="004A343A">
        <w:rPr>
          <w:rFonts w:cs="Times New Roman"/>
          <w:sz w:val="20"/>
          <w:szCs w:val="20"/>
        </w:rPr>
        <w:t>, stýkající</w:t>
      </w:r>
      <w:r w:rsidR="00347D62">
        <w:rPr>
          <w:rFonts w:cs="Times New Roman"/>
          <w:sz w:val="20"/>
          <w:szCs w:val="20"/>
        </w:rPr>
        <w:t xml:space="preserve"> </w:t>
      </w:r>
      <w:r w:rsidRPr="004A343A">
        <w:rPr>
          <w:rFonts w:cs="Times New Roman"/>
          <w:sz w:val="20"/>
          <w:szCs w:val="20"/>
        </w:rPr>
        <w:t>se z obou stran až po ur</w:t>
      </w:r>
      <w:r w:rsidRPr="004A343A">
        <w:rPr>
          <w:rFonts w:ascii="TimesNewRoman" w:eastAsia="TimesNewRoman" w:cs="TimesNewRoman" w:hint="eastAsia"/>
          <w:sz w:val="20"/>
          <w:szCs w:val="20"/>
        </w:rPr>
        <w:t>č</w:t>
      </w:r>
      <w:r w:rsidRPr="004A343A">
        <w:rPr>
          <w:rFonts w:cs="Times New Roman"/>
          <w:sz w:val="20"/>
          <w:szCs w:val="20"/>
        </w:rPr>
        <w:t>ité délce p</w:t>
      </w:r>
      <w:r w:rsidRPr="004A343A">
        <w:rPr>
          <w:rFonts w:ascii="TimesNewRoman" w:eastAsia="TimesNewRoman" w:cs="TimesNewRoman" w:hint="eastAsia"/>
          <w:sz w:val="20"/>
          <w:szCs w:val="20"/>
        </w:rPr>
        <w:t>ř</w:t>
      </w:r>
      <w:r w:rsidRPr="004A343A">
        <w:rPr>
          <w:rFonts w:cs="Times New Roman"/>
          <w:sz w:val="20"/>
          <w:szCs w:val="20"/>
        </w:rPr>
        <w:t>edozadního pr</w:t>
      </w:r>
      <w:r w:rsidRPr="004A343A">
        <w:rPr>
          <w:rFonts w:ascii="TimesNewRoman" w:eastAsia="TimesNewRoman" w:cs="TimesNewRoman" w:hint="eastAsia"/>
          <w:sz w:val="20"/>
          <w:szCs w:val="20"/>
        </w:rPr>
        <w:t>ů</w:t>
      </w:r>
      <w:r w:rsidRPr="004A343A">
        <w:rPr>
          <w:rFonts w:cs="Times New Roman"/>
          <w:sz w:val="20"/>
          <w:szCs w:val="20"/>
        </w:rPr>
        <w:t>b</w:t>
      </w:r>
      <w:r w:rsidRPr="004A343A">
        <w:rPr>
          <w:rFonts w:ascii="TimesNewRoman" w:eastAsia="TimesNewRoman" w:cs="TimesNewRoman" w:hint="eastAsia"/>
          <w:sz w:val="20"/>
          <w:szCs w:val="20"/>
        </w:rPr>
        <w:t>ě</w:t>
      </w:r>
      <w:r w:rsidRPr="004A343A">
        <w:rPr>
          <w:rFonts w:cs="Times New Roman"/>
          <w:sz w:val="20"/>
          <w:szCs w:val="20"/>
        </w:rPr>
        <w:t>hu. Musculus levator ani funguje</w:t>
      </w:r>
      <w:r w:rsidR="00347D62">
        <w:rPr>
          <w:rFonts w:cs="Times New Roman"/>
          <w:sz w:val="20"/>
          <w:szCs w:val="20"/>
        </w:rPr>
        <w:t xml:space="preserve"> </w:t>
      </w:r>
      <w:r w:rsidRPr="004A343A">
        <w:rPr>
          <w:rFonts w:cs="Times New Roman"/>
          <w:sz w:val="20"/>
          <w:szCs w:val="20"/>
        </w:rPr>
        <w:t>spole</w:t>
      </w:r>
      <w:r w:rsidRPr="004A343A">
        <w:rPr>
          <w:rFonts w:ascii="TimesNewRoman" w:eastAsia="TimesNewRoman" w:cs="TimesNewRoman" w:hint="eastAsia"/>
          <w:sz w:val="20"/>
          <w:szCs w:val="20"/>
        </w:rPr>
        <w:t>č</w:t>
      </w:r>
      <w:r w:rsidRPr="004A343A">
        <w:rPr>
          <w:rFonts w:cs="Times New Roman"/>
          <w:sz w:val="20"/>
          <w:szCs w:val="20"/>
        </w:rPr>
        <w:t>n</w:t>
      </w:r>
      <w:r w:rsidRPr="004A343A">
        <w:rPr>
          <w:rFonts w:ascii="TimesNewRoman" w:eastAsia="TimesNewRoman" w:cs="TimesNewRoman" w:hint="eastAsia"/>
          <w:sz w:val="20"/>
          <w:szCs w:val="20"/>
        </w:rPr>
        <w:t>ě</w:t>
      </w:r>
      <w:r w:rsidRPr="004A343A">
        <w:rPr>
          <w:rFonts w:ascii="TimesNewRoman" w:eastAsia="TimesNewRoman" w:cs="TimesNewRoman"/>
          <w:sz w:val="20"/>
          <w:szCs w:val="20"/>
        </w:rPr>
        <w:t xml:space="preserve"> </w:t>
      </w:r>
      <w:r w:rsidRPr="004A343A">
        <w:rPr>
          <w:rFonts w:cs="Times New Roman"/>
          <w:sz w:val="20"/>
          <w:szCs w:val="20"/>
        </w:rPr>
        <w:t>se svaly b</w:t>
      </w:r>
      <w:r w:rsidRPr="004A343A">
        <w:rPr>
          <w:rFonts w:ascii="TimesNewRoman" w:eastAsia="TimesNewRoman" w:cs="TimesNewRoman" w:hint="eastAsia"/>
          <w:sz w:val="20"/>
          <w:szCs w:val="20"/>
        </w:rPr>
        <w:t>ř</w:t>
      </w:r>
      <w:r w:rsidRPr="004A343A">
        <w:rPr>
          <w:rFonts w:cs="Times New Roman"/>
          <w:sz w:val="20"/>
          <w:szCs w:val="20"/>
        </w:rPr>
        <w:t>išní st</w:t>
      </w:r>
      <w:r w:rsidRPr="004A343A">
        <w:rPr>
          <w:rFonts w:ascii="TimesNewRoman" w:eastAsia="TimesNewRoman" w:cs="TimesNewRoman" w:hint="eastAsia"/>
          <w:sz w:val="20"/>
          <w:szCs w:val="20"/>
        </w:rPr>
        <w:t>ě</w:t>
      </w:r>
      <w:r w:rsidRPr="004A343A">
        <w:rPr>
          <w:rFonts w:cs="Times New Roman"/>
          <w:sz w:val="20"/>
          <w:szCs w:val="20"/>
        </w:rPr>
        <w:t>ny, s nimiž má spole</w:t>
      </w:r>
      <w:r w:rsidRPr="004A343A">
        <w:rPr>
          <w:rFonts w:ascii="TimesNewRoman" w:eastAsia="TimesNewRoman" w:cs="TimesNewRoman" w:hint="eastAsia"/>
          <w:sz w:val="20"/>
          <w:szCs w:val="20"/>
        </w:rPr>
        <w:t>č</w:t>
      </w:r>
      <w:r w:rsidRPr="004A343A">
        <w:rPr>
          <w:rFonts w:cs="Times New Roman"/>
          <w:sz w:val="20"/>
          <w:szCs w:val="20"/>
        </w:rPr>
        <w:t>ný vývojový základ, a p</w:t>
      </w:r>
      <w:r w:rsidRPr="004A343A">
        <w:rPr>
          <w:rFonts w:ascii="TimesNewRoman" w:eastAsia="TimesNewRoman" w:cs="TimesNewRoman" w:hint="eastAsia"/>
          <w:sz w:val="20"/>
          <w:szCs w:val="20"/>
        </w:rPr>
        <w:t>ř</w:t>
      </w:r>
      <w:r w:rsidRPr="004A343A">
        <w:rPr>
          <w:rFonts w:cs="Times New Roman"/>
          <w:sz w:val="20"/>
          <w:szCs w:val="20"/>
        </w:rPr>
        <w:t>i jejich kontrakci</w:t>
      </w:r>
      <w:r w:rsidR="00347D62">
        <w:rPr>
          <w:rFonts w:cs="Times New Roman"/>
          <w:sz w:val="20"/>
          <w:szCs w:val="20"/>
        </w:rPr>
        <w:t xml:space="preserve"> </w:t>
      </w:r>
      <w:r w:rsidRPr="004A343A">
        <w:rPr>
          <w:rFonts w:cs="Times New Roman"/>
          <w:sz w:val="20"/>
          <w:szCs w:val="20"/>
        </w:rPr>
        <w:t>zajiš</w:t>
      </w:r>
      <w:r w:rsidRPr="004A343A">
        <w:rPr>
          <w:rFonts w:ascii="TimesNewRoman" w:eastAsia="TimesNewRoman" w:cs="TimesNewRoman" w:hint="eastAsia"/>
          <w:sz w:val="20"/>
          <w:szCs w:val="20"/>
        </w:rPr>
        <w:t>ť</w:t>
      </w:r>
      <w:r w:rsidRPr="004A343A">
        <w:rPr>
          <w:rFonts w:cs="Times New Roman"/>
          <w:sz w:val="20"/>
          <w:szCs w:val="20"/>
        </w:rPr>
        <w:t>uje odpovídající reakci v oblasti pánevního dna a také se podílí na udržení obsahu</w:t>
      </w:r>
      <w:r w:rsidR="00347D62">
        <w:rPr>
          <w:rFonts w:cs="Times New Roman"/>
          <w:sz w:val="20"/>
          <w:szCs w:val="20"/>
        </w:rPr>
        <w:t xml:space="preserve"> </w:t>
      </w:r>
      <w:r w:rsidRPr="004A343A">
        <w:rPr>
          <w:rFonts w:cs="Times New Roman"/>
          <w:sz w:val="20"/>
          <w:szCs w:val="20"/>
        </w:rPr>
        <w:t>pánve a b</w:t>
      </w:r>
      <w:r w:rsidRPr="004A343A">
        <w:rPr>
          <w:rFonts w:ascii="TimesNewRoman" w:eastAsia="TimesNewRoman" w:cs="TimesNewRoman" w:hint="eastAsia"/>
          <w:sz w:val="20"/>
          <w:szCs w:val="20"/>
        </w:rPr>
        <w:t>ř</w:t>
      </w:r>
      <w:r w:rsidRPr="004A343A">
        <w:rPr>
          <w:rFonts w:cs="Times New Roman"/>
          <w:sz w:val="20"/>
          <w:szCs w:val="20"/>
        </w:rPr>
        <w:t>icha v jejich správné pozici. Levátory se významnou mírou spolupodílejí na</w:t>
      </w:r>
      <w:r w:rsidR="00347D62">
        <w:rPr>
          <w:rFonts w:cs="Times New Roman"/>
          <w:sz w:val="20"/>
          <w:szCs w:val="20"/>
        </w:rPr>
        <w:t xml:space="preserve"> </w:t>
      </w:r>
      <w:r w:rsidRPr="004A343A">
        <w:rPr>
          <w:rFonts w:cs="Times New Roman"/>
          <w:sz w:val="20"/>
          <w:szCs w:val="20"/>
        </w:rPr>
        <w:t>záv</w:t>
      </w:r>
      <w:r w:rsidRPr="004A343A">
        <w:rPr>
          <w:rFonts w:ascii="TimesNewRoman" w:eastAsia="TimesNewRoman" w:cs="TimesNewRoman" w:hint="eastAsia"/>
          <w:sz w:val="20"/>
          <w:szCs w:val="20"/>
        </w:rPr>
        <w:t>ě</w:t>
      </w:r>
      <w:r w:rsidRPr="004A343A">
        <w:rPr>
          <w:rFonts w:cs="Times New Roman"/>
          <w:sz w:val="20"/>
          <w:szCs w:val="20"/>
        </w:rPr>
        <w:t>su vezikouretrální junkce a uretry v oblasti p</w:t>
      </w:r>
      <w:r w:rsidRPr="004A343A">
        <w:rPr>
          <w:rFonts w:ascii="TimesNewRoman" w:eastAsia="TimesNewRoman" w:cs="TimesNewRoman" w:hint="eastAsia"/>
          <w:sz w:val="20"/>
          <w:szCs w:val="20"/>
        </w:rPr>
        <w:t>ů</w:t>
      </w:r>
      <w:r w:rsidRPr="004A343A">
        <w:rPr>
          <w:rFonts w:cs="Times New Roman"/>
          <w:sz w:val="20"/>
          <w:szCs w:val="20"/>
        </w:rPr>
        <w:t>sobení zm</w:t>
      </w:r>
      <w:r w:rsidRPr="004A343A">
        <w:rPr>
          <w:rFonts w:ascii="TimesNewRoman" w:eastAsia="TimesNewRoman" w:cs="TimesNewRoman" w:hint="eastAsia"/>
          <w:sz w:val="20"/>
          <w:szCs w:val="20"/>
        </w:rPr>
        <w:t>ě</w:t>
      </w:r>
      <w:r w:rsidRPr="004A343A">
        <w:rPr>
          <w:rFonts w:cs="Times New Roman"/>
          <w:sz w:val="20"/>
          <w:szCs w:val="20"/>
        </w:rPr>
        <w:t>n nitrob</w:t>
      </w:r>
      <w:r w:rsidRPr="004A343A">
        <w:rPr>
          <w:rFonts w:ascii="TimesNewRoman" w:eastAsia="TimesNewRoman" w:cs="TimesNewRoman" w:hint="eastAsia"/>
          <w:sz w:val="20"/>
          <w:szCs w:val="20"/>
        </w:rPr>
        <w:t>ř</w:t>
      </w:r>
      <w:r w:rsidRPr="004A343A">
        <w:rPr>
          <w:rFonts w:cs="Times New Roman"/>
          <w:sz w:val="20"/>
          <w:szCs w:val="20"/>
        </w:rPr>
        <w:t>išního tlaku. Jejich</w:t>
      </w:r>
      <w:r w:rsidR="00347D62">
        <w:rPr>
          <w:rFonts w:cs="Times New Roman"/>
          <w:sz w:val="20"/>
          <w:szCs w:val="20"/>
        </w:rPr>
        <w:t xml:space="preserve"> </w:t>
      </w:r>
      <w:r w:rsidRPr="004A343A">
        <w:rPr>
          <w:rFonts w:cs="Times New Roman"/>
          <w:sz w:val="20"/>
          <w:szCs w:val="20"/>
        </w:rPr>
        <w:t>funkce se dá ozna</w:t>
      </w:r>
      <w:r w:rsidRPr="004A343A">
        <w:rPr>
          <w:rFonts w:ascii="TimesNewRoman" w:eastAsia="TimesNewRoman" w:cs="TimesNewRoman" w:hint="eastAsia"/>
          <w:sz w:val="20"/>
          <w:szCs w:val="20"/>
        </w:rPr>
        <w:t>č</w:t>
      </w:r>
      <w:r w:rsidRPr="004A343A">
        <w:rPr>
          <w:rFonts w:cs="Times New Roman"/>
          <w:sz w:val="20"/>
          <w:szCs w:val="20"/>
        </w:rPr>
        <w:t>it jako vylu</w:t>
      </w:r>
      <w:r w:rsidRPr="004A343A">
        <w:rPr>
          <w:rFonts w:ascii="TimesNewRoman" w:eastAsia="TimesNewRoman" w:cs="TimesNewRoman" w:hint="eastAsia"/>
          <w:sz w:val="20"/>
          <w:szCs w:val="20"/>
        </w:rPr>
        <w:t>č</w:t>
      </w:r>
      <w:r w:rsidRPr="004A343A">
        <w:rPr>
          <w:rFonts w:cs="Times New Roman"/>
          <w:sz w:val="20"/>
          <w:szCs w:val="20"/>
        </w:rPr>
        <w:t>ování vlivu intraabdominálního tlaku na orgány pánve</w:t>
      </w:r>
      <w:r w:rsidR="00347D62">
        <w:rPr>
          <w:rFonts w:cs="Times New Roman"/>
          <w:sz w:val="20"/>
          <w:szCs w:val="20"/>
        </w:rPr>
        <w:t xml:space="preserve"> </w:t>
      </w:r>
      <w:r w:rsidRPr="004A343A">
        <w:rPr>
          <w:rFonts w:cs="Times New Roman"/>
          <w:sz w:val="20"/>
          <w:szCs w:val="20"/>
        </w:rPr>
        <w:t>zm</w:t>
      </w:r>
      <w:r w:rsidRPr="004A343A">
        <w:rPr>
          <w:rFonts w:ascii="TimesNewRoman" w:eastAsia="TimesNewRoman" w:cs="TimesNewRoman" w:hint="eastAsia"/>
          <w:sz w:val="20"/>
          <w:szCs w:val="20"/>
        </w:rPr>
        <w:t>ě</w:t>
      </w:r>
      <w:r w:rsidRPr="004A343A">
        <w:rPr>
          <w:rFonts w:cs="Times New Roman"/>
          <w:sz w:val="20"/>
          <w:szCs w:val="20"/>
        </w:rPr>
        <w:t>nou jeho sm</w:t>
      </w:r>
      <w:r w:rsidRPr="004A343A">
        <w:rPr>
          <w:rFonts w:ascii="TimesNewRoman" w:eastAsia="TimesNewRoman" w:cs="TimesNewRoman" w:hint="eastAsia"/>
          <w:sz w:val="20"/>
          <w:szCs w:val="20"/>
        </w:rPr>
        <w:t>ě</w:t>
      </w:r>
      <w:r w:rsidRPr="004A343A">
        <w:rPr>
          <w:rFonts w:cs="Times New Roman"/>
          <w:sz w:val="20"/>
          <w:szCs w:val="20"/>
        </w:rPr>
        <w:t>ru a uzáv</w:t>
      </w:r>
      <w:r w:rsidRPr="004A343A">
        <w:rPr>
          <w:rFonts w:ascii="TimesNewRoman" w:eastAsia="TimesNewRoman" w:cs="TimesNewRoman" w:hint="eastAsia"/>
          <w:sz w:val="20"/>
          <w:szCs w:val="20"/>
        </w:rPr>
        <w:t>ě</w:t>
      </w:r>
      <w:r w:rsidRPr="004A343A">
        <w:rPr>
          <w:rFonts w:cs="Times New Roman"/>
          <w:sz w:val="20"/>
          <w:szCs w:val="20"/>
        </w:rPr>
        <w:t>rem pánevního východu kompresí poševního kanálu. Pánevní</w:t>
      </w:r>
      <w:r w:rsidR="00952161">
        <w:rPr>
          <w:rFonts w:cs="Times New Roman"/>
          <w:sz w:val="20"/>
          <w:szCs w:val="20"/>
        </w:rPr>
        <w:t xml:space="preserve"> </w:t>
      </w:r>
      <w:r w:rsidRPr="004A343A">
        <w:rPr>
          <w:rFonts w:cs="Times New Roman"/>
          <w:sz w:val="20"/>
          <w:szCs w:val="20"/>
        </w:rPr>
        <w:t>diafragma = levátory jsou antagonistou bránice a sval</w:t>
      </w:r>
      <w:r w:rsidRPr="004A343A">
        <w:rPr>
          <w:rFonts w:ascii="TimesNewRoman" w:eastAsia="TimesNewRoman" w:cs="TimesNewRoman" w:hint="eastAsia"/>
          <w:sz w:val="20"/>
          <w:szCs w:val="20"/>
        </w:rPr>
        <w:t>ů</w:t>
      </w:r>
      <w:r w:rsidRPr="004A343A">
        <w:rPr>
          <w:rFonts w:ascii="TimesNewRoman" w:eastAsia="TimesNewRoman" w:cs="TimesNewRoman"/>
          <w:sz w:val="20"/>
          <w:szCs w:val="20"/>
        </w:rPr>
        <w:t xml:space="preserve"> </w:t>
      </w:r>
      <w:r w:rsidRPr="004A343A">
        <w:rPr>
          <w:rFonts w:cs="Times New Roman"/>
          <w:sz w:val="20"/>
          <w:szCs w:val="20"/>
        </w:rPr>
        <w:t>st</w:t>
      </w:r>
      <w:r w:rsidRPr="004A343A">
        <w:rPr>
          <w:rFonts w:ascii="TimesNewRoman" w:eastAsia="TimesNewRoman" w:cs="TimesNewRoman" w:hint="eastAsia"/>
          <w:sz w:val="20"/>
          <w:szCs w:val="20"/>
        </w:rPr>
        <w:t>ě</w:t>
      </w:r>
      <w:r w:rsidRPr="004A343A">
        <w:rPr>
          <w:rFonts w:cs="Times New Roman"/>
          <w:sz w:val="20"/>
          <w:szCs w:val="20"/>
        </w:rPr>
        <w:t>ny b</w:t>
      </w:r>
      <w:r w:rsidRPr="004A343A">
        <w:rPr>
          <w:rFonts w:ascii="TimesNewRoman" w:eastAsia="TimesNewRoman" w:cs="TimesNewRoman" w:hint="eastAsia"/>
          <w:sz w:val="20"/>
          <w:szCs w:val="20"/>
        </w:rPr>
        <w:t>ř</w:t>
      </w:r>
      <w:r w:rsidRPr="004A343A">
        <w:rPr>
          <w:rFonts w:cs="Times New Roman"/>
          <w:sz w:val="20"/>
          <w:szCs w:val="20"/>
        </w:rPr>
        <w:t>išní. Skládá se ze t</w:t>
      </w:r>
      <w:r w:rsidRPr="004A343A">
        <w:rPr>
          <w:rFonts w:ascii="TimesNewRoman" w:eastAsia="TimesNewRoman" w:cs="TimesNewRoman" w:hint="eastAsia"/>
          <w:sz w:val="20"/>
          <w:szCs w:val="20"/>
        </w:rPr>
        <w:t>ř</w:t>
      </w:r>
      <w:r w:rsidRPr="004A343A">
        <w:rPr>
          <w:rFonts w:cs="Times New Roman"/>
          <w:sz w:val="20"/>
          <w:szCs w:val="20"/>
        </w:rPr>
        <w:t xml:space="preserve">í </w:t>
      </w:r>
      <w:r w:rsidRPr="004A343A">
        <w:rPr>
          <w:rFonts w:ascii="TimesNewRoman" w:eastAsia="TimesNewRoman" w:cs="TimesNewRoman" w:hint="eastAsia"/>
          <w:sz w:val="20"/>
          <w:szCs w:val="20"/>
        </w:rPr>
        <w:t>č</w:t>
      </w:r>
      <w:r w:rsidRPr="004A343A">
        <w:rPr>
          <w:rFonts w:cs="Times New Roman"/>
          <w:sz w:val="20"/>
          <w:szCs w:val="20"/>
        </w:rPr>
        <w:t>ástí</w:t>
      </w:r>
      <w:r w:rsidR="00347D62">
        <w:rPr>
          <w:rFonts w:cs="Times New Roman"/>
          <w:sz w:val="20"/>
          <w:szCs w:val="20"/>
        </w:rPr>
        <w:t xml:space="preserve"> </w:t>
      </w:r>
      <w:r w:rsidRPr="004A343A">
        <w:rPr>
          <w:rFonts w:cs="Times New Roman"/>
          <w:sz w:val="20"/>
          <w:szCs w:val="20"/>
        </w:rPr>
        <w:t>s r</w:t>
      </w:r>
      <w:r w:rsidRPr="004A343A">
        <w:rPr>
          <w:rFonts w:ascii="TimesNewRoman" w:eastAsia="TimesNewRoman" w:cs="TimesNewRoman" w:hint="eastAsia"/>
          <w:sz w:val="20"/>
          <w:szCs w:val="20"/>
        </w:rPr>
        <w:t>ů</w:t>
      </w:r>
      <w:r w:rsidRPr="004A343A">
        <w:rPr>
          <w:rFonts w:cs="Times New Roman"/>
          <w:sz w:val="20"/>
          <w:szCs w:val="20"/>
        </w:rPr>
        <w:t>znými úpony:</w:t>
      </w:r>
    </w:p>
    <w:p w:rsidR="005B637C" w:rsidRPr="004A343A" w:rsidRDefault="005B637C" w:rsidP="004A343A">
      <w:pPr>
        <w:autoSpaceDE w:val="0"/>
        <w:autoSpaceDN w:val="0"/>
        <w:adjustRightInd w:val="0"/>
        <w:spacing w:after="0"/>
        <w:jc w:val="left"/>
        <w:rPr>
          <w:rFonts w:cs="Times New Roman"/>
          <w:sz w:val="20"/>
          <w:szCs w:val="20"/>
        </w:rPr>
      </w:pPr>
      <w:r w:rsidRPr="004A343A">
        <w:rPr>
          <w:rFonts w:ascii="Symbol" w:hAnsi="Symbol" w:cs="Symbol"/>
          <w:sz w:val="20"/>
          <w:szCs w:val="20"/>
        </w:rPr>
        <w:t></w:t>
      </w:r>
      <w:r w:rsidRPr="004A343A">
        <w:rPr>
          <w:rFonts w:ascii="Symbol" w:hAnsi="Symbol" w:cs="Symbol"/>
          <w:sz w:val="20"/>
          <w:szCs w:val="20"/>
        </w:rPr>
        <w:t></w:t>
      </w:r>
      <w:r w:rsidRPr="004A343A">
        <w:rPr>
          <w:rFonts w:ascii="Symbol" w:hAnsi="Symbol" w:cs="Symbol"/>
          <w:sz w:val="20"/>
          <w:szCs w:val="20"/>
        </w:rPr>
        <w:t></w:t>
      </w:r>
      <w:r w:rsidRPr="004A343A">
        <w:rPr>
          <w:rFonts w:cs="Times New Roman"/>
          <w:b/>
          <w:bCs/>
          <w:sz w:val="20"/>
          <w:szCs w:val="20"/>
        </w:rPr>
        <w:t xml:space="preserve">Pars pubica </w:t>
      </w:r>
      <w:r w:rsidRPr="004A343A">
        <w:rPr>
          <w:rFonts w:cs="Times New Roman"/>
          <w:sz w:val="20"/>
          <w:szCs w:val="20"/>
        </w:rPr>
        <w:t>jde od symfýzy, obkružuje pochvu a rektum, za ním se ob</w:t>
      </w:r>
      <w:r w:rsidRPr="004A343A">
        <w:rPr>
          <w:rFonts w:ascii="TimesNewRoman" w:eastAsia="TimesNewRoman" w:cs="TimesNewRoman" w:hint="eastAsia"/>
          <w:sz w:val="20"/>
          <w:szCs w:val="20"/>
        </w:rPr>
        <w:t>ě</w:t>
      </w:r>
      <w:r w:rsidRPr="004A343A">
        <w:rPr>
          <w:rFonts w:ascii="TimesNewRoman" w:eastAsia="TimesNewRoman" w:cs="TimesNewRoman"/>
          <w:sz w:val="20"/>
          <w:szCs w:val="20"/>
        </w:rPr>
        <w:t xml:space="preserve"> </w:t>
      </w:r>
      <w:r w:rsidRPr="004A343A">
        <w:rPr>
          <w:rFonts w:cs="Times New Roman"/>
          <w:sz w:val="20"/>
          <w:szCs w:val="20"/>
        </w:rPr>
        <w:t>poloviny</w:t>
      </w:r>
      <w:r w:rsidR="00F1572A">
        <w:rPr>
          <w:rFonts w:cs="Times New Roman"/>
          <w:sz w:val="20"/>
          <w:szCs w:val="20"/>
        </w:rPr>
        <w:t xml:space="preserve"> </w:t>
      </w:r>
      <w:r w:rsidRPr="004A343A">
        <w:rPr>
          <w:rFonts w:cs="Times New Roman"/>
          <w:sz w:val="20"/>
          <w:szCs w:val="20"/>
        </w:rPr>
        <w:t>spojují a jako horizontální plotna, na které leží rektum a vagína, pokra</w:t>
      </w:r>
      <w:r w:rsidRPr="004A343A">
        <w:rPr>
          <w:rFonts w:ascii="TimesNewRoman" w:eastAsia="TimesNewRoman" w:cs="TimesNewRoman" w:hint="eastAsia"/>
          <w:sz w:val="20"/>
          <w:szCs w:val="20"/>
        </w:rPr>
        <w:t>č</w:t>
      </w:r>
      <w:r w:rsidRPr="004A343A">
        <w:rPr>
          <w:rFonts w:cs="Times New Roman"/>
          <w:sz w:val="20"/>
          <w:szCs w:val="20"/>
        </w:rPr>
        <w:t>ují ke</w:t>
      </w:r>
      <w:r w:rsidR="00F1572A">
        <w:rPr>
          <w:rFonts w:cs="Times New Roman"/>
          <w:sz w:val="20"/>
          <w:szCs w:val="20"/>
        </w:rPr>
        <w:t xml:space="preserve"> </w:t>
      </w:r>
      <w:r w:rsidRPr="004A343A">
        <w:rPr>
          <w:rFonts w:cs="Times New Roman"/>
          <w:sz w:val="20"/>
          <w:szCs w:val="20"/>
        </w:rPr>
        <w:t>kostr</w:t>
      </w:r>
      <w:r w:rsidRPr="004A343A">
        <w:rPr>
          <w:rFonts w:ascii="TimesNewRoman" w:eastAsia="TimesNewRoman" w:cs="TimesNewRoman" w:hint="eastAsia"/>
          <w:sz w:val="20"/>
          <w:szCs w:val="20"/>
        </w:rPr>
        <w:t>č</w:t>
      </w:r>
      <w:r w:rsidRPr="004A343A">
        <w:rPr>
          <w:rFonts w:cs="Times New Roman"/>
          <w:sz w:val="20"/>
          <w:szCs w:val="20"/>
        </w:rPr>
        <w:t>i. P</w:t>
      </w:r>
      <w:r w:rsidRPr="004A343A">
        <w:rPr>
          <w:rFonts w:ascii="TimesNewRoman" w:eastAsia="TimesNewRoman" w:cs="TimesNewRoman" w:hint="eastAsia"/>
          <w:sz w:val="20"/>
          <w:szCs w:val="20"/>
        </w:rPr>
        <w:t>ř</w:t>
      </w:r>
      <w:r w:rsidRPr="004A343A">
        <w:rPr>
          <w:rFonts w:cs="Times New Roman"/>
          <w:sz w:val="20"/>
          <w:szCs w:val="20"/>
        </w:rPr>
        <w:t>i poklesu této plotny se široce otvírá hiatus rogenitalis a tím dochází</w:t>
      </w:r>
      <w:r w:rsidR="00F1572A">
        <w:rPr>
          <w:rFonts w:cs="Times New Roman"/>
          <w:sz w:val="20"/>
          <w:szCs w:val="20"/>
        </w:rPr>
        <w:t xml:space="preserve"> </w:t>
      </w:r>
      <w:r w:rsidRPr="004A343A">
        <w:rPr>
          <w:rFonts w:cs="Times New Roman"/>
          <w:sz w:val="20"/>
          <w:szCs w:val="20"/>
        </w:rPr>
        <w:t>k poklesu pánevních orgán</w:t>
      </w:r>
      <w:r w:rsidRPr="004A343A">
        <w:rPr>
          <w:rFonts w:ascii="TimesNewRoman" w:eastAsia="TimesNewRoman" w:cs="TimesNewRoman" w:hint="eastAsia"/>
          <w:sz w:val="20"/>
          <w:szCs w:val="20"/>
        </w:rPr>
        <w:t>ů</w:t>
      </w:r>
      <w:r w:rsidRPr="004A343A">
        <w:rPr>
          <w:rFonts w:cs="Times New Roman"/>
          <w:sz w:val="20"/>
          <w:szCs w:val="20"/>
        </w:rPr>
        <w:t>.</w:t>
      </w:r>
    </w:p>
    <w:p w:rsidR="005B637C" w:rsidRPr="004A343A" w:rsidRDefault="005B637C" w:rsidP="00F1572A">
      <w:pPr>
        <w:autoSpaceDE w:val="0"/>
        <w:autoSpaceDN w:val="0"/>
        <w:adjustRightInd w:val="0"/>
        <w:spacing w:after="0"/>
        <w:rPr>
          <w:rFonts w:cs="Times New Roman"/>
          <w:sz w:val="20"/>
          <w:szCs w:val="20"/>
        </w:rPr>
      </w:pPr>
      <w:r w:rsidRPr="004A343A">
        <w:rPr>
          <w:rFonts w:ascii="Symbol" w:hAnsi="Symbol" w:cs="Symbol"/>
          <w:sz w:val="20"/>
          <w:szCs w:val="20"/>
        </w:rPr>
        <w:lastRenderedPageBreak/>
        <w:t></w:t>
      </w:r>
      <w:r w:rsidRPr="004A343A">
        <w:rPr>
          <w:rFonts w:ascii="Symbol" w:hAnsi="Symbol" w:cs="Symbol"/>
          <w:sz w:val="20"/>
          <w:szCs w:val="20"/>
        </w:rPr>
        <w:t></w:t>
      </w:r>
      <w:r w:rsidRPr="004A343A">
        <w:rPr>
          <w:rFonts w:ascii="Symbol" w:hAnsi="Symbol" w:cs="Symbol"/>
          <w:sz w:val="20"/>
          <w:szCs w:val="20"/>
        </w:rPr>
        <w:t></w:t>
      </w:r>
      <w:r w:rsidRPr="004A343A">
        <w:rPr>
          <w:rFonts w:cs="Times New Roman"/>
          <w:b/>
          <w:bCs/>
          <w:sz w:val="20"/>
          <w:szCs w:val="20"/>
        </w:rPr>
        <w:t xml:space="preserve">Pars illica </w:t>
      </w:r>
      <w:r w:rsidRPr="004A343A">
        <w:rPr>
          <w:rFonts w:cs="Times New Roman"/>
          <w:sz w:val="20"/>
          <w:szCs w:val="20"/>
        </w:rPr>
        <w:t xml:space="preserve">je plošší než </w:t>
      </w:r>
      <w:r w:rsidRPr="004A343A">
        <w:rPr>
          <w:rFonts w:ascii="TimesNewRoman" w:eastAsia="TimesNewRoman" w:cs="TimesNewRoman" w:hint="eastAsia"/>
          <w:sz w:val="20"/>
          <w:szCs w:val="20"/>
        </w:rPr>
        <w:t>č</w:t>
      </w:r>
      <w:r w:rsidRPr="004A343A">
        <w:rPr>
          <w:rFonts w:cs="Times New Roman"/>
          <w:sz w:val="20"/>
          <w:szCs w:val="20"/>
        </w:rPr>
        <w:t>ást pubická, odstupuje od fascie musculus obturatorius</w:t>
      </w:r>
      <w:r w:rsidR="00F1572A">
        <w:rPr>
          <w:rFonts w:cs="Times New Roman"/>
          <w:sz w:val="20"/>
          <w:szCs w:val="20"/>
        </w:rPr>
        <w:t xml:space="preserve"> </w:t>
      </w:r>
      <w:r w:rsidRPr="004A343A">
        <w:rPr>
          <w:rFonts w:cs="Times New Roman"/>
          <w:sz w:val="20"/>
          <w:szCs w:val="20"/>
        </w:rPr>
        <w:t>internus a upíná se na okraj kostr</w:t>
      </w:r>
      <w:r w:rsidRPr="004A343A">
        <w:rPr>
          <w:rFonts w:ascii="TimesNewRoman" w:eastAsia="TimesNewRoman" w:cs="TimesNewRoman" w:hint="eastAsia"/>
          <w:sz w:val="20"/>
          <w:szCs w:val="20"/>
        </w:rPr>
        <w:t>č</w:t>
      </w:r>
      <w:r w:rsidRPr="004A343A">
        <w:rPr>
          <w:rFonts w:cs="Times New Roman"/>
          <w:sz w:val="20"/>
          <w:szCs w:val="20"/>
        </w:rPr>
        <w:t>e a os sacrum.</w:t>
      </w:r>
    </w:p>
    <w:p w:rsidR="005B637C" w:rsidRPr="004A343A" w:rsidRDefault="005B637C" w:rsidP="00F1572A">
      <w:pPr>
        <w:autoSpaceDE w:val="0"/>
        <w:autoSpaceDN w:val="0"/>
        <w:adjustRightInd w:val="0"/>
        <w:spacing w:after="0"/>
        <w:rPr>
          <w:rFonts w:cs="Times New Roman"/>
          <w:sz w:val="20"/>
          <w:szCs w:val="20"/>
        </w:rPr>
      </w:pPr>
      <w:r w:rsidRPr="004A343A">
        <w:rPr>
          <w:rFonts w:ascii="Symbol" w:hAnsi="Symbol" w:cs="Symbol"/>
          <w:sz w:val="20"/>
          <w:szCs w:val="20"/>
        </w:rPr>
        <w:t></w:t>
      </w:r>
      <w:r w:rsidRPr="004A343A">
        <w:rPr>
          <w:rFonts w:ascii="Symbol" w:hAnsi="Symbol" w:cs="Symbol"/>
          <w:sz w:val="20"/>
          <w:szCs w:val="20"/>
        </w:rPr>
        <w:t></w:t>
      </w:r>
      <w:r w:rsidRPr="004A343A">
        <w:rPr>
          <w:rFonts w:ascii="Symbol" w:hAnsi="Symbol" w:cs="Symbol"/>
          <w:sz w:val="20"/>
          <w:szCs w:val="20"/>
        </w:rPr>
        <w:t></w:t>
      </w:r>
      <w:r w:rsidRPr="004A343A">
        <w:rPr>
          <w:rFonts w:cs="Times New Roman"/>
          <w:b/>
          <w:bCs/>
          <w:sz w:val="20"/>
          <w:szCs w:val="20"/>
        </w:rPr>
        <w:t xml:space="preserve">Musculus coccygeus </w:t>
      </w:r>
      <w:r w:rsidRPr="004A343A">
        <w:rPr>
          <w:rFonts w:cs="Times New Roman"/>
          <w:sz w:val="20"/>
          <w:szCs w:val="20"/>
        </w:rPr>
        <w:t>se táhne od spina ischiadica ke kostr</w:t>
      </w:r>
      <w:r w:rsidRPr="004A343A">
        <w:rPr>
          <w:rFonts w:ascii="TimesNewRoman" w:eastAsia="TimesNewRoman" w:cs="TimesNewRoman" w:hint="eastAsia"/>
          <w:sz w:val="20"/>
          <w:szCs w:val="20"/>
        </w:rPr>
        <w:t>č</w:t>
      </w:r>
      <w:r w:rsidRPr="004A343A">
        <w:rPr>
          <w:rFonts w:cs="Times New Roman"/>
          <w:sz w:val="20"/>
          <w:szCs w:val="20"/>
        </w:rPr>
        <w:t>i a provází silné</w:t>
      </w:r>
      <w:r w:rsidR="00F1572A">
        <w:rPr>
          <w:rFonts w:cs="Times New Roman"/>
          <w:sz w:val="20"/>
          <w:szCs w:val="20"/>
        </w:rPr>
        <w:t xml:space="preserve"> </w:t>
      </w:r>
      <w:r w:rsidRPr="004A343A">
        <w:rPr>
          <w:rFonts w:cs="Times New Roman"/>
          <w:sz w:val="20"/>
          <w:szCs w:val="20"/>
        </w:rPr>
        <w:t xml:space="preserve">ligamentum sacrospinosum. </w:t>
      </w:r>
    </w:p>
    <w:p w:rsidR="005B637C" w:rsidRPr="004A343A" w:rsidRDefault="005B637C" w:rsidP="004A343A">
      <w:pPr>
        <w:autoSpaceDE w:val="0"/>
        <w:autoSpaceDN w:val="0"/>
        <w:adjustRightInd w:val="0"/>
        <w:spacing w:after="0"/>
        <w:jc w:val="left"/>
        <w:rPr>
          <w:rFonts w:cs="Times New Roman"/>
          <w:sz w:val="20"/>
          <w:szCs w:val="20"/>
        </w:rPr>
      </w:pPr>
    </w:p>
    <w:p w:rsidR="005B637C" w:rsidRPr="004A343A" w:rsidRDefault="005B637C" w:rsidP="004A343A">
      <w:pPr>
        <w:autoSpaceDE w:val="0"/>
        <w:autoSpaceDN w:val="0"/>
        <w:adjustRightInd w:val="0"/>
        <w:spacing w:after="0"/>
        <w:jc w:val="left"/>
        <w:rPr>
          <w:rFonts w:cs="Times New Roman"/>
          <w:b/>
          <w:bCs/>
          <w:sz w:val="20"/>
          <w:szCs w:val="20"/>
        </w:rPr>
      </w:pPr>
      <w:r w:rsidRPr="004A343A">
        <w:rPr>
          <w:rFonts w:cs="Times New Roman"/>
          <w:b/>
          <w:bCs/>
          <w:sz w:val="20"/>
          <w:szCs w:val="20"/>
        </w:rPr>
        <w:t>Diaphragma urogenitale</w:t>
      </w:r>
    </w:p>
    <w:p w:rsidR="005B637C" w:rsidRPr="004A343A" w:rsidRDefault="005B637C" w:rsidP="004A343A">
      <w:pPr>
        <w:autoSpaceDE w:val="0"/>
        <w:autoSpaceDN w:val="0"/>
        <w:adjustRightInd w:val="0"/>
        <w:spacing w:after="0"/>
        <w:jc w:val="left"/>
        <w:rPr>
          <w:rFonts w:cs="Times New Roman"/>
          <w:sz w:val="20"/>
          <w:szCs w:val="20"/>
        </w:rPr>
      </w:pPr>
      <w:r w:rsidRPr="004A343A">
        <w:rPr>
          <w:rFonts w:cs="Times New Roman"/>
          <w:sz w:val="20"/>
          <w:szCs w:val="20"/>
        </w:rPr>
        <w:t>Diaphragma urogenitale tvo</w:t>
      </w:r>
      <w:r w:rsidRPr="004A343A">
        <w:rPr>
          <w:rFonts w:ascii="TimesNewRoman" w:eastAsia="TimesNewRoman" w:cs="TimesNewRoman" w:hint="eastAsia"/>
          <w:sz w:val="20"/>
          <w:szCs w:val="20"/>
        </w:rPr>
        <w:t>ř</w:t>
      </w:r>
      <w:r w:rsidRPr="004A343A">
        <w:rPr>
          <w:rFonts w:cs="Times New Roman"/>
          <w:sz w:val="20"/>
          <w:szCs w:val="20"/>
        </w:rPr>
        <w:t>í trojúhelník trigonum urogenitale, má vrchol u dolního okraje</w:t>
      </w:r>
      <w:r w:rsidR="00F1572A">
        <w:rPr>
          <w:rFonts w:cs="Times New Roman"/>
          <w:sz w:val="20"/>
          <w:szCs w:val="20"/>
        </w:rPr>
        <w:t xml:space="preserve">  </w:t>
      </w:r>
      <w:r w:rsidRPr="004A343A">
        <w:rPr>
          <w:rFonts w:cs="Times New Roman"/>
          <w:sz w:val="20"/>
          <w:szCs w:val="20"/>
        </w:rPr>
        <w:t>symfýzy. Je tvo</w:t>
      </w:r>
      <w:r w:rsidRPr="004A343A">
        <w:rPr>
          <w:rFonts w:ascii="TimesNewRoman" w:eastAsia="TimesNewRoman" w:cs="TimesNewRoman" w:hint="eastAsia"/>
          <w:sz w:val="20"/>
          <w:szCs w:val="20"/>
        </w:rPr>
        <w:t>ř</w:t>
      </w:r>
      <w:r w:rsidRPr="004A343A">
        <w:rPr>
          <w:rFonts w:cs="Times New Roman"/>
          <w:sz w:val="20"/>
          <w:szCs w:val="20"/>
        </w:rPr>
        <w:t>ena svaly – musculus transversus profundus, musculus bulbocavernosus,</w:t>
      </w:r>
      <w:r w:rsidR="00F1572A">
        <w:rPr>
          <w:rFonts w:cs="Times New Roman"/>
          <w:sz w:val="20"/>
          <w:szCs w:val="20"/>
        </w:rPr>
        <w:t xml:space="preserve"> </w:t>
      </w:r>
      <w:r w:rsidRPr="004A343A">
        <w:rPr>
          <w:rFonts w:cs="Times New Roman"/>
          <w:sz w:val="20"/>
          <w:szCs w:val="20"/>
        </w:rPr>
        <w:t>musculus ischiocavernosus a musculus transversus perinei superficialis.</w:t>
      </w:r>
    </w:p>
    <w:p w:rsidR="005B637C" w:rsidRPr="004A343A" w:rsidRDefault="005B637C" w:rsidP="00F1572A">
      <w:pPr>
        <w:autoSpaceDE w:val="0"/>
        <w:autoSpaceDN w:val="0"/>
        <w:adjustRightInd w:val="0"/>
        <w:spacing w:after="0"/>
        <w:rPr>
          <w:rFonts w:cs="Times New Roman"/>
          <w:sz w:val="20"/>
          <w:szCs w:val="20"/>
        </w:rPr>
      </w:pPr>
      <w:r w:rsidRPr="004A343A">
        <w:rPr>
          <w:rFonts w:cs="Times New Roman"/>
          <w:sz w:val="20"/>
          <w:szCs w:val="20"/>
        </w:rPr>
        <w:t>Mezi dolními ramen</w:t>
      </w:r>
      <w:r w:rsidR="00F1572A">
        <w:rPr>
          <w:rFonts w:cs="Times New Roman"/>
          <w:sz w:val="20"/>
          <w:szCs w:val="20"/>
        </w:rPr>
        <w:t>y</w:t>
      </w:r>
      <w:r w:rsidRPr="004A343A">
        <w:rPr>
          <w:rFonts w:cs="Times New Roman"/>
          <w:sz w:val="20"/>
          <w:szCs w:val="20"/>
        </w:rPr>
        <w:t xml:space="preserve"> kostí stydkých ke kostem sedacím je napjata zdvojená vazivov</w:t>
      </w:r>
      <w:r w:rsidRPr="004A343A">
        <w:rPr>
          <w:rFonts w:ascii="TimesNewRoman" w:eastAsia="TimesNewRoman" w:cs="TimesNewRoman" w:hint="eastAsia"/>
          <w:sz w:val="20"/>
          <w:szCs w:val="20"/>
        </w:rPr>
        <w:t>ě</w:t>
      </w:r>
      <w:r w:rsidRPr="004A343A">
        <w:rPr>
          <w:rFonts w:cs="Times New Roman"/>
          <w:sz w:val="20"/>
          <w:szCs w:val="20"/>
        </w:rPr>
        <w:t>svalová</w:t>
      </w:r>
      <w:r w:rsidR="00F1572A">
        <w:rPr>
          <w:rFonts w:cs="Times New Roman"/>
          <w:sz w:val="20"/>
          <w:szCs w:val="20"/>
        </w:rPr>
        <w:t xml:space="preserve"> </w:t>
      </w:r>
      <w:r w:rsidRPr="004A343A">
        <w:rPr>
          <w:rFonts w:cs="Times New Roman"/>
          <w:sz w:val="20"/>
          <w:szCs w:val="20"/>
        </w:rPr>
        <w:t xml:space="preserve">plotna, která </w:t>
      </w:r>
      <w:r w:rsidRPr="004A343A">
        <w:rPr>
          <w:rFonts w:ascii="TimesNewRoman" w:eastAsia="TimesNewRoman" w:cs="TimesNewRoman" w:hint="eastAsia"/>
          <w:sz w:val="20"/>
          <w:szCs w:val="20"/>
        </w:rPr>
        <w:t>č</w:t>
      </w:r>
      <w:r w:rsidRPr="004A343A">
        <w:rPr>
          <w:rFonts w:cs="Times New Roman"/>
          <w:sz w:val="20"/>
          <w:szCs w:val="20"/>
        </w:rPr>
        <w:t>áste</w:t>
      </w:r>
      <w:r w:rsidRPr="004A343A">
        <w:rPr>
          <w:rFonts w:ascii="TimesNewRoman" w:eastAsia="TimesNewRoman" w:cs="TimesNewRoman" w:hint="eastAsia"/>
          <w:sz w:val="20"/>
          <w:szCs w:val="20"/>
        </w:rPr>
        <w:t>č</w:t>
      </w:r>
      <w:r w:rsidRPr="004A343A">
        <w:rPr>
          <w:rFonts w:cs="Times New Roman"/>
          <w:sz w:val="20"/>
          <w:szCs w:val="20"/>
        </w:rPr>
        <w:t>n</w:t>
      </w:r>
      <w:r w:rsidRPr="004A343A">
        <w:rPr>
          <w:rFonts w:ascii="TimesNewRoman" w:eastAsia="TimesNewRoman" w:cs="TimesNewRoman" w:hint="eastAsia"/>
          <w:sz w:val="20"/>
          <w:szCs w:val="20"/>
        </w:rPr>
        <w:t>ě</w:t>
      </w:r>
      <w:r w:rsidRPr="004A343A">
        <w:rPr>
          <w:rFonts w:ascii="TimesNewRoman" w:eastAsia="TimesNewRoman" w:cs="TimesNewRoman"/>
          <w:sz w:val="20"/>
          <w:szCs w:val="20"/>
        </w:rPr>
        <w:t xml:space="preserve"> </w:t>
      </w:r>
      <w:r w:rsidRPr="004A343A">
        <w:rPr>
          <w:rFonts w:cs="Times New Roman"/>
          <w:sz w:val="20"/>
          <w:szCs w:val="20"/>
        </w:rPr>
        <w:t>uzavírá hiatus urogenitalis. Obklopuje uretru a pochvu, za</w:t>
      </w:r>
      <w:r w:rsidR="00F1572A">
        <w:rPr>
          <w:rFonts w:cs="Times New Roman"/>
          <w:sz w:val="20"/>
          <w:szCs w:val="20"/>
        </w:rPr>
        <w:t xml:space="preserve"> </w:t>
      </w:r>
      <w:r w:rsidRPr="004A343A">
        <w:rPr>
          <w:rFonts w:cs="Times New Roman"/>
          <w:sz w:val="20"/>
          <w:szCs w:val="20"/>
        </w:rPr>
        <w:t>pochvou p</w:t>
      </w:r>
      <w:r w:rsidRPr="004A343A">
        <w:rPr>
          <w:rFonts w:ascii="TimesNewRoman" w:eastAsia="TimesNewRoman" w:cs="TimesNewRoman" w:hint="eastAsia"/>
          <w:sz w:val="20"/>
          <w:szCs w:val="20"/>
        </w:rPr>
        <w:t>ř</w:t>
      </w:r>
      <w:r w:rsidRPr="004A343A">
        <w:rPr>
          <w:rFonts w:cs="Times New Roman"/>
          <w:sz w:val="20"/>
          <w:szCs w:val="20"/>
        </w:rPr>
        <w:t>ed rektem se spojuje v mohutnou strukturu nazývanou centrum tendineum</w:t>
      </w:r>
      <w:r w:rsidR="00952161">
        <w:rPr>
          <w:rFonts w:cs="Times New Roman"/>
          <w:sz w:val="20"/>
          <w:szCs w:val="20"/>
        </w:rPr>
        <w:t xml:space="preserve"> </w:t>
      </w:r>
      <w:r w:rsidRPr="004A343A">
        <w:rPr>
          <w:rFonts w:cs="Times New Roman"/>
          <w:sz w:val="20"/>
          <w:szCs w:val="20"/>
        </w:rPr>
        <w:t>perinei. Zde je membrána pevn</w:t>
      </w:r>
      <w:r w:rsidRPr="004A343A">
        <w:rPr>
          <w:rFonts w:ascii="TimesNewRoman" w:eastAsia="TimesNewRoman" w:cs="TimesNewRoman" w:hint="eastAsia"/>
          <w:sz w:val="20"/>
          <w:szCs w:val="20"/>
        </w:rPr>
        <w:t>ě</w:t>
      </w:r>
      <w:r w:rsidRPr="004A343A">
        <w:rPr>
          <w:rFonts w:ascii="TimesNewRoman" w:eastAsia="TimesNewRoman" w:cs="TimesNewRoman"/>
          <w:sz w:val="20"/>
          <w:szCs w:val="20"/>
        </w:rPr>
        <w:t xml:space="preserve"> </w:t>
      </w:r>
      <w:r w:rsidRPr="004A343A">
        <w:rPr>
          <w:rFonts w:cs="Times New Roman"/>
          <w:sz w:val="20"/>
          <w:szCs w:val="20"/>
        </w:rPr>
        <w:t>spojena s musculus pubococcygeus.</w:t>
      </w:r>
    </w:p>
    <w:p w:rsidR="005B637C" w:rsidRPr="004A343A" w:rsidRDefault="005B637C" w:rsidP="00F1572A">
      <w:pPr>
        <w:autoSpaceDE w:val="0"/>
        <w:autoSpaceDN w:val="0"/>
        <w:adjustRightInd w:val="0"/>
        <w:spacing w:after="0"/>
        <w:rPr>
          <w:rFonts w:cs="Times New Roman"/>
          <w:sz w:val="20"/>
          <w:szCs w:val="20"/>
        </w:rPr>
      </w:pPr>
      <w:r w:rsidRPr="004A343A">
        <w:rPr>
          <w:rFonts w:cs="Times New Roman"/>
          <w:sz w:val="20"/>
          <w:szCs w:val="20"/>
        </w:rPr>
        <w:t>Mezi vazivovou tkání jsou snopce p</w:t>
      </w:r>
      <w:r w:rsidRPr="004A343A">
        <w:rPr>
          <w:rFonts w:ascii="TimesNewRoman" w:eastAsia="TimesNewRoman" w:cs="TimesNewRoman" w:hint="eastAsia"/>
          <w:sz w:val="20"/>
          <w:szCs w:val="20"/>
        </w:rPr>
        <w:t>ř</w:t>
      </w:r>
      <w:r w:rsidRPr="004A343A">
        <w:rPr>
          <w:rFonts w:cs="Times New Roman"/>
          <w:sz w:val="20"/>
          <w:szCs w:val="20"/>
        </w:rPr>
        <w:t>í</w:t>
      </w:r>
      <w:r w:rsidRPr="004A343A">
        <w:rPr>
          <w:rFonts w:ascii="TimesNewRoman" w:eastAsia="TimesNewRoman" w:cs="TimesNewRoman" w:hint="eastAsia"/>
          <w:sz w:val="20"/>
          <w:szCs w:val="20"/>
        </w:rPr>
        <w:t>č</w:t>
      </w:r>
      <w:r w:rsidRPr="004A343A">
        <w:rPr>
          <w:rFonts w:cs="Times New Roman"/>
          <w:sz w:val="20"/>
          <w:szCs w:val="20"/>
        </w:rPr>
        <w:t>n</w:t>
      </w:r>
      <w:r w:rsidRPr="004A343A">
        <w:rPr>
          <w:rFonts w:ascii="TimesNewRoman" w:eastAsia="TimesNewRoman" w:cs="TimesNewRoman" w:hint="eastAsia"/>
          <w:sz w:val="20"/>
          <w:szCs w:val="20"/>
        </w:rPr>
        <w:t>ě</w:t>
      </w:r>
      <w:r w:rsidRPr="004A343A">
        <w:rPr>
          <w:rFonts w:ascii="TimesNewRoman" w:eastAsia="TimesNewRoman" w:cs="TimesNewRoman"/>
          <w:sz w:val="20"/>
          <w:szCs w:val="20"/>
        </w:rPr>
        <w:t xml:space="preserve"> </w:t>
      </w:r>
      <w:r w:rsidRPr="004A343A">
        <w:rPr>
          <w:rFonts w:cs="Times New Roman"/>
          <w:sz w:val="20"/>
          <w:szCs w:val="20"/>
        </w:rPr>
        <w:t>pruhovaného svalstva nazývány musculus</w:t>
      </w:r>
      <w:r w:rsidR="00F1572A">
        <w:rPr>
          <w:rFonts w:cs="Times New Roman"/>
          <w:sz w:val="20"/>
          <w:szCs w:val="20"/>
        </w:rPr>
        <w:t xml:space="preserve"> </w:t>
      </w:r>
      <w:r w:rsidRPr="004A343A">
        <w:rPr>
          <w:rFonts w:cs="Times New Roman"/>
          <w:sz w:val="20"/>
          <w:szCs w:val="20"/>
        </w:rPr>
        <w:t>transversus perinei profundus, které jsou moderní anatomickou literaturou pojmenovány</w:t>
      </w:r>
      <w:r w:rsidR="00F1572A">
        <w:rPr>
          <w:rFonts w:cs="Times New Roman"/>
          <w:sz w:val="20"/>
          <w:szCs w:val="20"/>
        </w:rPr>
        <w:t xml:space="preserve"> </w:t>
      </w:r>
      <w:r w:rsidRPr="004A343A">
        <w:rPr>
          <w:rFonts w:cs="Times New Roman"/>
          <w:sz w:val="20"/>
          <w:szCs w:val="20"/>
        </w:rPr>
        <w:t>jako musculus compressor urethrae a musculus sphincter urethrovaginale. Je to velmi</w:t>
      </w:r>
      <w:r w:rsidR="00F1572A">
        <w:rPr>
          <w:rFonts w:cs="Times New Roman"/>
          <w:sz w:val="20"/>
          <w:szCs w:val="20"/>
        </w:rPr>
        <w:t xml:space="preserve"> </w:t>
      </w:r>
      <w:r w:rsidRPr="004A343A">
        <w:rPr>
          <w:rFonts w:cs="Times New Roman"/>
          <w:sz w:val="20"/>
          <w:szCs w:val="20"/>
        </w:rPr>
        <w:t>d</w:t>
      </w:r>
      <w:r w:rsidRPr="004A343A">
        <w:rPr>
          <w:rFonts w:ascii="TimesNewRoman" w:eastAsia="TimesNewRoman" w:cs="TimesNewRoman" w:hint="eastAsia"/>
          <w:sz w:val="20"/>
          <w:szCs w:val="20"/>
        </w:rPr>
        <w:t>ů</w:t>
      </w:r>
      <w:r w:rsidRPr="004A343A">
        <w:rPr>
          <w:rFonts w:cs="Times New Roman"/>
          <w:sz w:val="20"/>
          <w:szCs w:val="20"/>
        </w:rPr>
        <w:t xml:space="preserve">ležitá oblast fixace uretry. </w:t>
      </w:r>
    </w:p>
    <w:p w:rsidR="005B637C" w:rsidRPr="004A343A" w:rsidRDefault="005B637C" w:rsidP="00EF7992">
      <w:pPr>
        <w:autoSpaceDE w:val="0"/>
        <w:autoSpaceDN w:val="0"/>
        <w:adjustRightInd w:val="0"/>
        <w:spacing w:after="0"/>
        <w:rPr>
          <w:rFonts w:cs="Times New Roman"/>
          <w:sz w:val="20"/>
          <w:szCs w:val="20"/>
        </w:rPr>
      </w:pPr>
      <w:r w:rsidRPr="004A343A">
        <w:rPr>
          <w:rFonts w:cs="Times New Roman"/>
          <w:sz w:val="20"/>
          <w:szCs w:val="20"/>
        </w:rPr>
        <w:t>Na spodním listu diafragmatu jsou povrchní svaly (musculus transversus perinei</w:t>
      </w:r>
      <w:r w:rsidR="00F1572A">
        <w:rPr>
          <w:rFonts w:cs="Times New Roman"/>
          <w:sz w:val="20"/>
          <w:szCs w:val="20"/>
        </w:rPr>
        <w:t xml:space="preserve"> </w:t>
      </w:r>
      <w:r w:rsidRPr="004A343A">
        <w:rPr>
          <w:rFonts w:cs="Times New Roman"/>
          <w:sz w:val="20"/>
          <w:szCs w:val="20"/>
        </w:rPr>
        <w:t>superficialis, ischiocavernosus a bulbocavernosus) s malým významem pro podporu</w:t>
      </w:r>
      <w:r w:rsidR="00F1572A">
        <w:rPr>
          <w:rFonts w:cs="Times New Roman"/>
          <w:sz w:val="20"/>
          <w:szCs w:val="20"/>
        </w:rPr>
        <w:t xml:space="preserve"> </w:t>
      </w:r>
      <w:r w:rsidRPr="004A343A">
        <w:rPr>
          <w:rFonts w:cs="Times New Roman"/>
          <w:sz w:val="20"/>
          <w:szCs w:val="20"/>
        </w:rPr>
        <w:t>urogenitální soustavy. Nejd</w:t>
      </w:r>
      <w:r w:rsidRPr="004A343A">
        <w:rPr>
          <w:rFonts w:ascii="TimesNewRoman" w:eastAsia="TimesNewRoman" w:cs="TimesNewRoman" w:hint="eastAsia"/>
          <w:sz w:val="20"/>
          <w:szCs w:val="20"/>
        </w:rPr>
        <w:t>ů</w:t>
      </w:r>
      <w:r w:rsidRPr="004A343A">
        <w:rPr>
          <w:rFonts w:cs="Times New Roman"/>
          <w:sz w:val="20"/>
          <w:szCs w:val="20"/>
        </w:rPr>
        <w:t>ležit</w:t>
      </w:r>
      <w:r w:rsidRPr="004A343A">
        <w:rPr>
          <w:rFonts w:ascii="TimesNewRoman" w:eastAsia="TimesNewRoman" w:cs="TimesNewRoman" w:hint="eastAsia"/>
          <w:sz w:val="20"/>
          <w:szCs w:val="20"/>
        </w:rPr>
        <w:t>ě</w:t>
      </w:r>
      <w:r w:rsidRPr="004A343A">
        <w:rPr>
          <w:rFonts w:cs="Times New Roman"/>
          <w:sz w:val="20"/>
          <w:szCs w:val="20"/>
        </w:rPr>
        <w:t>jší oblastí urogenitálního diafragmatu jsou bilateráln</w:t>
      </w:r>
      <w:r w:rsidRPr="004A343A">
        <w:rPr>
          <w:rFonts w:ascii="TimesNewRoman" w:eastAsia="TimesNewRoman" w:cs="TimesNewRoman" w:hint="eastAsia"/>
          <w:sz w:val="20"/>
          <w:szCs w:val="20"/>
        </w:rPr>
        <w:t>ě</w:t>
      </w:r>
      <w:r w:rsidR="00F1572A">
        <w:rPr>
          <w:rFonts w:ascii="TimesNewRoman" w:eastAsia="TimesNewRoman" w:cs="TimesNewRoman"/>
          <w:sz w:val="20"/>
          <w:szCs w:val="20"/>
        </w:rPr>
        <w:t xml:space="preserve"> </w:t>
      </w:r>
      <w:r w:rsidRPr="004A343A">
        <w:rPr>
          <w:rFonts w:cs="Times New Roman"/>
          <w:sz w:val="20"/>
          <w:szCs w:val="20"/>
        </w:rPr>
        <w:t>symetrická obloukovitá ligamenta pubourethralia, která fixují uretru k os pubis skoro v</w:t>
      </w:r>
      <w:r w:rsidR="00F1572A">
        <w:rPr>
          <w:rFonts w:cs="Times New Roman"/>
          <w:sz w:val="20"/>
          <w:szCs w:val="20"/>
        </w:rPr>
        <w:t> </w:t>
      </w:r>
      <w:r w:rsidRPr="004A343A">
        <w:rPr>
          <w:rFonts w:cs="Times New Roman"/>
          <w:sz w:val="20"/>
          <w:szCs w:val="20"/>
        </w:rPr>
        <w:t>celé</w:t>
      </w:r>
      <w:r w:rsidR="00F1572A">
        <w:rPr>
          <w:rFonts w:cs="Times New Roman"/>
          <w:sz w:val="20"/>
          <w:szCs w:val="20"/>
        </w:rPr>
        <w:t xml:space="preserve"> </w:t>
      </w:r>
      <w:r w:rsidRPr="004A343A">
        <w:rPr>
          <w:rFonts w:cs="Times New Roman"/>
          <w:sz w:val="20"/>
          <w:szCs w:val="20"/>
        </w:rPr>
        <w:t>její délce. Obsahují kolagenní a elastická vazivová vlákna a také velké množství vláken</w:t>
      </w:r>
      <w:r w:rsidR="00F1572A">
        <w:rPr>
          <w:rFonts w:cs="Times New Roman"/>
          <w:sz w:val="20"/>
          <w:szCs w:val="20"/>
        </w:rPr>
        <w:t xml:space="preserve"> </w:t>
      </w:r>
      <w:r w:rsidRPr="004A343A">
        <w:rPr>
          <w:rFonts w:cs="Times New Roman"/>
          <w:sz w:val="20"/>
          <w:szCs w:val="20"/>
        </w:rPr>
        <w:t>hladkého svalu, která vyza</w:t>
      </w:r>
      <w:r w:rsidRPr="004A343A">
        <w:rPr>
          <w:rFonts w:ascii="TimesNewRoman" w:eastAsia="TimesNewRoman" w:cs="TimesNewRoman" w:hint="eastAsia"/>
          <w:sz w:val="20"/>
          <w:szCs w:val="20"/>
        </w:rPr>
        <w:t>ř</w:t>
      </w:r>
      <w:r w:rsidRPr="004A343A">
        <w:rPr>
          <w:rFonts w:cs="Times New Roman"/>
          <w:sz w:val="20"/>
          <w:szCs w:val="20"/>
        </w:rPr>
        <w:t>ují ke svalovin</w:t>
      </w:r>
      <w:r w:rsidRPr="004A343A">
        <w:rPr>
          <w:rFonts w:ascii="TimesNewRoman" w:eastAsia="TimesNewRoman" w:cs="TimesNewRoman" w:hint="eastAsia"/>
          <w:sz w:val="20"/>
          <w:szCs w:val="20"/>
        </w:rPr>
        <w:t>ě</w:t>
      </w:r>
      <w:r w:rsidRPr="004A343A">
        <w:rPr>
          <w:rFonts w:ascii="TimesNewRoman" w:eastAsia="TimesNewRoman" w:cs="TimesNewRoman"/>
          <w:sz w:val="20"/>
          <w:szCs w:val="20"/>
        </w:rPr>
        <w:t xml:space="preserve"> </w:t>
      </w:r>
      <w:r w:rsidRPr="004A343A">
        <w:rPr>
          <w:rFonts w:cs="Times New Roman"/>
          <w:sz w:val="20"/>
          <w:szCs w:val="20"/>
        </w:rPr>
        <w:t>mo</w:t>
      </w:r>
      <w:r w:rsidRPr="004A343A">
        <w:rPr>
          <w:rFonts w:ascii="TimesNewRoman" w:eastAsia="TimesNewRoman" w:cs="TimesNewRoman" w:hint="eastAsia"/>
          <w:sz w:val="20"/>
          <w:szCs w:val="20"/>
        </w:rPr>
        <w:t>č</w:t>
      </w:r>
      <w:r w:rsidRPr="004A343A">
        <w:rPr>
          <w:rFonts w:cs="Times New Roman"/>
          <w:sz w:val="20"/>
          <w:szCs w:val="20"/>
        </w:rPr>
        <w:t>ového m</w:t>
      </w:r>
      <w:r w:rsidRPr="004A343A">
        <w:rPr>
          <w:rFonts w:ascii="TimesNewRoman" w:eastAsia="TimesNewRoman" w:cs="TimesNewRoman" w:hint="eastAsia"/>
          <w:sz w:val="20"/>
          <w:szCs w:val="20"/>
        </w:rPr>
        <w:t>ě</w:t>
      </w:r>
      <w:r w:rsidRPr="004A343A">
        <w:rPr>
          <w:rFonts w:cs="Times New Roman"/>
          <w:sz w:val="20"/>
          <w:szCs w:val="20"/>
        </w:rPr>
        <w:t>chý</w:t>
      </w:r>
      <w:r w:rsidRPr="004A343A">
        <w:rPr>
          <w:rFonts w:ascii="TimesNewRoman" w:eastAsia="TimesNewRoman" w:cs="TimesNewRoman" w:hint="eastAsia"/>
          <w:sz w:val="20"/>
          <w:szCs w:val="20"/>
        </w:rPr>
        <w:t>ř</w:t>
      </w:r>
      <w:r w:rsidRPr="004A343A">
        <w:rPr>
          <w:rFonts w:cs="Times New Roman"/>
          <w:sz w:val="20"/>
          <w:szCs w:val="20"/>
        </w:rPr>
        <w:t>e a mohou mít významnou</w:t>
      </w:r>
      <w:r w:rsidR="00F1572A">
        <w:rPr>
          <w:rFonts w:cs="Times New Roman"/>
          <w:sz w:val="20"/>
          <w:szCs w:val="20"/>
        </w:rPr>
        <w:t xml:space="preserve"> </w:t>
      </w:r>
      <w:r w:rsidRPr="004A343A">
        <w:rPr>
          <w:rFonts w:cs="Times New Roman"/>
          <w:sz w:val="20"/>
          <w:szCs w:val="20"/>
        </w:rPr>
        <w:t xml:space="preserve">roli v udržení normálních </w:t>
      </w:r>
      <w:r w:rsidR="00952161">
        <w:rPr>
          <w:rFonts w:cs="Times New Roman"/>
          <w:sz w:val="20"/>
          <w:szCs w:val="20"/>
        </w:rPr>
        <w:t>pro</w:t>
      </w:r>
      <w:r w:rsidRPr="004A343A">
        <w:rPr>
          <w:rFonts w:cs="Times New Roman"/>
          <w:sz w:val="20"/>
          <w:szCs w:val="20"/>
        </w:rPr>
        <w:t>storových vztah</w:t>
      </w:r>
      <w:r w:rsidRPr="004A343A">
        <w:rPr>
          <w:rFonts w:ascii="TimesNewRoman" w:eastAsia="TimesNewRoman" w:cs="TimesNewRoman" w:hint="eastAsia"/>
          <w:sz w:val="20"/>
          <w:szCs w:val="20"/>
        </w:rPr>
        <w:t>ů</w:t>
      </w:r>
      <w:r w:rsidRPr="004A343A">
        <w:rPr>
          <w:rFonts w:ascii="TimesNewRoman" w:eastAsia="TimesNewRoman" w:cs="TimesNewRoman"/>
          <w:sz w:val="20"/>
          <w:szCs w:val="20"/>
        </w:rPr>
        <w:t xml:space="preserve"> </w:t>
      </w:r>
      <w:r w:rsidRPr="004A343A">
        <w:rPr>
          <w:rFonts w:cs="Times New Roman"/>
          <w:sz w:val="20"/>
          <w:szCs w:val="20"/>
        </w:rPr>
        <w:t>uretry</w:t>
      </w:r>
      <w:r w:rsidR="00F1572A">
        <w:rPr>
          <w:rFonts w:cs="Times New Roman"/>
          <w:sz w:val="20"/>
          <w:szCs w:val="20"/>
        </w:rPr>
        <w:t xml:space="preserve">.  </w:t>
      </w:r>
    </w:p>
    <w:p w:rsidR="0083741B" w:rsidRDefault="006B2D26" w:rsidP="005B637C">
      <w:pPr>
        <w:rPr>
          <w:rFonts w:cs="Times New Roman"/>
          <w:szCs w:val="24"/>
        </w:rPr>
      </w:pPr>
      <w:r w:rsidRPr="006B2D26">
        <w:rPr>
          <w:rFonts w:cs="Times New Roman"/>
          <w:noProof/>
          <w:szCs w:val="24"/>
          <w:lang w:eastAsia="cs-CZ"/>
        </w:rPr>
        <w:drawing>
          <wp:inline distT="0" distB="0" distL="0" distR="0">
            <wp:extent cx="2278380" cy="220218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8380" cy="2202180"/>
                    </a:xfrm>
                    <a:prstGeom prst="rect">
                      <a:avLst/>
                    </a:prstGeom>
                    <a:noFill/>
                    <a:ln>
                      <a:noFill/>
                    </a:ln>
                  </pic:spPr>
                </pic:pic>
              </a:graphicData>
            </a:graphic>
          </wp:inline>
        </w:drawing>
      </w:r>
    </w:p>
    <w:p w:rsidR="00AF5FBA" w:rsidRDefault="006B2D26" w:rsidP="005B637C">
      <w:pPr>
        <w:autoSpaceDE w:val="0"/>
        <w:autoSpaceDN w:val="0"/>
        <w:adjustRightInd w:val="0"/>
        <w:spacing w:after="0"/>
        <w:rPr>
          <w:rFonts w:cs="Times New Roman"/>
          <w:szCs w:val="24"/>
        </w:rPr>
      </w:pPr>
      <w:r w:rsidRPr="00C12B5C">
        <w:rPr>
          <w:rFonts w:cs="Times New Roman"/>
          <w:b/>
          <w:szCs w:val="24"/>
        </w:rPr>
        <w:t>Svalové dno pánevní</w:t>
      </w:r>
      <w:r>
        <w:rPr>
          <w:rFonts w:cs="Times New Roman"/>
          <w:szCs w:val="24"/>
        </w:rPr>
        <w:t>: 1 – symphysis pubica, 2 –</w:t>
      </w:r>
      <w:r w:rsidR="00AF5FBA">
        <w:rPr>
          <w:rFonts w:cs="Times New Roman"/>
          <w:szCs w:val="24"/>
        </w:rPr>
        <w:t xml:space="preserve"> </w:t>
      </w:r>
      <w:r>
        <w:rPr>
          <w:rFonts w:cs="Times New Roman"/>
          <w:szCs w:val="24"/>
        </w:rPr>
        <w:t xml:space="preserve">urethra, 3 – vagina, </w:t>
      </w:r>
    </w:p>
    <w:p w:rsidR="00AF5FBA" w:rsidRDefault="006B2D26" w:rsidP="005B637C">
      <w:pPr>
        <w:autoSpaceDE w:val="0"/>
        <w:autoSpaceDN w:val="0"/>
        <w:adjustRightInd w:val="0"/>
        <w:spacing w:after="0"/>
        <w:rPr>
          <w:rFonts w:cs="Times New Roman"/>
          <w:szCs w:val="24"/>
        </w:rPr>
      </w:pPr>
      <w:r>
        <w:rPr>
          <w:rFonts w:cs="Times New Roman"/>
          <w:szCs w:val="24"/>
        </w:rPr>
        <w:t>4 - diaphragma urogenitale, 5 – anus,6 – diaphragma pelvis</w:t>
      </w:r>
      <w:r w:rsidR="00AF5FBA">
        <w:rPr>
          <w:rFonts w:cs="Times New Roman"/>
          <w:szCs w:val="24"/>
        </w:rPr>
        <w:t xml:space="preserve">. </w:t>
      </w:r>
    </w:p>
    <w:p w:rsidR="006B2D26" w:rsidRPr="00AF5FBA" w:rsidRDefault="00AF5FBA" w:rsidP="005B637C">
      <w:pPr>
        <w:autoSpaceDE w:val="0"/>
        <w:autoSpaceDN w:val="0"/>
        <w:adjustRightInd w:val="0"/>
        <w:spacing w:after="0"/>
        <w:rPr>
          <w:rFonts w:cs="Times New Roman"/>
          <w:sz w:val="20"/>
          <w:szCs w:val="20"/>
        </w:rPr>
      </w:pPr>
      <w:r w:rsidRPr="00AF5FBA">
        <w:rPr>
          <w:rFonts w:cs="Times New Roman"/>
          <w:sz w:val="20"/>
          <w:szCs w:val="20"/>
        </w:rPr>
        <w:t xml:space="preserve">Podle: </w:t>
      </w:r>
      <w:r w:rsidR="006B2D26" w:rsidRPr="00AF5FBA">
        <w:rPr>
          <w:rFonts w:cs="Times New Roman"/>
          <w:sz w:val="20"/>
          <w:szCs w:val="20"/>
        </w:rPr>
        <w:t>KOLEKTIV AUTOR</w:t>
      </w:r>
      <w:r w:rsidR="006B2D26" w:rsidRPr="00AF5FBA">
        <w:rPr>
          <w:rFonts w:ascii="TimesNewRoman" w:eastAsia="TimesNewRoman" w:cs="TimesNewRoman" w:hint="eastAsia"/>
          <w:sz w:val="20"/>
          <w:szCs w:val="20"/>
        </w:rPr>
        <w:t>Ů</w:t>
      </w:r>
      <w:r w:rsidR="006B2D26" w:rsidRPr="00AF5FBA">
        <w:rPr>
          <w:rFonts w:cs="Times New Roman"/>
          <w:sz w:val="20"/>
          <w:szCs w:val="20"/>
        </w:rPr>
        <w:t xml:space="preserve">. </w:t>
      </w:r>
      <w:r w:rsidR="006B2D26" w:rsidRPr="00AF5FBA">
        <w:rPr>
          <w:rFonts w:cs="Times New Roman"/>
          <w:i/>
          <w:iCs/>
          <w:sz w:val="20"/>
          <w:szCs w:val="20"/>
        </w:rPr>
        <w:t>Lé</w:t>
      </w:r>
      <w:r w:rsidR="006B2D26" w:rsidRPr="00AF5FBA">
        <w:rPr>
          <w:rFonts w:ascii="TimesNewRoman" w:eastAsia="TimesNewRoman" w:cs="TimesNewRoman" w:hint="eastAsia"/>
          <w:sz w:val="20"/>
          <w:szCs w:val="20"/>
        </w:rPr>
        <w:t>č</w:t>
      </w:r>
      <w:r w:rsidR="006B2D26" w:rsidRPr="00AF5FBA">
        <w:rPr>
          <w:rFonts w:cs="Times New Roman"/>
          <w:i/>
          <w:iCs/>
          <w:sz w:val="20"/>
          <w:szCs w:val="20"/>
        </w:rPr>
        <w:t>ebné rehabilita</w:t>
      </w:r>
      <w:r w:rsidR="006B2D26" w:rsidRPr="00AF5FBA">
        <w:rPr>
          <w:rFonts w:ascii="TimesNewRoman" w:eastAsia="TimesNewRoman" w:cs="TimesNewRoman" w:hint="eastAsia"/>
          <w:sz w:val="20"/>
          <w:szCs w:val="20"/>
        </w:rPr>
        <w:t>č</w:t>
      </w:r>
      <w:r w:rsidR="006B2D26" w:rsidRPr="00AF5FBA">
        <w:rPr>
          <w:rFonts w:cs="Times New Roman"/>
          <w:i/>
          <w:iCs/>
          <w:sz w:val="20"/>
          <w:szCs w:val="20"/>
        </w:rPr>
        <w:t xml:space="preserve">ní postupy Ludmily </w:t>
      </w:r>
      <w:r w:rsidRPr="00AF5FBA">
        <w:rPr>
          <w:rFonts w:cs="Times New Roman"/>
          <w:i/>
          <w:iCs/>
          <w:sz w:val="20"/>
          <w:szCs w:val="20"/>
        </w:rPr>
        <w:t>M</w:t>
      </w:r>
      <w:r w:rsidR="006B2D26" w:rsidRPr="00AF5FBA">
        <w:rPr>
          <w:rFonts w:cs="Times New Roman"/>
          <w:i/>
          <w:iCs/>
          <w:sz w:val="20"/>
          <w:szCs w:val="20"/>
        </w:rPr>
        <w:t>ojžíšové</w:t>
      </w:r>
      <w:r w:rsidR="006B2D26" w:rsidRPr="00AF5FBA">
        <w:rPr>
          <w:rFonts w:cs="Times New Roman"/>
          <w:sz w:val="20"/>
          <w:szCs w:val="20"/>
        </w:rPr>
        <w:t>. 1.</w:t>
      </w:r>
      <w:r w:rsidRPr="00AF5FBA">
        <w:rPr>
          <w:rFonts w:cs="Times New Roman"/>
          <w:sz w:val="20"/>
          <w:szCs w:val="20"/>
        </w:rPr>
        <w:t xml:space="preserve"> </w:t>
      </w:r>
      <w:r w:rsidR="006B2D26" w:rsidRPr="00AF5FBA">
        <w:rPr>
          <w:rFonts w:cs="Times New Roman"/>
          <w:sz w:val="20"/>
          <w:szCs w:val="20"/>
        </w:rPr>
        <w:t>vydání, Praha: Grada Publishing spol. s.r.o., 1996. 212 s. ISBN 80-7169-187-9.</w:t>
      </w:r>
    </w:p>
    <w:p w:rsidR="006B2D26" w:rsidRDefault="006B2D26" w:rsidP="005B637C">
      <w:pPr>
        <w:rPr>
          <w:rFonts w:cs="Times New Roman"/>
          <w:szCs w:val="24"/>
        </w:rPr>
      </w:pPr>
    </w:p>
    <w:p w:rsidR="00C12B5C" w:rsidRDefault="0083741B" w:rsidP="005B637C">
      <w:pPr>
        <w:autoSpaceDE w:val="0"/>
        <w:autoSpaceDN w:val="0"/>
        <w:adjustRightInd w:val="0"/>
        <w:spacing w:after="0"/>
        <w:rPr>
          <w:rFonts w:cs="Times New Roman"/>
          <w:szCs w:val="24"/>
        </w:rPr>
      </w:pPr>
      <w:r w:rsidRPr="0083741B">
        <w:rPr>
          <w:rFonts w:cs="Times New Roman"/>
          <w:noProof/>
          <w:szCs w:val="24"/>
          <w:lang w:eastAsia="cs-CZ"/>
        </w:rPr>
        <w:lastRenderedPageBreak/>
        <w:drawing>
          <wp:inline distT="0" distB="0" distL="0" distR="0">
            <wp:extent cx="3802380" cy="235458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2380" cy="2354580"/>
                    </a:xfrm>
                    <a:prstGeom prst="rect">
                      <a:avLst/>
                    </a:prstGeom>
                    <a:noFill/>
                    <a:ln>
                      <a:noFill/>
                    </a:ln>
                  </pic:spPr>
                </pic:pic>
              </a:graphicData>
            </a:graphic>
          </wp:inline>
        </w:drawing>
      </w:r>
    </w:p>
    <w:p w:rsidR="00C12B5C" w:rsidRDefault="00C12B5C" w:rsidP="005B637C">
      <w:pPr>
        <w:autoSpaceDE w:val="0"/>
        <w:autoSpaceDN w:val="0"/>
        <w:adjustRightInd w:val="0"/>
        <w:spacing w:after="0"/>
        <w:rPr>
          <w:rFonts w:cs="Times New Roman"/>
          <w:szCs w:val="24"/>
        </w:rPr>
      </w:pPr>
      <w:r w:rsidRPr="00883361">
        <w:rPr>
          <w:rFonts w:cs="Times New Roman"/>
          <w:b/>
          <w:szCs w:val="24"/>
        </w:rPr>
        <w:t>S</w:t>
      </w:r>
      <w:r w:rsidR="0083741B" w:rsidRPr="00883361">
        <w:rPr>
          <w:rFonts w:cs="Times New Roman"/>
          <w:b/>
          <w:szCs w:val="24"/>
        </w:rPr>
        <w:t>valy pánevního dna</w:t>
      </w:r>
      <w:r w:rsidR="0083741B">
        <w:rPr>
          <w:rFonts w:cs="Times New Roman"/>
          <w:szCs w:val="24"/>
        </w:rPr>
        <w:t xml:space="preserve"> – </w:t>
      </w:r>
      <w:r w:rsidR="00AF5FBA" w:rsidRPr="00C12B5C">
        <w:rPr>
          <w:rFonts w:cs="Times New Roman"/>
          <w:b/>
          <w:szCs w:val="24"/>
        </w:rPr>
        <w:t>M</w:t>
      </w:r>
      <w:r w:rsidR="0083741B" w:rsidRPr="00C12B5C">
        <w:rPr>
          <w:rFonts w:cs="Times New Roman"/>
          <w:b/>
          <w:szCs w:val="24"/>
        </w:rPr>
        <w:t>usculus levator ani</w:t>
      </w:r>
      <w:r w:rsidR="0083741B">
        <w:rPr>
          <w:rFonts w:cs="Times New Roman"/>
          <w:szCs w:val="24"/>
        </w:rPr>
        <w:t>: 1 – musculus</w:t>
      </w:r>
      <w:r w:rsidR="00AF5FBA">
        <w:rPr>
          <w:rFonts w:cs="Times New Roman"/>
          <w:szCs w:val="24"/>
        </w:rPr>
        <w:t xml:space="preserve"> </w:t>
      </w:r>
      <w:r w:rsidR="0083741B">
        <w:rPr>
          <w:rFonts w:cs="Times New Roman"/>
          <w:szCs w:val="24"/>
        </w:rPr>
        <w:t xml:space="preserve">pubococcygeus, </w:t>
      </w:r>
    </w:p>
    <w:p w:rsidR="00C12B5C" w:rsidRDefault="0083741B" w:rsidP="005B637C">
      <w:pPr>
        <w:autoSpaceDE w:val="0"/>
        <w:autoSpaceDN w:val="0"/>
        <w:adjustRightInd w:val="0"/>
        <w:spacing w:after="0"/>
        <w:rPr>
          <w:rFonts w:cs="Times New Roman"/>
          <w:szCs w:val="24"/>
        </w:rPr>
      </w:pPr>
      <w:r>
        <w:rPr>
          <w:rFonts w:cs="Times New Roman"/>
          <w:szCs w:val="24"/>
        </w:rPr>
        <w:t>2 – symphysis pubica, 3 – musculus puborectalis, 4 –</w:t>
      </w:r>
      <w:r w:rsidR="00AF5FBA">
        <w:rPr>
          <w:rFonts w:cs="Times New Roman"/>
          <w:szCs w:val="24"/>
        </w:rPr>
        <w:t xml:space="preserve"> </w:t>
      </w:r>
      <w:r>
        <w:rPr>
          <w:rFonts w:cs="Times New Roman"/>
          <w:szCs w:val="24"/>
        </w:rPr>
        <w:t xml:space="preserve">anus, </w:t>
      </w:r>
    </w:p>
    <w:p w:rsidR="00AF5FBA" w:rsidRDefault="0083741B" w:rsidP="005B637C">
      <w:pPr>
        <w:autoSpaceDE w:val="0"/>
        <w:autoSpaceDN w:val="0"/>
        <w:adjustRightInd w:val="0"/>
        <w:spacing w:after="0"/>
        <w:rPr>
          <w:rFonts w:cs="Times New Roman"/>
          <w:szCs w:val="24"/>
        </w:rPr>
      </w:pPr>
      <w:r>
        <w:rPr>
          <w:rFonts w:cs="Times New Roman"/>
          <w:szCs w:val="24"/>
        </w:rPr>
        <w:t>5 – musculus sphincter ani externus,</w:t>
      </w:r>
    </w:p>
    <w:p w:rsidR="0083741B" w:rsidRDefault="0083741B" w:rsidP="005B637C">
      <w:pPr>
        <w:autoSpaceDE w:val="0"/>
        <w:autoSpaceDN w:val="0"/>
        <w:adjustRightInd w:val="0"/>
        <w:spacing w:after="0"/>
        <w:rPr>
          <w:rFonts w:cs="Times New Roman"/>
          <w:szCs w:val="24"/>
        </w:rPr>
      </w:pPr>
      <w:r>
        <w:rPr>
          <w:rFonts w:cs="Times New Roman"/>
          <w:szCs w:val="24"/>
        </w:rPr>
        <w:t>6 – ligamentum anococcygeum</w:t>
      </w:r>
    </w:p>
    <w:p w:rsidR="0083741B" w:rsidRPr="00AF5FBA" w:rsidRDefault="00AF5FBA" w:rsidP="005B637C">
      <w:pPr>
        <w:autoSpaceDE w:val="0"/>
        <w:autoSpaceDN w:val="0"/>
        <w:adjustRightInd w:val="0"/>
        <w:spacing w:after="0"/>
        <w:rPr>
          <w:rFonts w:cs="Times New Roman"/>
          <w:sz w:val="20"/>
          <w:szCs w:val="20"/>
        </w:rPr>
      </w:pPr>
      <w:r w:rsidRPr="00AF5FBA">
        <w:rPr>
          <w:rFonts w:cs="Times New Roman"/>
          <w:sz w:val="20"/>
          <w:szCs w:val="20"/>
        </w:rPr>
        <w:t xml:space="preserve">Podle: </w:t>
      </w:r>
      <w:r w:rsidR="0083741B" w:rsidRPr="00AF5FBA">
        <w:rPr>
          <w:rFonts w:cs="Times New Roman"/>
          <w:sz w:val="20"/>
          <w:szCs w:val="20"/>
        </w:rPr>
        <w:t>KOLEKTIV AUTOR</w:t>
      </w:r>
      <w:r w:rsidR="0083741B" w:rsidRPr="00AF5FBA">
        <w:rPr>
          <w:rFonts w:ascii="TimesNewRoman" w:eastAsia="TimesNewRoman" w:cs="TimesNewRoman" w:hint="eastAsia"/>
          <w:sz w:val="20"/>
          <w:szCs w:val="20"/>
        </w:rPr>
        <w:t>Ů</w:t>
      </w:r>
      <w:r w:rsidR="0083741B" w:rsidRPr="00AF5FBA">
        <w:rPr>
          <w:rFonts w:cs="Times New Roman"/>
          <w:sz w:val="20"/>
          <w:szCs w:val="20"/>
        </w:rPr>
        <w:t xml:space="preserve">. </w:t>
      </w:r>
      <w:r w:rsidR="0083741B" w:rsidRPr="00AF5FBA">
        <w:rPr>
          <w:rFonts w:cs="Times New Roman"/>
          <w:i/>
          <w:iCs/>
          <w:sz w:val="20"/>
          <w:szCs w:val="20"/>
        </w:rPr>
        <w:t>Lé</w:t>
      </w:r>
      <w:r w:rsidR="0083741B" w:rsidRPr="00AF5FBA">
        <w:rPr>
          <w:rFonts w:ascii="TimesNewRoman" w:eastAsia="TimesNewRoman" w:cs="TimesNewRoman" w:hint="eastAsia"/>
          <w:sz w:val="20"/>
          <w:szCs w:val="20"/>
        </w:rPr>
        <w:t>č</w:t>
      </w:r>
      <w:r w:rsidR="0083741B" w:rsidRPr="00AF5FBA">
        <w:rPr>
          <w:rFonts w:cs="Times New Roman"/>
          <w:i/>
          <w:iCs/>
          <w:sz w:val="20"/>
          <w:szCs w:val="20"/>
        </w:rPr>
        <w:t>ebné rehabilita</w:t>
      </w:r>
      <w:r w:rsidR="0083741B" w:rsidRPr="00AF5FBA">
        <w:rPr>
          <w:rFonts w:ascii="TimesNewRoman" w:eastAsia="TimesNewRoman" w:cs="TimesNewRoman" w:hint="eastAsia"/>
          <w:sz w:val="20"/>
          <w:szCs w:val="20"/>
        </w:rPr>
        <w:t>č</w:t>
      </w:r>
      <w:r w:rsidR="0083741B" w:rsidRPr="00AF5FBA">
        <w:rPr>
          <w:rFonts w:cs="Times New Roman"/>
          <w:i/>
          <w:iCs/>
          <w:sz w:val="20"/>
          <w:szCs w:val="20"/>
        </w:rPr>
        <w:t xml:space="preserve">ní postupy Ludmily </w:t>
      </w:r>
      <w:r w:rsidR="00952161">
        <w:rPr>
          <w:rFonts w:cs="Times New Roman"/>
          <w:i/>
          <w:iCs/>
          <w:sz w:val="20"/>
          <w:szCs w:val="20"/>
        </w:rPr>
        <w:t>M</w:t>
      </w:r>
      <w:r w:rsidR="0083741B" w:rsidRPr="00AF5FBA">
        <w:rPr>
          <w:rFonts w:cs="Times New Roman"/>
          <w:i/>
          <w:iCs/>
          <w:sz w:val="20"/>
          <w:szCs w:val="20"/>
        </w:rPr>
        <w:t>ojžíšové</w:t>
      </w:r>
      <w:r w:rsidR="0083741B" w:rsidRPr="00AF5FBA">
        <w:rPr>
          <w:rFonts w:cs="Times New Roman"/>
          <w:sz w:val="20"/>
          <w:szCs w:val="20"/>
        </w:rPr>
        <w:t>. 1.</w:t>
      </w:r>
    </w:p>
    <w:p w:rsidR="0083741B" w:rsidRPr="00AF5FBA" w:rsidRDefault="0083741B" w:rsidP="005B637C">
      <w:pPr>
        <w:rPr>
          <w:rFonts w:cs="Times New Roman"/>
          <w:sz w:val="20"/>
          <w:szCs w:val="20"/>
        </w:rPr>
      </w:pPr>
      <w:r w:rsidRPr="00AF5FBA">
        <w:rPr>
          <w:rFonts w:cs="Times New Roman"/>
          <w:sz w:val="20"/>
          <w:szCs w:val="20"/>
        </w:rPr>
        <w:t>vydání, Praha : Grada Publishing spol. s.r.o., 1996. 212 s. ISBN 80-7169-187-9.</w:t>
      </w:r>
    </w:p>
    <w:p w:rsidR="00883361" w:rsidRDefault="00883361" w:rsidP="005B637C">
      <w:pPr>
        <w:autoSpaceDE w:val="0"/>
        <w:autoSpaceDN w:val="0"/>
        <w:adjustRightInd w:val="0"/>
        <w:spacing w:after="0"/>
        <w:rPr>
          <w:rFonts w:cs="Times New Roman"/>
          <w:b/>
          <w:sz w:val="28"/>
          <w:szCs w:val="28"/>
        </w:rPr>
      </w:pPr>
    </w:p>
    <w:p w:rsidR="00EF14BC" w:rsidRPr="00883361" w:rsidRDefault="009003E5" w:rsidP="005B637C">
      <w:pPr>
        <w:autoSpaceDE w:val="0"/>
        <w:autoSpaceDN w:val="0"/>
        <w:adjustRightInd w:val="0"/>
        <w:spacing w:after="0"/>
        <w:rPr>
          <w:rFonts w:cs="Times New Roman"/>
          <w:b/>
          <w:sz w:val="28"/>
          <w:szCs w:val="28"/>
        </w:rPr>
      </w:pPr>
      <w:r w:rsidRPr="00883361">
        <w:rPr>
          <w:rFonts w:cs="Times New Roman"/>
          <w:b/>
          <w:sz w:val="28"/>
          <w:szCs w:val="28"/>
        </w:rPr>
        <w:t xml:space="preserve">2 </w:t>
      </w:r>
      <w:r w:rsidR="00EF14BC" w:rsidRPr="00883361">
        <w:rPr>
          <w:rFonts w:cs="Times New Roman"/>
          <w:b/>
          <w:sz w:val="28"/>
          <w:szCs w:val="28"/>
        </w:rPr>
        <w:t xml:space="preserve">Fyziologie </w:t>
      </w:r>
      <w:r w:rsidR="005B637C" w:rsidRPr="00883361">
        <w:rPr>
          <w:rFonts w:cs="Times New Roman"/>
          <w:b/>
          <w:sz w:val="28"/>
          <w:szCs w:val="28"/>
        </w:rPr>
        <w:t xml:space="preserve">funkce </w:t>
      </w:r>
      <w:r w:rsidR="00EF14BC" w:rsidRPr="00883361">
        <w:rPr>
          <w:rFonts w:cs="Times New Roman"/>
          <w:b/>
          <w:sz w:val="28"/>
          <w:szCs w:val="28"/>
        </w:rPr>
        <w:t>dolních cest močových</w:t>
      </w:r>
    </w:p>
    <w:p w:rsidR="00A83AC3" w:rsidRDefault="00170610" w:rsidP="005B637C">
      <w:pPr>
        <w:autoSpaceDE w:val="0"/>
        <w:autoSpaceDN w:val="0"/>
        <w:adjustRightInd w:val="0"/>
        <w:spacing w:after="0"/>
        <w:rPr>
          <w:rFonts w:cs="Times New Roman"/>
          <w:szCs w:val="24"/>
        </w:rPr>
      </w:pPr>
      <w:r w:rsidRPr="00937803">
        <w:rPr>
          <w:rFonts w:cs="Times New Roman"/>
          <w:szCs w:val="24"/>
        </w:rPr>
        <w:t>Funkční jednotku d</w:t>
      </w:r>
      <w:r w:rsidR="00A83AC3" w:rsidRPr="00937803">
        <w:rPr>
          <w:rFonts w:cs="Times New Roman"/>
          <w:szCs w:val="24"/>
        </w:rPr>
        <w:t>olní</w:t>
      </w:r>
      <w:r w:rsidRPr="00937803">
        <w:rPr>
          <w:rFonts w:cs="Times New Roman"/>
          <w:szCs w:val="24"/>
        </w:rPr>
        <w:t xml:space="preserve">ch močových cest tvoří močový měchýř a uretra. </w:t>
      </w:r>
      <w:r w:rsidR="00A83AC3" w:rsidRPr="00937803">
        <w:rPr>
          <w:rFonts w:cs="Times New Roman"/>
          <w:szCs w:val="24"/>
        </w:rPr>
        <w:t xml:space="preserve"> </w:t>
      </w:r>
      <w:r w:rsidRPr="00937803">
        <w:rPr>
          <w:rFonts w:cs="Times New Roman"/>
          <w:szCs w:val="24"/>
        </w:rPr>
        <w:t>Funkcí močového</w:t>
      </w:r>
      <w:r w:rsidR="00A83AC3" w:rsidRPr="00937803">
        <w:rPr>
          <w:rFonts w:cs="Times New Roman"/>
          <w:szCs w:val="24"/>
        </w:rPr>
        <w:t xml:space="preserve"> měchýř</w:t>
      </w:r>
      <w:r w:rsidRPr="00937803">
        <w:rPr>
          <w:rFonts w:cs="Times New Roman"/>
          <w:szCs w:val="24"/>
        </w:rPr>
        <w:t>e</w:t>
      </w:r>
      <w:r w:rsidR="00A83AC3" w:rsidRPr="00937803">
        <w:rPr>
          <w:rFonts w:cs="Times New Roman"/>
          <w:szCs w:val="24"/>
        </w:rPr>
        <w:t xml:space="preserve"> </w:t>
      </w:r>
      <w:r w:rsidRPr="00937803">
        <w:rPr>
          <w:rFonts w:cs="Times New Roman"/>
          <w:szCs w:val="24"/>
        </w:rPr>
        <w:t>je</w:t>
      </w:r>
      <w:r w:rsidR="00A83AC3" w:rsidRPr="00937803">
        <w:rPr>
          <w:rFonts w:cs="Times New Roman"/>
          <w:szCs w:val="24"/>
        </w:rPr>
        <w:t xml:space="preserve"> shromažďovat a vyprazdňovat moč</w:t>
      </w:r>
      <w:r w:rsidR="00110500">
        <w:rPr>
          <w:rFonts w:cs="Times New Roman"/>
          <w:szCs w:val="24"/>
        </w:rPr>
        <w:t>, u</w:t>
      </w:r>
      <w:r w:rsidR="00A83AC3" w:rsidRPr="00937803">
        <w:rPr>
          <w:rFonts w:cs="Times New Roman"/>
          <w:szCs w:val="24"/>
        </w:rPr>
        <w:t>retra</w:t>
      </w:r>
      <w:r w:rsidRPr="00937803">
        <w:rPr>
          <w:rFonts w:cs="Times New Roman"/>
          <w:szCs w:val="24"/>
        </w:rPr>
        <w:t xml:space="preserve"> </w:t>
      </w:r>
      <w:r w:rsidR="009125C7" w:rsidRPr="00937803">
        <w:rPr>
          <w:rFonts w:cs="Times New Roman"/>
          <w:szCs w:val="24"/>
        </w:rPr>
        <w:t>odvádí moč</w:t>
      </w:r>
      <w:r w:rsidR="00A83AC3" w:rsidRPr="00937803">
        <w:rPr>
          <w:rFonts w:cs="Times New Roman"/>
          <w:szCs w:val="24"/>
        </w:rPr>
        <w:t xml:space="preserve"> z</w:t>
      </w:r>
      <w:r w:rsidR="00110500">
        <w:rPr>
          <w:rFonts w:cs="Times New Roman"/>
          <w:szCs w:val="24"/>
        </w:rPr>
        <w:t> </w:t>
      </w:r>
      <w:r w:rsidR="00A83AC3" w:rsidRPr="00937803">
        <w:rPr>
          <w:rFonts w:cs="Times New Roman"/>
          <w:szCs w:val="24"/>
        </w:rPr>
        <w:t>organismu</w:t>
      </w:r>
      <w:r w:rsidR="00110500">
        <w:rPr>
          <w:rFonts w:cs="Times New Roman"/>
          <w:szCs w:val="24"/>
        </w:rPr>
        <w:t>.</w:t>
      </w:r>
    </w:p>
    <w:p w:rsidR="000B0973" w:rsidRDefault="000B0973" w:rsidP="005B637C">
      <w:pPr>
        <w:autoSpaceDE w:val="0"/>
        <w:autoSpaceDN w:val="0"/>
        <w:adjustRightInd w:val="0"/>
        <w:spacing w:after="0"/>
        <w:rPr>
          <w:rFonts w:cs="Times New Roman"/>
          <w:b/>
          <w:szCs w:val="24"/>
        </w:rPr>
      </w:pPr>
    </w:p>
    <w:p w:rsidR="00A83AC3" w:rsidRPr="00937803" w:rsidRDefault="009125C7" w:rsidP="005B637C">
      <w:pPr>
        <w:autoSpaceDE w:val="0"/>
        <w:autoSpaceDN w:val="0"/>
        <w:adjustRightInd w:val="0"/>
        <w:spacing w:after="0"/>
        <w:rPr>
          <w:rFonts w:cs="Times New Roman"/>
          <w:b/>
          <w:szCs w:val="24"/>
        </w:rPr>
      </w:pPr>
      <w:r w:rsidRPr="00937803">
        <w:rPr>
          <w:rFonts w:cs="Times New Roman"/>
          <w:b/>
          <w:szCs w:val="24"/>
        </w:rPr>
        <w:t xml:space="preserve">Fáze </w:t>
      </w:r>
      <w:r w:rsidR="00B60B79">
        <w:rPr>
          <w:rFonts w:cs="Times New Roman"/>
          <w:b/>
          <w:szCs w:val="24"/>
        </w:rPr>
        <w:t>plnící (</w:t>
      </w:r>
      <w:r w:rsidRPr="00937803">
        <w:rPr>
          <w:rFonts w:cs="Times New Roman"/>
          <w:b/>
          <w:szCs w:val="24"/>
        </w:rPr>
        <w:t>shromažď</w:t>
      </w:r>
      <w:r w:rsidR="00A83AC3" w:rsidRPr="00937803">
        <w:rPr>
          <w:rFonts w:cs="Times New Roman"/>
          <w:b/>
          <w:szCs w:val="24"/>
        </w:rPr>
        <w:t>ování moči</w:t>
      </w:r>
      <w:r w:rsidR="00B60B79">
        <w:rPr>
          <w:rFonts w:cs="Times New Roman"/>
          <w:b/>
          <w:szCs w:val="24"/>
        </w:rPr>
        <w:t xml:space="preserve"> v</w:t>
      </w:r>
      <w:r w:rsidR="00883361">
        <w:rPr>
          <w:rFonts w:cs="Times New Roman"/>
          <w:b/>
          <w:szCs w:val="24"/>
        </w:rPr>
        <w:t> močovém měchýři)</w:t>
      </w:r>
    </w:p>
    <w:p w:rsidR="00C82E59" w:rsidRDefault="00C82E59" w:rsidP="005B637C">
      <w:pPr>
        <w:autoSpaceDE w:val="0"/>
        <w:autoSpaceDN w:val="0"/>
        <w:adjustRightInd w:val="0"/>
        <w:spacing w:after="0"/>
        <w:rPr>
          <w:rFonts w:eastAsia="TimesNewRoman" w:cs="Times New Roman"/>
          <w:szCs w:val="24"/>
        </w:rPr>
      </w:pPr>
      <w:r w:rsidRPr="00937803">
        <w:rPr>
          <w:rFonts w:eastAsia="TimesNewRoman" w:cs="Times New Roman"/>
          <w:szCs w:val="24"/>
        </w:rPr>
        <w:t>Činnost močového měchýře a uretry</w:t>
      </w:r>
      <w:r w:rsidR="009125C7" w:rsidRPr="00937803">
        <w:rPr>
          <w:rFonts w:eastAsia="TimesNewRoman" w:cs="Times New Roman"/>
          <w:szCs w:val="24"/>
        </w:rPr>
        <w:t xml:space="preserve"> nelze chápat</w:t>
      </w:r>
      <w:r w:rsidRPr="00937803">
        <w:rPr>
          <w:rFonts w:eastAsia="TimesNewRoman" w:cs="Times New Roman"/>
          <w:szCs w:val="24"/>
        </w:rPr>
        <w:t xml:space="preserve"> odděleně. Při fázi </w:t>
      </w:r>
      <w:r w:rsidRPr="00937803">
        <w:rPr>
          <w:rFonts w:eastAsia="TimesNewRoman" w:cs="Times New Roman"/>
          <w:iCs/>
          <w:szCs w:val="24"/>
        </w:rPr>
        <w:t>plnící – shromažďovací</w:t>
      </w:r>
      <w:r w:rsidRPr="00937803">
        <w:rPr>
          <w:rFonts w:eastAsia="TimesNewRoman" w:cs="Times New Roman"/>
          <w:szCs w:val="24"/>
        </w:rPr>
        <w:t xml:space="preserve"> jen </w:t>
      </w:r>
      <w:r w:rsidR="009125C7" w:rsidRPr="00937803">
        <w:rPr>
          <w:rFonts w:eastAsia="TimesNewRoman" w:cs="Times New Roman"/>
          <w:szCs w:val="24"/>
        </w:rPr>
        <w:t>částečně</w:t>
      </w:r>
      <w:r w:rsidRPr="00937803">
        <w:rPr>
          <w:rFonts w:eastAsia="TimesNewRoman" w:cs="Times New Roman"/>
          <w:szCs w:val="24"/>
        </w:rPr>
        <w:t xml:space="preserve"> stoupá intravezikální tlak. </w:t>
      </w:r>
      <w:r w:rsidR="000B0973">
        <w:rPr>
          <w:rFonts w:eastAsia="TimesNewRoman" w:cs="Times New Roman"/>
          <w:szCs w:val="24"/>
        </w:rPr>
        <w:t>Se z</w:t>
      </w:r>
      <w:r w:rsidRPr="00937803">
        <w:rPr>
          <w:rFonts w:eastAsia="TimesNewRoman" w:cs="Times New Roman"/>
          <w:szCs w:val="24"/>
        </w:rPr>
        <w:t xml:space="preserve">většujícím se objemem stoupá i napětí svalových vláken. Z plnícího se měchýře </w:t>
      </w:r>
      <w:r w:rsidR="009125C7" w:rsidRPr="00937803">
        <w:rPr>
          <w:rFonts w:eastAsia="TimesNewRoman" w:cs="Times New Roman"/>
          <w:szCs w:val="24"/>
        </w:rPr>
        <w:t>odcházejí</w:t>
      </w:r>
      <w:r w:rsidRPr="00937803">
        <w:rPr>
          <w:rFonts w:eastAsia="TimesNewRoman" w:cs="Times New Roman"/>
          <w:szCs w:val="24"/>
        </w:rPr>
        <w:t xml:space="preserve"> podněty do detruzorového jádra mikčního centra. Při vyšším intravezikálním tlaku</w:t>
      </w:r>
      <w:r w:rsidR="009125C7" w:rsidRPr="00937803">
        <w:rPr>
          <w:rFonts w:eastAsia="TimesNewRoman" w:cs="Times New Roman"/>
          <w:szCs w:val="24"/>
        </w:rPr>
        <w:t>,</w:t>
      </w:r>
      <w:r w:rsidRPr="00937803">
        <w:rPr>
          <w:rFonts w:eastAsia="TimesNewRoman" w:cs="Times New Roman"/>
          <w:szCs w:val="24"/>
        </w:rPr>
        <w:t xml:space="preserve"> či při náhlém zvýšení nitrobřišního tlaku</w:t>
      </w:r>
      <w:r w:rsidR="009125C7" w:rsidRPr="00937803">
        <w:rPr>
          <w:rFonts w:eastAsia="TimesNewRoman" w:cs="Times New Roman"/>
          <w:szCs w:val="24"/>
        </w:rPr>
        <w:t>,</w:t>
      </w:r>
      <w:r w:rsidRPr="00937803">
        <w:rPr>
          <w:rFonts w:eastAsia="TimesNewRoman" w:cs="Times New Roman"/>
          <w:szCs w:val="24"/>
        </w:rPr>
        <w:t xml:space="preserve"> dojde ke zvýšení tonu zevního svěrače, což vede také ke zvýšení uretrálního odporu. </w:t>
      </w:r>
    </w:p>
    <w:p w:rsidR="00CC21A4" w:rsidRPr="00937803" w:rsidRDefault="00CC21A4" w:rsidP="005B637C">
      <w:pPr>
        <w:autoSpaceDE w:val="0"/>
        <w:autoSpaceDN w:val="0"/>
        <w:adjustRightInd w:val="0"/>
        <w:spacing w:after="0"/>
        <w:rPr>
          <w:rFonts w:eastAsia="TimesNewRoman" w:cs="Times New Roman"/>
          <w:szCs w:val="24"/>
        </w:rPr>
      </w:pPr>
    </w:p>
    <w:p w:rsidR="00C82E59" w:rsidRPr="00937803" w:rsidRDefault="000A3408" w:rsidP="005B637C">
      <w:pPr>
        <w:autoSpaceDE w:val="0"/>
        <w:autoSpaceDN w:val="0"/>
        <w:adjustRightInd w:val="0"/>
        <w:spacing w:after="0"/>
        <w:rPr>
          <w:rFonts w:eastAsia="TimesNewRoman" w:cs="Times New Roman"/>
          <w:b/>
          <w:szCs w:val="24"/>
        </w:rPr>
      </w:pPr>
      <w:r w:rsidRPr="00937803">
        <w:rPr>
          <w:rFonts w:eastAsia="TimesNewRoman" w:cs="Times New Roman"/>
          <w:b/>
          <w:szCs w:val="24"/>
        </w:rPr>
        <w:t xml:space="preserve">Fáze </w:t>
      </w:r>
      <w:r w:rsidR="00B60B79">
        <w:rPr>
          <w:rFonts w:eastAsia="TimesNewRoman" w:cs="Times New Roman"/>
          <w:b/>
          <w:szCs w:val="24"/>
        </w:rPr>
        <w:t>vypuzovací (</w:t>
      </w:r>
      <w:r w:rsidRPr="00937803">
        <w:rPr>
          <w:rFonts w:eastAsia="TimesNewRoman" w:cs="Times New Roman"/>
          <w:b/>
          <w:szCs w:val="24"/>
        </w:rPr>
        <w:t>vyprazdň</w:t>
      </w:r>
      <w:r w:rsidR="00C82E59" w:rsidRPr="00937803">
        <w:rPr>
          <w:rFonts w:eastAsia="TimesNewRoman" w:cs="Times New Roman"/>
          <w:b/>
          <w:szCs w:val="24"/>
        </w:rPr>
        <w:t>ování moči</w:t>
      </w:r>
      <w:r w:rsidR="005B637C">
        <w:rPr>
          <w:rFonts w:eastAsia="TimesNewRoman" w:cs="Times New Roman"/>
          <w:b/>
          <w:szCs w:val="24"/>
        </w:rPr>
        <w:t>)</w:t>
      </w:r>
      <w:r w:rsidR="00B60B79">
        <w:rPr>
          <w:rFonts w:eastAsia="TimesNewRoman" w:cs="Times New Roman"/>
          <w:b/>
          <w:szCs w:val="24"/>
        </w:rPr>
        <w:t xml:space="preserve"> - </w:t>
      </w:r>
      <w:r w:rsidR="00C82E59" w:rsidRPr="00937803">
        <w:rPr>
          <w:rFonts w:eastAsia="TimesNewRoman" w:cs="Times New Roman"/>
          <w:b/>
          <w:szCs w:val="24"/>
        </w:rPr>
        <w:t>mikční</w:t>
      </w:r>
      <w:r w:rsidR="00B60B79">
        <w:rPr>
          <w:rFonts w:eastAsia="TimesNewRoman" w:cs="Times New Roman"/>
          <w:b/>
          <w:szCs w:val="24"/>
        </w:rPr>
        <w:t xml:space="preserve"> fáze</w:t>
      </w:r>
    </w:p>
    <w:p w:rsidR="00EF14BC" w:rsidRPr="00937803" w:rsidRDefault="009125C7" w:rsidP="005B637C">
      <w:pPr>
        <w:autoSpaceDE w:val="0"/>
        <w:autoSpaceDN w:val="0"/>
        <w:adjustRightInd w:val="0"/>
        <w:spacing w:after="0"/>
        <w:rPr>
          <w:rFonts w:eastAsia="TimesNewRoman" w:cs="Times New Roman"/>
          <w:szCs w:val="24"/>
        </w:rPr>
      </w:pPr>
      <w:r w:rsidRPr="00937803">
        <w:rPr>
          <w:rFonts w:eastAsia="TimesNewRoman" w:cs="Times New Roman"/>
          <w:szCs w:val="24"/>
        </w:rPr>
        <w:t>M</w:t>
      </w:r>
      <w:r w:rsidR="00C82E59" w:rsidRPr="00937803">
        <w:rPr>
          <w:rFonts w:eastAsia="TimesNewRoman" w:cs="Times New Roman"/>
          <w:szCs w:val="24"/>
        </w:rPr>
        <w:t xml:space="preserve">ikční reflex </w:t>
      </w:r>
      <w:r w:rsidRPr="00937803">
        <w:rPr>
          <w:rFonts w:eastAsia="TimesNewRoman" w:cs="Times New Roman"/>
          <w:szCs w:val="24"/>
        </w:rPr>
        <w:t xml:space="preserve">je </w:t>
      </w:r>
      <w:r w:rsidR="00C82E59" w:rsidRPr="00937803">
        <w:rPr>
          <w:rFonts w:eastAsia="TimesNewRoman" w:cs="Times New Roman"/>
          <w:szCs w:val="24"/>
        </w:rPr>
        <w:t xml:space="preserve">vyvolán podněty z močového měchýře. Přibližně 5–12 sekund před mikcí pánevní dno i zevní svěrač relaxuje. </w:t>
      </w:r>
      <w:r w:rsidR="004B2DC4" w:rsidRPr="00937803">
        <w:rPr>
          <w:rFonts w:eastAsia="TimesNewRoman" w:cs="Times New Roman"/>
          <w:szCs w:val="24"/>
        </w:rPr>
        <w:t>Dochází ke snížení uretrovezikálního spojení, bá</w:t>
      </w:r>
      <w:r w:rsidR="00C82E59" w:rsidRPr="00937803">
        <w:rPr>
          <w:rFonts w:eastAsia="TimesNewRoman" w:cs="Times New Roman"/>
          <w:szCs w:val="24"/>
        </w:rPr>
        <w:t>ze má nálevkovi</w:t>
      </w:r>
      <w:r w:rsidR="002C4BF9" w:rsidRPr="00937803">
        <w:rPr>
          <w:rFonts w:eastAsia="TimesNewRoman" w:cs="Times New Roman"/>
          <w:szCs w:val="24"/>
        </w:rPr>
        <w:t>tý tvar, uretra se zkrátí a</w:t>
      </w:r>
      <w:r w:rsidR="00C82E59" w:rsidRPr="00937803">
        <w:rPr>
          <w:rFonts w:eastAsia="TimesNewRoman" w:cs="Times New Roman"/>
          <w:szCs w:val="24"/>
        </w:rPr>
        <w:t xml:space="preserve"> vnitř</w:t>
      </w:r>
      <w:r w:rsidR="002C4BF9" w:rsidRPr="00937803">
        <w:rPr>
          <w:rFonts w:eastAsia="TimesNewRoman" w:cs="Times New Roman"/>
          <w:szCs w:val="24"/>
        </w:rPr>
        <w:t xml:space="preserve">ní ústí </w:t>
      </w:r>
      <w:r w:rsidR="00C82E59" w:rsidRPr="00937803">
        <w:rPr>
          <w:rFonts w:eastAsia="TimesNewRoman" w:cs="Times New Roman"/>
          <w:szCs w:val="24"/>
        </w:rPr>
        <w:t xml:space="preserve">rozšíří. Vnitřní vrstva detruzoru se kontrahuje a dále pootvírá vnitřní ústní uretry. Kontrakce trvá až do úplného vyprázdnění. Následně </w:t>
      </w:r>
      <w:r w:rsidRPr="00937803">
        <w:rPr>
          <w:rFonts w:eastAsia="TimesNewRoman" w:cs="Times New Roman"/>
          <w:szCs w:val="24"/>
        </w:rPr>
        <w:t>se stahuje</w:t>
      </w:r>
      <w:r w:rsidR="00C82E59" w:rsidRPr="00937803">
        <w:rPr>
          <w:rFonts w:eastAsia="TimesNewRoman" w:cs="Times New Roman"/>
          <w:szCs w:val="24"/>
        </w:rPr>
        <w:t xml:space="preserve"> zevní svěrač, zbytek moči z proximální uretry se vyprázdní zpět do močového </w:t>
      </w:r>
      <w:r w:rsidR="00C82E59" w:rsidRPr="00937803">
        <w:rPr>
          <w:rFonts w:eastAsia="TimesNewRoman" w:cs="Times New Roman"/>
          <w:szCs w:val="24"/>
        </w:rPr>
        <w:lastRenderedPageBreak/>
        <w:t>měchýře, hrdlo se uzavře a detruzor relaxuje. Volní přerušení mikce je způsobeno kontrakcí zevního příčně pruhovaného svěrač</w:t>
      </w:r>
      <w:r w:rsidR="00D6744C" w:rsidRPr="00937803">
        <w:rPr>
          <w:rFonts w:eastAsia="TimesNewRoman" w:cs="Times New Roman"/>
          <w:szCs w:val="24"/>
        </w:rPr>
        <w:t>e. V</w:t>
      </w:r>
      <w:r w:rsidR="00C82E59" w:rsidRPr="00937803">
        <w:rPr>
          <w:rFonts w:eastAsia="TimesNewRoman" w:cs="Times New Roman"/>
          <w:szCs w:val="24"/>
        </w:rPr>
        <w:t xml:space="preserve">ýrazně </w:t>
      </w:r>
      <w:r w:rsidR="00D6744C" w:rsidRPr="00937803">
        <w:rPr>
          <w:rFonts w:eastAsia="TimesNewRoman" w:cs="Times New Roman"/>
          <w:szCs w:val="24"/>
        </w:rPr>
        <w:t xml:space="preserve">se tak </w:t>
      </w:r>
      <w:r w:rsidR="00C82E59" w:rsidRPr="00937803">
        <w:rPr>
          <w:rFonts w:eastAsia="TimesNewRoman" w:cs="Times New Roman"/>
          <w:szCs w:val="24"/>
        </w:rPr>
        <w:t>zvýší uretrální odpor ve středu uretry a proud moče se přeruší. Relaxace</w:t>
      </w:r>
      <w:r w:rsidR="000A3408" w:rsidRPr="00937803">
        <w:rPr>
          <w:rFonts w:eastAsia="TimesNewRoman" w:cs="Times New Roman"/>
          <w:szCs w:val="24"/>
        </w:rPr>
        <w:t xml:space="preserve"> </w:t>
      </w:r>
      <w:r w:rsidR="00C82E59" w:rsidRPr="00937803">
        <w:rPr>
          <w:rFonts w:eastAsia="TimesNewRoman" w:cs="Times New Roman"/>
          <w:szCs w:val="24"/>
        </w:rPr>
        <w:t xml:space="preserve">detruzoru nastává o něco později. </w:t>
      </w:r>
    </w:p>
    <w:p w:rsidR="009125C7" w:rsidRPr="00937803" w:rsidRDefault="009125C7" w:rsidP="005B637C">
      <w:pPr>
        <w:autoSpaceDE w:val="0"/>
        <w:autoSpaceDN w:val="0"/>
        <w:adjustRightInd w:val="0"/>
        <w:spacing w:after="0"/>
        <w:rPr>
          <w:rFonts w:eastAsia="TimesNewRoman" w:cs="Times New Roman"/>
          <w:szCs w:val="24"/>
        </w:rPr>
      </w:pPr>
    </w:p>
    <w:p w:rsidR="00EB639F" w:rsidRPr="00883361" w:rsidRDefault="00676FBB" w:rsidP="005B637C">
      <w:pPr>
        <w:autoSpaceDE w:val="0"/>
        <w:autoSpaceDN w:val="0"/>
        <w:adjustRightInd w:val="0"/>
        <w:spacing w:after="0"/>
        <w:rPr>
          <w:rFonts w:cs="Times New Roman"/>
          <w:b/>
          <w:sz w:val="28"/>
          <w:szCs w:val="28"/>
        </w:rPr>
      </w:pPr>
      <w:r w:rsidRPr="00883361">
        <w:rPr>
          <w:rFonts w:cs="Times New Roman"/>
          <w:b/>
          <w:sz w:val="28"/>
          <w:szCs w:val="28"/>
        </w:rPr>
        <w:t xml:space="preserve">3 </w:t>
      </w:r>
      <w:r w:rsidR="00EB639F" w:rsidRPr="00883361">
        <w:rPr>
          <w:rFonts w:cs="Times New Roman"/>
          <w:b/>
          <w:sz w:val="28"/>
          <w:szCs w:val="28"/>
        </w:rPr>
        <w:t>Definice</w:t>
      </w:r>
      <w:r w:rsidR="00110500" w:rsidRPr="00883361">
        <w:rPr>
          <w:rFonts w:cs="Times New Roman"/>
          <w:b/>
          <w:sz w:val="28"/>
          <w:szCs w:val="28"/>
        </w:rPr>
        <w:t xml:space="preserve"> </w:t>
      </w:r>
      <w:r w:rsidR="00EB639F" w:rsidRPr="00883361">
        <w:rPr>
          <w:rFonts w:cs="Times New Roman"/>
          <w:b/>
          <w:sz w:val="28"/>
          <w:szCs w:val="28"/>
        </w:rPr>
        <w:t>a klasifikace močové inkontinence</w:t>
      </w:r>
    </w:p>
    <w:p w:rsidR="00EB639F" w:rsidRPr="00937803" w:rsidRDefault="00EB639F" w:rsidP="005B637C">
      <w:pPr>
        <w:autoSpaceDE w:val="0"/>
        <w:autoSpaceDN w:val="0"/>
        <w:adjustRightInd w:val="0"/>
        <w:spacing w:after="0"/>
        <w:rPr>
          <w:rFonts w:cs="Times New Roman"/>
          <w:b/>
          <w:szCs w:val="24"/>
        </w:rPr>
      </w:pPr>
      <w:r w:rsidRPr="00937803">
        <w:rPr>
          <w:rFonts w:cs="Times New Roman"/>
          <w:b/>
          <w:szCs w:val="24"/>
        </w:rPr>
        <w:t xml:space="preserve"> Definice</w:t>
      </w:r>
      <w:r w:rsidR="00110500">
        <w:rPr>
          <w:rFonts w:cs="Times New Roman"/>
          <w:b/>
          <w:szCs w:val="24"/>
        </w:rPr>
        <w:t xml:space="preserve"> inkontinence</w:t>
      </w:r>
    </w:p>
    <w:p w:rsidR="001C3052" w:rsidRDefault="001C3052" w:rsidP="005B637C">
      <w:pPr>
        <w:autoSpaceDE w:val="0"/>
        <w:autoSpaceDN w:val="0"/>
        <w:adjustRightInd w:val="0"/>
        <w:spacing w:after="0"/>
        <w:rPr>
          <w:rFonts w:cs="Times New Roman"/>
          <w:szCs w:val="24"/>
        </w:rPr>
      </w:pPr>
      <w:r w:rsidRPr="00937803">
        <w:rPr>
          <w:rFonts w:cs="Times New Roman"/>
          <w:szCs w:val="24"/>
        </w:rPr>
        <w:t>Inkontinence moči je jakýkoli mimovolní únik moči</w:t>
      </w:r>
      <w:r w:rsidR="00CC21A4">
        <w:rPr>
          <w:rFonts w:cs="Times New Roman"/>
          <w:szCs w:val="24"/>
        </w:rPr>
        <w:t>, který je sociálním a hygienickým problémem</w:t>
      </w:r>
      <w:r w:rsidRPr="00937803">
        <w:rPr>
          <w:rFonts w:cs="Times New Roman"/>
          <w:szCs w:val="24"/>
        </w:rPr>
        <w:t xml:space="preserve">. Svou podstatou se </w:t>
      </w:r>
      <w:r w:rsidR="00CC21A4">
        <w:rPr>
          <w:rFonts w:cs="Times New Roman"/>
          <w:szCs w:val="24"/>
        </w:rPr>
        <w:t>ne</w:t>
      </w:r>
      <w:r w:rsidRPr="00937803">
        <w:rPr>
          <w:rFonts w:cs="Times New Roman"/>
          <w:szCs w:val="24"/>
        </w:rPr>
        <w:t xml:space="preserve">jedná o onemocnění, ale </w:t>
      </w:r>
      <w:r w:rsidR="00CC21A4">
        <w:rPr>
          <w:rFonts w:cs="Times New Roman"/>
          <w:szCs w:val="24"/>
        </w:rPr>
        <w:t>o symptom vyjadřující poruchu souhry plnící a vyprazdňovac</w:t>
      </w:r>
      <w:r w:rsidR="003C0FF4">
        <w:rPr>
          <w:rFonts w:cs="Times New Roman"/>
          <w:szCs w:val="24"/>
        </w:rPr>
        <w:t>í</w:t>
      </w:r>
      <w:r w:rsidR="00CC21A4">
        <w:rPr>
          <w:rFonts w:cs="Times New Roman"/>
          <w:szCs w:val="24"/>
        </w:rPr>
        <w:t xml:space="preserve"> funkce močového měchýře. Z</w:t>
      </w:r>
      <w:r w:rsidRPr="00937803">
        <w:rPr>
          <w:rFonts w:cs="Times New Roman"/>
          <w:szCs w:val="24"/>
        </w:rPr>
        <w:t>asahuj</w:t>
      </w:r>
      <w:r w:rsidR="00CC21A4">
        <w:rPr>
          <w:rFonts w:cs="Times New Roman"/>
          <w:szCs w:val="24"/>
        </w:rPr>
        <w:t>e</w:t>
      </w:r>
      <w:r w:rsidRPr="00937803">
        <w:rPr>
          <w:rFonts w:cs="Times New Roman"/>
          <w:szCs w:val="24"/>
        </w:rPr>
        <w:t xml:space="preserve"> do života </w:t>
      </w:r>
      <w:r w:rsidR="00110500">
        <w:rPr>
          <w:rFonts w:cs="Times New Roman"/>
          <w:szCs w:val="24"/>
        </w:rPr>
        <w:t>žen</w:t>
      </w:r>
      <w:r w:rsidR="00CC21A4">
        <w:rPr>
          <w:rFonts w:cs="Times New Roman"/>
          <w:szCs w:val="24"/>
        </w:rPr>
        <w:t xml:space="preserve"> </w:t>
      </w:r>
      <w:r w:rsidRPr="00937803">
        <w:rPr>
          <w:rFonts w:cs="Times New Roman"/>
          <w:szCs w:val="24"/>
        </w:rPr>
        <w:t xml:space="preserve">komplexně, výrazně ovlivňují kvalitu jejich života. Únik moči postihuje jak ženy (85 %), tak muže a děti. </w:t>
      </w:r>
    </w:p>
    <w:p w:rsidR="00CC21A4" w:rsidRPr="00937803" w:rsidRDefault="00CC21A4" w:rsidP="005B637C">
      <w:pPr>
        <w:autoSpaceDE w:val="0"/>
        <w:autoSpaceDN w:val="0"/>
        <w:adjustRightInd w:val="0"/>
        <w:spacing w:after="0"/>
        <w:rPr>
          <w:rFonts w:cs="Times New Roman"/>
          <w:szCs w:val="24"/>
          <w:lang w:val="en-US"/>
        </w:rPr>
      </w:pPr>
    </w:p>
    <w:p w:rsidR="00174A28" w:rsidRPr="00691464" w:rsidRDefault="00174A28" w:rsidP="005B637C">
      <w:pPr>
        <w:autoSpaceDE w:val="0"/>
        <w:autoSpaceDN w:val="0"/>
        <w:adjustRightInd w:val="0"/>
        <w:spacing w:after="0"/>
        <w:rPr>
          <w:rFonts w:cs="Times New Roman"/>
          <w:b/>
          <w:sz w:val="28"/>
          <w:szCs w:val="28"/>
        </w:rPr>
      </w:pPr>
      <w:r w:rsidRPr="00691464">
        <w:rPr>
          <w:rFonts w:cs="Times New Roman"/>
          <w:b/>
          <w:sz w:val="28"/>
          <w:szCs w:val="28"/>
        </w:rPr>
        <w:t>Klasifikace inkontinence</w:t>
      </w:r>
    </w:p>
    <w:p w:rsidR="00174A28" w:rsidRPr="00937803" w:rsidRDefault="00174A28" w:rsidP="005B637C">
      <w:pPr>
        <w:autoSpaceDE w:val="0"/>
        <w:autoSpaceDN w:val="0"/>
        <w:adjustRightInd w:val="0"/>
        <w:spacing w:after="0"/>
        <w:rPr>
          <w:rFonts w:cs="Times New Roman"/>
          <w:szCs w:val="24"/>
        </w:rPr>
      </w:pPr>
      <w:r w:rsidRPr="00937803">
        <w:rPr>
          <w:rFonts w:cs="Times New Roman"/>
          <w:b/>
          <w:bCs/>
          <w:szCs w:val="24"/>
        </w:rPr>
        <w:t xml:space="preserve">Extrauretrální </w:t>
      </w:r>
      <w:r w:rsidR="00600E16" w:rsidRPr="00937803">
        <w:rPr>
          <w:rFonts w:cs="Times New Roman"/>
          <w:szCs w:val="24"/>
        </w:rPr>
        <w:t>–</w:t>
      </w:r>
      <w:r w:rsidRPr="00937803">
        <w:rPr>
          <w:rFonts w:cs="Times New Roman"/>
          <w:szCs w:val="24"/>
        </w:rPr>
        <w:t xml:space="preserve"> </w:t>
      </w:r>
      <w:r w:rsidR="00600E16" w:rsidRPr="00937803">
        <w:rPr>
          <w:rFonts w:cs="Times New Roman"/>
          <w:szCs w:val="24"/>
        </w:rPr>
        <w:t>moč neodtéká močovou trubicí, ale odtéká z těla ven jinou cestou</w:t>
      </w:r>
      <w:r w:rsidR="00734C79">
        <w:rPr>
          <w:rFonts w:cs="Times New Roman"/>
          <w:szCs w:val="24"/>
        </w:rPr>
        <w:t xml:space="preserve"> - píštěle</w:t>
      </w:r>
      <w:r w:rsidRPr="00937803">
        <w:rPr>
          <w:rFonts w:cs="Times New Roman"/>
          <w:szCs w:val="24"/>
        </w:rPr>
        <w:t xml:space="preserve">. </w:t>
      </w:r>
      <w:r w:rsidR="00600E16" w:rsidRPr="00937803">
        <w:rPr>
          <w:rFonts w:cs="Times New Roman"/>
          <w:szCs w:val="24"/>
        </w:rPr>
        <w:t xml:space="preserve">Je to stav po gynekologických, nádorových operacích nebo po ozařování. </w:t>
      </w:r>
    </w:p>
    <w:p w:rsidR="00174A28" w:rsidRPr="00937803" w:rsidRDefault="00174A28" w:rsidP="005B637C">
      <w:pPr>
        <w:autoSpaceDE w:val="0"/>
        <w:autoSpaceDN w:val="0"/>
        <w:adjustRightInd w:val="0"/>
        <w:spacing w:after="0"/>
        <w:rPr>
          <w:rFonts w:cs="Times New Roman"/>
          <w:szCs w:val="24"/>
          <w:lang w:val="en-US"/>
        </w:rPr>
      </w:pPr>
      <w:r w:rsidRPr="00937803">
        <w:rPr>
          <w:rFonts w:cs="Times New Roman"/>
          <w:b/>
          <w:bCs/>
          <w:szCs w:val="24"/>
        </w:rPr>
        <w:t xml:space="preserve">Uretrální </w:t>
      </w:r>
      <w:r w:rsidRPr="00937803">
        <w:rPr>
          <w:rFonts w:cs="Times New Roman"/>
          <w:szCs w:val="24"/>
        </w:rPr>
        <w:t xml:space="preserve">– </w:t>
      </w:r>
      <w:r w:rsidR="00600E16" w:rsidRPr="00937803">
        <w:rPr>
          <w:rFonts w:cs="Times New Roman"/>
          <w:szCs w:val="24"/>
        </w:rPr>
        <w:t>je to funkční porucha</w:t>
      </w:r>
      <w:r w:rsidR="00C41188" w:rsidRPr="00937803">
        <w:rPr>
          <w:rFonts w:cs="Times New Roman"/>
          <w:szCs w:val="24"/>
        </w:rPr>
        <w:t>, kdy moč uniká přes močovou trubici.</w:t>
      </w:r>
      <w:r w:rsidRPr="00937803">
        <w:rPr>
          <w:rFonts w:cs="Times New Roman"/>
          <w:szCs w:val="24"/>
        </w:rPr>
        <w:t xml:space="preserve"> To je</w:t>
      </w:r>
      <w:r w:rsidR="00583663" w:rsidRPr="00937803">
        <w:rPr>
          <w:rFonts w:cs="Times New Roman"/>
          <w:szCs w:val="24"/>
        </w:rPr>
        <w:t xml:space="preserve"> </w:t>
      </w:r>
      <w:r w:rsidRPr="00937803">
        <w:rPr>
          <w:rFonts w:cs="Times New Roman"/>
          <w:szCs w:val="24"/>
        </w:rPr>
        <w:t>zp</w:t>
      </w:r>
      <w:r w:rsidRPr="00937803">
        <w:rPr>
          <w:rFonts w:eastAsia="TimesNewRoman" w:cs="Times New Roman"/>
          <w:szCs w:val="24"/>
        </w:rPr>
        <w:t>ů</w:t>
      </w:r>
      <w:r w:rsidRPr="00937803">
        <w:rPr>
          <w:rFonts w:cs="Times New Roman"/>
          <w:szCs w:val="24"/>
        </w:rPr>
        <w:t>sobeno zm</w:t>
      </w:r>
      <w:r w:rsidRPr="00937803">
        <w:rPr>
          <w:rFonts w:eastAsia="TimesNewRoman" w:cs="Times New Roman"/>
          <w:szCs w:val="24"/>
        </w:rPr>
        <w:t>ě</w:t>
      </w:r>
      <w:r w:rsidRPr="00937803">
        <w:rPr>
          <w:rFonts w:cs="Times New Roman"/>
          <w:szCs w:val="24"/>
        </w:rPr>
        <w:t>nou tlakového gradientu m</w:t>
      </w:r>
      <w:r w:rsidRPr="00937803">
        <w:rPr>
          <w:rFonts w:eastAsia="TimesNewRoman" w:cs="Times New Roman"/>
          <w:szCs w:val="24"/>
        </w:rPr>
        <w:t>ě</w:t>
      </w:r>
      <w:r w:rsidRPr="00937803">
        <w:rPr>
          <w:rFonts w:cs="Times New Roman"/>
          <w:szCs w:val="24"/>
        </w:rPr>
        <w:t>chý</w:t>
      </w:r>
      <w:r w:rsidRPr="00937803">
        <w:rPr>
          <w:rFonts w:eastAsia="TimesNewRoman" w:cs="Times New Roman"/>
          <w:szCs w:val="24"/>
        </w:rPr>
        <w:t>ř</w:t>
      </w:r>
      <w:r w:rsidRPr="00937803">
        <w:rPr>
          <w:rFonts w:cs="Times New Roman"/>
          <w:szCs w:val="24"/>
        </w:rPr>
        <w:t>e – uretra na základ</w:t>
      </w:r>
      <w:r w:rsidRPr="00937803">
        <w:rPr>
          <w:rFonts w:eastAsia="TimesNewRoman" w:cs="Times New Roman"/>
          <w:szCs w:val="24"/>
        </w:rPr>
        <w:t xml:space="preserve">ě </w:t>
      </w:r>
      <w:r w:rsidRPr="00937803">
        <w:rPr>
          <w:rFonts w:cs="Times New Roman"/>
          <w:szCs w:val="24"/>
        </w:rPr>
        <w:t>nedostate</w:t>
      </w:r>
      <w:r w:rsidRPr="00937803">
        <w:rPr>
          <w:rFonts w:eastAsia="TimesNewRoman" w:cs="Times New Roman"/>
          <w:szCs w:val="24"/>
        </w:rPr>
        <w:t>č</w:t>
      </w:r>
      <w:r w:rsidRPr="00937803">
        <w:rPr>
          <w:rFonts w:cs="Times New Roman"/>
          <w:szCs w:val="24"/>
        </w:rPr>
        <w:t>nosti</w:t>
      </w:r>
      <w:r w:rsidR="00583663" w:rsidRPr="00937803">
        <w:rPr>
          <w:rFonts w:cs="Times New Roman"/>
          <w:szCs w:val="24"/>
        </w:rPr>
        <w:t xml:space="preserve"> </w:t>
      </w:r>
      <w:r w:rsidRPr="00937803">
        <w:rPr>
          <w:rFonts w:cs="Times New Roman"/>
          <w:szCs w:val="24"/>
        </w:rPr>
        <w:t>uzáv</w:t>
      </w:r>
      <w:r w:rsidRPr="00937803">
        <w:rPr>
          <w:rFonts w:eastAsia="TimesNewRoman" w:cs="Times New Roman"/>
          <w:szCs w:val="24"/>
        </w:rPr>
        <w:t>ě</w:t>
      </w:r>
      <w:r w:rsidRPr="00937803">
        <w:rPr>
          <w:rFonts w:cs="Times New Roman"/>
          <w:szCs w:val="24"/>
        </w:rPr>
        <w:t>rového systému mo</w:t>
      </w:r>
      <w:r w:rsidRPr="00937803">
        <w:rPr>
          <w:rFonts w:eastAsia="TimesNewRoman" w:cs="Times New Roman"/>
          <w:szCs w:val="24"/>
        </w:rPr>
        <w:t>č</w:t>
      </w:r>
      <w:r w:rsidRPr="00937803">
        <w:rPr>
          <w:rFonts w:cs="Times New Roman"/>
          <w:szCs w:val="24"/>
        </w:rPr>
        <w:t>ové trubice nebo abnormální aktivity svalstva st</w:t>
      </w:r>
      <w:r w:rsidRPr="00937803">
        <w:rPr>
          <w:rFonts w:eastAsia="TimesNewRoman" w:cs="Times New Roman"/>
          <w:szCs w:val="24"/>
        </w:rPr>
        <w:t>ě</w:t>
      </w:r>
      <w:r w:rsidRPr="00937803">
        <w:rPr>
          <w:rFonts w:cs="Times New Roman"/>
          <w:szCs w:val="24"/>
        </w:rPr>
        <w:t>ny m</w:t>
      </w:r>
      <w:r w:rsidRPr="00937803">
        <w:rPr>
          <w:rFonts w:eastAsia="TimesNewRoman" w:cs="Times New Roman"/>
          <w:szCs w:val="24"/>
        </w:rPr>
        <w:t>ě</w:t>
      </w:r>
      <w:r w:rsidRPr="00937803">
        <w:rPr>
          <w:rFonts w:cs="Times New Roman"/>
          <w:szCs w:val="24"/>
        </w:rPr>
        <w:t>chý</w:t>
      </w:r>
      <w:r w:rsidRPr="00937803">
        <w:rPr>
          <w:rFonts w:eastAsia="TimesNewRoman" w:cs="Times New Roman"/>
          <w:szCs w:val="24"/>
        </w:rPr>
        <w:t>ř</w:t>
      </w:r>
      <w:r w:rsidR="004E4DC8" w:rsidRPr="00937803">
        <w:rPr>
          <w:rFonts w:cs="Times New Roman"/>
          <w:szCs w:val="24"/>
        </w:rPr>
        <w:t xml:space="preserve">e. </w:t>
      </w:r>
      <w:r w:rsidR="00583663" w:rsidRPr="00937803">
        <w:rPr>
          <w:rFonts w:cs="Times New Roman"/>
          <w:szCs w:val="24"/>
          <w:lang w:val="en-US"/>
        </w:rPr>
        <w:t>[6]</w:t>
      </w:r>
    </w:p>
    <w:p w:rsidR="00174A28" w:rsidRPr="00937803" w:rsidRDefault="00174A28" w:rsidP="005B637C">
      <w:pPr>
        <w:autoSpaceDE w:val="0"/>
        <w:autoSpaceDN w:val="0"/>
        <w:adjustRightInd w:val="0"/>
        <w:spacing w:after="0"/>
        <w:rPr>
          <w:rFonts w:cs="Times New Roman"/>
          <w:szCs w:val="24"/>
        </w:rPr>
      </w:pPr>
      <w:r w:rsidRPr="00937803">
        <w:rPr>
          <w:rFonts w:cs="Times New Roman"/>
          <w:szCs w:val="24"/>
        </w:rPr>
        <w:t>Uretrální inkontinenc</w:t>
      </w:r>
      <w:r w:rsidR="00C41188" w:rsidRPr="00937803">
        <w:rPr>
          <w:rFonts w:cs="Times New Roman"/>
          <w:szCs w:val="24"/>
        </w:rPr>
        <w:t>i rozlišujeme:</w:t>
      </w:r>
    </w:p>
    <w:p w:rsidR="004E4DC8" w:rsidRPr="00937803" w:rsidRDefault="004E4DC8" w:rsidP="005B637C">
      <w:pPr>
        <w:pStyle w:val="Odstavecseseznamem"/>
        <w:numPr>
          <w:ilvl w:val="0"/>
          <w:numId w:val="10"/>
        </w:numPr>
        <w:autoSpaceDE w:val="0"/>
        <w:autoSpaceDN w:val="0"/>
        <w:adjustRightInd w:val="0"/>
        <w:spacing w:after="0"/>
        <w:rPr>
          <w:rFonts w:cs="Times New Roman"/>
          <w:szCs w:val="24"/>
        </w:rPr>
      </w:pPr>
      <w:r w:rsidRPr="00937803">
        <w:rPr>
          <w:rFonts w:cs="Times New Roman"/>
          <w:szCs w:val="24"/>
        </w:rPr>
        <w:t>s</w:t>
      </w:r>
      <w:r w:rsidR="00174A28" w:rsidRPr="00937803">
        <w:rPr>
          <w:rFonts w:cs="Times New Roman"/>
          <w:szCs w:val="24"/>
        </w:rPr>
        <w:t>tr</w:t>
      </w:r>
      <w:r w:rsidRPr="00937803">
        <w:rPr>
          <w:rFonts w:cs="Times New Roman"/>
          <w:szCs w:val="24"/>
        </w:rPr>
        <w:t>e</w:t>
      </w:r>
      <w:r w:rsidR="00174A28" w:rsidRPr="00937803">
        <w:rPr>
          <w:rFonts w:cs="Times New Roman"/>
          <w:szCs w:val="24"/>
        </w:rPr>
        <w:t>sová</w:t>
      </w:r>
    </w:p>
    <w:p w:rsidR="004E4DC8" w:rsidRPr="00937803" w:rsidRDefault="004E4DC8" w:rsidP="005B637C">
      <w:pPr>
        <w:pStyle w:val="Odstavecseseznamem"/>
        <w:numPr>
          <w:ilvl w:val="0"/>
          <w:numId w:val="10"/>
        </w:numPr>
        <w:autoSpaceDE w:val="0"/>
        <w:autoSpaceDN w:val="0"/>
        <w:adjustRightInd w:val="0"/>
        <w:spacing w:after="0"/>
        <w:rPr>
          <w:rFonts w:cs="Times New Roman"/>
          <w:szCs w:val="24"/>
        </w:rPr>
      </w:pPr>
      <w:r w:rsidRPr="00937803">
        <w:rPr>
          <w:rFonts w:cs="Times New Roman"/>
          <w:szCs w:val="24"/>
        </w:rPr>
        <w:t xml:space="preserve"> urgentní</w:t>
      </w:r>
    </w:p>
    <w:p w:rsidR="004E4DC8" w:rsidRPr="00937803" w:rsidRDefault="004E4DC8" w:rsidP="005B637C">
      <w:pPr>
        <w:pStyle w:val="Odstavecseseznamem"/>
        <w:numPr>
          <w:ilvl w:val="0"/>
          <w:numId w:val="10"/>
        </w:numPr>
        <w:autoSpaceDE w:val="0"/>
        <w:autoSpaceDN w:val="0"/>
        <w:adjustRightInd w:val="0"/>
        <w:spacing w:after="0"/>
        <w:rPr>
          <w:rFonts w:cs="Times New Roman"/>
          <w:szCs w:val="24"/>
        </w:rPr>
      </w:pPr>
      <w:r w:rsidRPr="00937803">
        <w:rPr>
          <w:rFonts w:cs="Times New Roman"/>
          <w:szCs w:val="24"/>
        </w:rPr>
        <w:t xml:space="preserve"> reflexní</w:t>
      </w:r>
    </w:p>
    <w:p w:rsidR="00174A28" w:rsidRPr="00937803" w:rsidRDefault="004E4DC8" w:rsidP="005B637C">
      <w:pPr>
        <w:pStyle w:val="Odstavecseseznamem"/>
        <w:numPr>
          <w:ilvl w:val="0"/>
          <w:numId w:val="10"/>
        </w:numPr>
        <w:autoSpaceDE w:val="0"/>
        <w:autoSpaceDN w:val="0"/>
        <w:adjustRightInd w:val="0"/>
        <w:spacing w:after="0"/>
        <w:rPr>
          <w:rFonts w:cs="Times New Roman"/>
          <w:szCs w:val="24"/>
        </w:rPr>
      </w:pPr>
      <w:r w:rsidRPr="00937803">
        <w:rPr>
          <w:rFonts w:cs="Times New Roman"/>
          <w:szCs w:val="24"/>
        </w:rPr>
        <w:t xml:space="preserve"> paradoxní</w:t>
      </w:r>
      <w:r w:rsidR="001D4820" w:rsidRPr="00937803">
        <w:rPr>
          <w:rFonts w:cs="Times New Roman"/>
          <w:szCs w:val="24"/>
        </w:rPr>
        <w:t xml:space="preserve"> (přebytková)</w:t>
      </w:r>
      <w:r w:rsidR="00583663" w:rsidRPr="00937803">
        <w:rPr>
          <w:rFonts w:cs="Times New Roman"/>
          <w:szCs w:val="24"/>
        </w:rPr>
        <w:t xml:space="preserve"> </w:t>
      </w:r>
    </w:p>
    <w:p w:rsidR="00174A28" w:rsidRPr="00937803" w:rsidRDefault="00174A28" w:rsidP="005B637C">
      <w:pPr>
        <w:autoSpaceDE w:val="0"/>
        <w:autoSpaceDN w:val="0"/>
        <w:adjustRightInd w:val="0"/>
        <w:spacing w:after="0"/>
        <w:rPr>
          <w:rFonts w:cs="Times New Roman"/>
          <w:szCs w:val="24"/>
        </w:rPr>
      </w:pPr>
    </w:p>
    <w:p w:rsidR="00174A28" w:rsidRPr="00691464" w:rsidRDefault="00F83192" w:rsidP="005B637C">
      <w:pPr>
        <w:autoSpaceDE w:val="0"/>
        <w:autoSpaceDN w:val="0"/>
        <w:adjustRightInd w:val="0"/>
        <w:spacing w:after="0"/>
        <w:rPr>
          <w:rFonts w:cs="Times New Roman"/>
          <w:b/>
          <w:sz w:val="28"/>
          <w:szCs w:val="28"/>
        </w:rPr>
      </w:pPr>
      <w:r w:rsidRPr="00691464">
        <w:rPr>
          <w:rFonts w:cs="Times New Roman"/>
          <w:b/>
          <w:sz w:val="28"/>
          <w:szCs w:val="28"/>
        </w:rPr>
        <w:t>Stresová inkontinence</w:t>
      </w:r>
      <w:r w:rsidR="00CC21A4" w:rsidRPr="00691464">
        <w:rPr>
          <w:rFonts w:cs="Times New Roman"/>
          <w:b/>
          <w:sz w:val="28"/>
          <w:szCs w:val="28"/>
        </w:rPr>
        <w:t xml:space="preserve"> (SI)</w:t>
      </w:r>
      <w:r w:rsidRPr="00691464">
        <w:rPr>
          <w:rFonts w:cs="Times New Roman"/>
          <w:b/>
          <w:sz w:val="28"/>
          <w:szCs w:val="28"/>
        </w:rPr>
        <w:t xml:space="preserve"> </w:t>
      </w:r>
    </w:p>
    <w:p w:rsidR="00AB0378" w:rsidRPr="00937803" w:rsidRDefault="00F83192" w:rsidP="005B637C">
      <w:pPr>
        <w:autoSpaceDE w:val="0"/>
        <w:autoSpaceDN w:val="0"/>
        <w:adjustRightInd w:val="0"/>
        <w:spacing w:after="0"/>
        <w:rPr>
          <w:rFonts w:cs="Times New Roman"/>
          <w:szCs w:val="24"/>
        </w:rPr>
      </w:pPr>
      <w:r w:rsidRPr="00937803">
        <w:rPr>
          <w:rFonts w:cs="Times New Roman"/>
          <w:szCs w:val="24"/>
        </w:rPr>
        <w:t xml:space="preserve">Při zvýšení intraabdominálního tlaku, který vzniká při nedostatečnosti uzávěrového mechanismu, bez současné kontrakce detruzoru, dojde k nechtěnému úniku moči uretrou. </w:t>
      </w:r>
      <w:r w:rsidR="004E4DC8" w:rsidRPr="00937803">
        <w:rPr>
          <w:rFonts w:cs="Times New Roman"/>
          <w:szCs w:val="24"/>
        </w:rPr>
        <w:t xml:space="preserve"> Pro udržení moči je nezbytný neporušený uzávěrový mechanismus uretry, dobrá anatomická podpora uretrovezikální junkce, baze močového měchýře a proximální uretry. </w:t>
      </w:r>
      <w:r w:rsidR="00AB0378" w:rsidRPr="00937803">
        <w:rPr>
          <w:rFonts w:cs="Times New Roman"/>
          <w:szCs w:val="24"/>
        </w:rPr>
        <w:t>V průběhu zvýšení intraabdominálního tlaku je uretra stlačena proti suburetrální podpůrné vrstvě a při jejím porušení je přenos zvýšeného intraabdominálního tlaku na uretru nedostatečný. Současně se zvyšuje mobilita hrdla močového měchýře, což může vést k rozvoji stresové inkontinence moči.</w:t>
      </w:r>
    </w:p>
    <w:p w:rsidR="00B21511" w:rsidRDefault="00AB0378" w:rsidP="005B637C">
      <w:pPr>
        <w:autoSpaceDE w:val="0"/>
        <w:autoSpaceDN w:val="0"/>
        <w:adjustRightInd w:val="0"/>
        <w:spacing w:after="0"/>
        <w:rPr>
          <w:rFonts w:cs="Times New Roman"/>
          <w:szCs w:val="24"/>
        </w:rPr>
      </w:pPr>
      <w:r w:rsidRPr="00937803">
        <w:rPr>
          <w:rFonts w:cs="Times New Roman"/>
          <w:szCs w:val="24"/>
        </w:rPr>
        <w:lastRenderedPageBreak/>
        <w:t>Druhý nejčastější důvod rozvoje SI je porucha uretry jako sfinkteru</w:t>
      </w:r>
      <w:r w:rsidR="00C37957">
        <w:rPr>
          <w:rFonts w:cs="Times New Roman"/>
          <w:szCs w:val="24"/>
        </w:rPr>
        <w:t xml:space="preserve"> (svěrače)</w:t>
      </w:r>
      <w:r w:rsidRPr="00937803">
        <w:rPr>
          <w:rFonts w:cs="Times New Roman"/>
          <w:szCs w:val="24"/>
        </w:rPr>
        <w:t>. Může vzniknout následkem abnormality uretrální pojivové tkáně, uretrálního cévního zásobení, změn povrchového napětí sliznice uretry a dalších faktorů.</w:t>
      </w:r>
    </w:p>
    <w:p w:rsidR="008E6668" w:rsidRDefault="008E6668" w:rsidP="005B637C">
      <w:pPr>
        <w:autoSpaceDE w:val="0"/>
        <w:autoSpaceDN w:val="0"/>
        <w:adjustRightInd w:val="0"/>
        <w:spacing w:after="0"/>
        <w:rPr>
          <w:rFonts w:cs="Times New Roman"/>
          <w:szCs w:val="24"/>
        </w:rPr>
      </w:pPr>
    </w:p>
    <w:p w:rsidR="004E4DC8" w:rsidRPr="00691464" w:rsidRDefault="008E6668" w:rsidP="005B637C">
      <w:pPr>
        <w:autoSpaceDE w:val="0"/>
        <w:autoSpaceDN w:val="0"/>
        <w:adjustRightInd w:val="0"/>
        <w:spacing w:after="0"/>
        <w:rPr>
          <w:rFonts w:cs="Times New Roman"/>
          <w:b/>
          <w:sz w:val="28"/>
          <w:szCs w:val="28"/>
        </w:rPr>
      </w:pPr>
      <w:r w:rsidRPr="00691464">
        <w:rPr>
          <w:rFonts w:cs="Times New Roman"/>
          <w:b/>
          <w:sz w:val="28"/>
          <w:szCs w:val="28"/>
        </w:rPr>
        <w:t>Urgentní inkontinence (UI)</w:t>
      </w:r>
    </w:p>
    <w:p w:rsidR="00BB3649" w:rsidRDefault="008E6668" w:rsidP="005B637C">
      <w:pPr>
        <w:autoSpaceDE w:val="0"/>
        <w:autoSpaceDN w:val="0"/>
        <w:adjustRightInd w:val="0"/>
        <w:spacing w:after="0"/>
        <w:rPr>
          <w:rFonts w:cs="Times New Roman"/>
          <w:szCs w:val="24"/>
        </w:rPr>
      </w:pPr>
      <w:r w:rsidRPr="00937803">
        <w:rPr>
          <w:rFonts w:cs="Times New Roman"/>
          <w:szCs w:val="24"/>
        </w:rPr>
        <w:t xml:space="preserve">Urgentní inkontinence je definována jako stížnost na nechtěný únik moči provázený urgencí. Patofyziologicky může být UI moči způsobena nadměrnými senzorickými </w:t>
      </w:r>
      <w:r w:rsidR="00157111" w:rsidRPr="00937803">
        <w:rPr>
          <w:rFonts w:cs="Times New Roman"/>
          <w:szCs w:val="24"/>
        </w:rPr>
        <w:t xml:space="preserve">impulsy </w:t>
      </w:r>
      <w:r w:rsidRPr="00937803">
        <w:rPr>
          <w:rFonts w:cs="Times New Roman"/>
          <w:szCs w:val="24"/>
        </w:rPr>
        <w:t>z receptorů ve stěně močového měchýře nebo nedostatečnou inhibicí mikčního reflexu. Při kombinaci SI a UI hovoříme o smíšení inkontinenci.</w:t>
      </w:r>
      <w:r w:rsidR="00583663" w:rsidRPr="00937803">
        <w:rPr>
          <w:rFonts w:cs="Times New Roman"/>
          <w:szCs w:val="24"/>
        </w:rPr>
        <w:t xml:space="preserve"> </w:t>
      </w:r>
      <w:r w:rsidR="00157111" w:rsidRPr="00937803">
        <w:rPr>
          <w:rFonts w:cs="Times New Roman"/>
          <w:szCs w:val="24"/>
        </w:rPr>
        <w:t xml:space="preserve">Urgence mohou být bolestivé, jsou obvykle spojené s </w:t>
      </w:r>
      <w:r w:rsidR="00157111" w:rsidRPr="00937803">
        <w:rPr>
          <w:rFonts w:eastAsia="TimesNewRoman" w:cs="Times New Roman"/>
          <w:szCs w:val="24"/>
        </w:rPr>
        <w:t>č</w:t>
      </w:r>
      <w:r w:rsidR="00157111" w:rsidRPr="00937803">
        <w:rPr>
          <w:rFonts w:cs="Times New Roman"/>
          <w:szCs w:val="24"/>
        </w:rPr>
        <w:t>astým mo</w:t>
      </w:r>
      <w:r w:rsidR="00157111" w:rsidRPr="00937803">
        <w:rPr>
          <w:rFonts w:eastAsia="TimesNewRoman" w:cs="Times New Roman"/>
          <w:szCs w:val="24"/>
        </w:rPr>
        <w:t>č</w:t>
      </w:r>
      <w:r w:rsidR="00583663" w:rsidRPr="00937803">
        <w:rPr>
          <w:rFonts w:cs="Times New Roman"/>
          <w:szCs w:val="24"/>
        </w:rPr>
        <w:t>ením (polaki</w:t>
      </w:r>
      <w:r w:rsidR="00157111" w:rsidRPr="00937803">
        <w:rPr>
          <w:rFonts w:cs="Times New Roman"/>
          <w:szCs w:val="24"/>
        </w:rPr>
        <w:t>surie) a</w:t>
      </w:r>
      <w:r w:rsidR="00583663" w:rsidRPr="00937803">
        <w:rPr>
          <w:rFonts w:cs="Times New Roman"/>
          <w:szCs w:val="24"/>
        </w:rPr>
        <w:t xml:space="preserve"> </w:t>
      </w:r>
      <w:r w:rsidR="00157111" w:rsidRPr="00937803">
        <w:rPr>
          <w:rFonts w:cs="Times New Roman"/>
          <w:szCs w:val="24"/>
        </w:rPr>
        <w:t>mo</w:t>
      </w:r>
      <w:r w:rsidR="00157111" w:rsidRPr="00937803">
        <w:rPr>
          <w:rFonts w:eastAsia="TimesNewRoman" w:cs="Times New Roman"/>
          <w:szCs w:val="24"/>
        </w:rPr>
        <w:t>č</w:t>
      </w:r>
      <w:r w:rsidR="00157111" w:rsidRPr="00937803">
        <w:rPr>
          <w:rFonts w:cs="Times New Roman"/>
          <w:szCs w:val="24"/>
        </w:rPr>
        <w:t>ením v noci (nykturie), nebo</w:t>
      </w:r>
      <w:r w:rsidR="00157111" w:rsidRPr="00937803">
        <w:rPr>
          <w:rFonts w:eastAsia="TimesNewRoman" w:cs="Times New Roman"/>
          <w:szCs w:val="24"/>
        </w:rPr>
        <w:t xml:space="preserve">ť </w:t>
      </w:r>
      <w:r w:rsidR="00157111" w:rsidRPr="00937803">
        <w:rPr>
          <w:rFonts w:cs="Times New Roman"/>
          <w:szCs w:val="24"/>
        </w:rPr>
        <w:t>mo</w:t>
      </w:r>
      <w:r w:rsidR="00157111" w:rsidRPr="00937803">
        <w:rPr>
          <w:rFonts w:eastAsia="TimesNewRoman" w:cs="Times New Roman"/>
          <w:szCs w:val="24"/>
        </w:rPr>
        <w:t>č</w:t>
      </w:r>
      <w:r w:rsidR="00157111" w:rsidRPr="00937803">
        <w:rPr>
          <w:rFonts w:cs="Times New Roman"/>
          <w:szCs w:val="24"/>
        </w:rPr>
        <w:t>ový m</w:t>
      </w:r>
      <w:r w:rsidR="00157111" w:rsidRPr="00937803">
        <w:rPr>
          <w:rFonts w:eastAsia="TimesNewRoman" w:cs="Times New Roman"/>
          <w:szCs w:val="24"/>
        </w:rPr>
        <w:t>ě</w:t>
      </w:r>
      <w:r w:rsidR="00157111" w:rsidRPr="00937803">
        <w:rPr>
          <w:rFonts w:cs="Times New Roman"/>
          <w:szCs w:val="24"/>
        </w:rPr>
        <w:t>chý</w:t>
      </w:r>
      <w:r w:rsidR="00157111" w:rsidRPr="00937803">
        <w:rPr>
          <w:rFonts w:eastAsia="TimesNewRoman" w:cs="Times New Roman"/>
          <w:szCs w:val="24"/>
        </w:rPr>
        <w:t xml:space="preserve">ř </w:t>
      </w:r>
      <w:r w:rsidR="00157111" w:rsidRPr="00937803">
        <w:rPr>
          <w:rFonts w:cs="Times New Roman"/>
          <w:szCs w:val="24"/>
        </w:rPr>
        <w:t xml:space="preserve">má </w:t>
      </w:r>
      <w:r w:rsidR="00157111" w:rsidRPr="00937803">
        <w:rPr>
          <w:rFonts w:eastAsia="TimesNewRoman" w:cs="Times New Roman"/>
          <w:szCs w:val="24"/>
        </w:rPr>
        <w:t>č</w:t>
      </w:r>
      <w:r w:rsidR="00157111" w:rsidRPr="00937803">
        <w:rPr>
          <w:rFonts w:cs="Times New Roman"/>
          <w:szCs w:val="24"/>
        </w:rPr>
        <w:t>asto sníženou kapacitu. P</w:t>
      </w:r>
      <w:r w:rsidR="00157111" w:rsidRPr="00937803">
        <w:rPr>
          <w:rFonts w:eastAsia="TimesNewRoman" w:cs="Times New Roman"/>
          <w:szCs w:val="24"/>
        </w:rPr>
        <w:t>ř</w:t>
      </w:r>
      <w:r w:rsidR="00157111" w:rsidRPr="00937803">
        <w:rPr>
          <w:rFonts w:cs="Times New Roman"/>
          <w:szCs w:val="24"/>
        </w:rPr>
        <w:t>í</w:t>
      </w:r>
      <w:r w:rsidR="00157111" w:rsidRPr="00937803">
        <w:rPr>
          <w:rFonts w:eastAsia="TimesNewRoman" w:cs="Times New Roman"/>
          <w:szCs w:val="24"/>
        </w:rPr>
        <w:t>č</w:t>
      </w:r>
      <w:r w:rsidR="00157111" w:rsidRPr="00937803">
        <w:rPr>
          <w:rFonts w:cs="Times New Roman"/>
          <w:szCs w:val="24"/>
        </w:rPr>
        <w:t>inou</w:t>
      </w:r>
      <w:r w:rsidR="00583663" w:rsidRPr="00937803">
        <w:rPr>
          <w:rFonts w:cs="Times New Roman"/>
          <w:szCs w:val="24"/>
        </w:rPr>
        <w:t xml:space="preserve"> </w:t>
      </w:r>
      <w:r w:rsidR="00157111" w:rsidRPr="00937803">
        <w:rPr>
          <w:rFonts w:cs="Times New Roman"/>
          <w:szCs w:val="24"/>
        </w:rPr>
        <w:t>falešných impulz</w:t>
      </w:r>
      <w:r w:rsidR="00157111" w:rsidRPr="00937803">
        <w:rPr>
          <w:rFonts w:eastAsia="TimesNewRoman" w:cs="Times New Roman"/>
          <w:szCs w:val="24"/>
        </w:rPr>
        <w:t xml:space="preserve">ů </w:t>
      </w:r>
      <w:r w:rsidR="00157111" w:rsidRPr="00937803">
        <w:rPr>
          <w:rFonts w:cs="Times New Roman"/>
          <w:szCs w:val="24"/>
        </w:rPr>
        <w:t>a zvýšené citlivosti receptor</w:t>
      </w:r>
      <w:r w:rsidR="00157111" w:rsidRPr="00937803">
        <w:rPr>
          <w:rFonts w:eastAsia="TimesNewRoman" w:cs="Times New Roman"/>
          <w:szCs w:val="24"/>
        </w:rPr>
        <w:t xml:space="preserve">ů </w:t>
      </w:r>
      <w:r w:rsidR="00157111" w:rsidRPr="00937803">
        <w:rPr>
          <w:rFonts w:cs="Times New Roman"/>
          <w:szCs w:val="24"/>
        </w:rPr>
        <w:t>ve st</w:t>
      </w:r>
      <w:r w:rsidR="00157111" w:rsidRPr="00937803">
        <w:rPr>
          <w:rFonts w:eastAsia="TimesNewRoman" w:cs="Times New Roman"/>
          <w:szCs w:val="24"/>
        </w:rPr>
        <w:t>ě</w:t>
      </w:r>
      <w:r w:rsidR="00157111" w:rsidRPr="00937803">
        <w:rPr>
          <w:rFonts w:cs="Times New Roman"/>
          <w:szCs w:val="24"/>
        </w:rPr>
        <w:t>n</w:t>
      </w:r>
      <w:r w:rsidR="00157111" w:rsidRPr="00937803">
        <w:rPr>
          <w:rFonts w:eastAsia="TimesNewRoman" w:cs="Times New Roman"/>
          <w:szCs w:val="24"/>
        </w:rPr>
        <w:t xml:space="preserve">ě </w:t>
      </w:r>
      <w:r w:rsidR="00157111" w:rsidRPr="00937803">
        <w:rPr>
          <w:rFonts w:cs="Times New Roman"/>
          <w:szCs w:val="24"/>
        </w:rPr>
        <w:t>mo</w:t>
      </w:r>
      <w:r w:rsidR="00157111" w:rsidRPr="00937803">
        <w:rPr>
          <w:rFonts w:eastAsia="TimesNewRoman" w:cs="Times New Roman"/>
          <w:szCs w:val="24"/>
        </w:rPr>
        <w:t>č</w:t>
      </w:r>
      <w:r w:rsidR="00157111" w:rsidRPr="00937803">
        <w:rPr>
          <w:rFonts w:cs="Times New Roman"/>
          <w:szCs w:val="24"/>
        </w:rPr>
        <w:t>ového m</w:t>
      </w:r>
      <w:r w:rsidR="00157111" w:rsidRPr="00937803">
        <w:rPr>
          <w:rFonts w:eastAsia="TimesNewRoman" w:cs="Times New Roman"/>
          <w:szCs w:val="24"/>
        </w:rPr>
        <w:t>ě</w:t>
      </w:r>
      <w:r w:rsidR="00157111" w:rsidRPr="00937803">
        <w:rPr>
          <w:rFonts w:cs="Times New Roman"/>
          <w:szCs w:val="24"/>
        </w:rPr>
        <w:t>chý</w:t>
      </w:r>
      <w:r w:rsidR="00157111" w:rsidRPr="00937803">
        <w:rPr>
          <w:rFonts w:eastAsia="TimesNewRoman" w:cs="Times New Roman"/>
          <w:szCs w:val="24"/>
        </w:rPr>
        <w:t>ř</w:t>
      </w:r>
      <w:r w:rsidR="00157111" w:rsidRPr="00937803">
        <w:rPr>
          <w:rFonts w:cs="Times New Roman"/>
          <w:szCs w:val="24"/>
        </w:rPr>
        <w:t xml:space="preserve">e bývá </w:t>
      </w:r>
      <w:r w:rsidR="00157111" w:rsidRPr="00937803">
        <w:rPr>
          <w:rFonts w:eastAsia="TimesNewRoman" w:cs="Times New Roman"/>
          <w:szCs w:val="24"/>
        </w:rPr>
        <w:t>č</w:t>
      </w:r>
      <w:r w:rsidR="00157111" w:rsidRPr="00937803">
        <w:rPr>
          <w:rFonts w:cs="Times New Roman"/>
          <w:szCs w:val="24"/>
        </w:rPr>
        <w:t>asto</w:t>
      </w:r>
      <w:r w:rsidR="00583663" w:rsidRPr="00937803">
        <w:rPr>
          <w:rFonts w:cs="Times New Roman"/>
          <w:szCs w:val="24"/>
        </w:rPr>
        <w:t xml:space="preserve"> </w:t>
      </w:r>
      <w:r w:rsidR="00157111" w:rsidRPr="00937803">
        <w:rPr>
          <w:rFonts w:cs="Times New Roman"/>
          <w:szCs w:val="24"/>
        </w:rPr>
        <w:t>zán</w:t>
      </w:r>
      <w:r w:rsidR="00157111" w:rsidRPr="00937803">
        <w:rPr>
          <w:rFonts w:eastAsia="TimesNewRoman" w:cs="Times New Roman"/>
          <w:szCs w:val="24"/>
        </w:rPr>
        <w:t>ě</w:t>
      </w:r>
      <w:r w:rsidR="00157111" w:rsidRPr="00937803">
        <w:rPr>
          <w:rFonts w:cs="Times New Roman"/>
          <w:szCs w:val="24"/>
        </w:rPr>
        <w:t>t mo</w:t>
      </w:r>
      <w:r w:rsidR="00157111" w:rsidRPr="00937803">
        <w:rPr>
          <w:rFonts w:eastAsia="TimesNewRoman" w:cs="Times New Roman"/>
          <w:szCs w:val="24"/>
        </w:rPr>
        <w:t>č</w:t>
      </w:r>
      <w:r w:rsidR="00157111" w:rsidRPr="00937803">
        <w:rPr>
          <w:rFonts w:cs="Times New Roman"/>
          <w:szCs w:val="24"/>
        </w:rPr>
        <w:t>ového m</w:t>
      </w:r>
      <w:r w:rsidR="00157111" w:rsidRPr="00937803">
        <w:rPr>
          <w:rFonts w:eastAsia="TimesNewRoman" w:cs="Times New Roman"/>
          <w:szCs w:val="24"/>
        </w:rPr>
        <w:t>ě</w:t>
      </w:r>
      <w:r w:rsidR="00157111" w:rsidRPr="00937803">
        <w:rPr>
          <w:rFonts w:cs="Times New Roman"/>
          <w:szCs w:val="24"/>
        </w:rPr>
        <w:t>chý</w:t>
      </w:r>
      <w:r w:rsidR="00157111" w:rsidRPr="00937803">
        <w:rPr>
          <w:rFonts w:eastAsia="TimesNewRoman" w:cs="Times New Roman"/>
          <w:szCs w:val="24"/>
        </w:rPr>
        <w:t>ř</w:t>
      </w:r>
      <w:r w:rsidR="00157111" w:rsidRPr="00937803">
        <w:rPr>
          <w:rFonts w:cs="Times New Roman"/>
          <w:szCs w:val="24"/>
        </w:rPr>
        <w:t>e (infekce). Dále to m</w:t>
      </w:r>
      <w:r w:rsidR="00157111" w:rsidRPr="00937803">
        <w:rPr>
          <w:rFonts w:eastAsia="TimesNewRoman" w:cs="Times New Roman"/>
          <w:szCs w:val="24"/>
        </w:rPr>
        <w:t>ů</w:t>
      </w:r>
      <w:r w:rsidR="00157111" w:rsidRPr="00937803">
        <w:rPr>
          <w:rFonts w:cs="Times New Roman"/>
          <w:szCs w:val="24"/>
        </w:rPr>
        <w:t>že být nádor nebo konkrement v</w:t>
      </w:r>
      <w:r w:rsidR="00C37957">
        <w:rPr>
          <w:rFonts w:cs="Times New Roman"/>
          <w:szCs w:val="24"/>
        </w:rPr>
        <w:t> </w:t>
      </w:r>
      <w:r w:rsidR="00157111" w:rsidRPr="00937803">
        <w:rPr>
          <w:rFonts w:cs="Times New Roman"/>
          <w:szCs w:val="24"/>
        </w:rPr>
        <w:t>mo</w:t>
      </w:r>
      <w:r w:rsidR="00157111" w:rsidRPr="00937803">
        <w:rPr>
          <w:rFonts w:eastAsia="TimesNewRoman" w:cs="Times New Roman"/>
          <w:szCs w:val="24"/>
        </w:rPr>
        <w:t>č</w:t>
      </w:r>
      <w:r w:rsidR="00157111" w:rsidRPr="00937803">
        <w:rPr>
          <w:rFonts w:cs="Times New Roman"/>
          <w:szCs w:val="24"/>
        </w:rPr>
        <w:t>ovém</w:t>
      </w:r>
      <w:r w:rsidR="00C37957">
        <w:rPr>
          <w:rFonts w:cs="Times New Roman"/>
          <w:szCs w:val="24"/>
        </w:rPr>
        <w:t xml:space="preserve"> </w:t>
      </w:r>
      <w:r w:rsidR="00157111" w:rsidRPr="00937803">
        <w:rPr>
          <w:rFonts w:cs="Times New Roman"/>
          <w:szCs w:val="24"/>
        </w:rPr>
        <w:t>m</w:t>
      </w:r>
      <w:r w:rsidR="00157111" w:rsidRPr="00937803">
        <w:rPr>
          <w:rFonts w:eastAsia="TimesNewRoman" w:cs="Times New Roman"/>
          <w:szCs w:val="24"/>
        </w:rPr>
        <w:t>ě</w:t>
      </w:r>
      <w:r w:rsidR="00157111" w:rsidRPr="00937803">
        <w:rPr>
          <w:rFonts w:cs="Times New Roman"/>
          <w:szCs w:val="24"/>
        </w:rPr>
        <w:t>chý</w:t>
      </w:r>
      <w:r w:rsidR="00157111" w:rsidRPr="00937803">
        <w:rPr>
          <w:rFonts w:eastAsia="TimesNewRoman" w:cs="Times New Roman"/>
          <w:szCs w:val="24"/>
        </w:rPr>
        <w:t>ř</w:t>
      </w:r>
      <w:r w:rsidR="00157111" w:rsidRPr="00937803">
        <w:rPr>
          <w:rFonts w:cs="Times New Roman"/>
          <w:szCs w:val="24"/>
        </w:rPr>
        <w:t>i, cukrovka nebo degenerativní onemocn</w:t>
      </w:r>
      <w:r w:rsidR="00157111" w:rsidRPr="00937803">
        <w:rPr>
          <w:rFonts w:eastAsia="TimesNewRoman" w:cs="Times New Roman"/>
          <w:szCs w:val="24"/>
        </w:rPr>
        <w:t>ě</w:t>
      </w:r>
      <w:r w:rsidR="00157111" w:rsidRPr="00937803">
        <w:rPr>
          <w:rFonts w:cs="Times New Roman"/>
          <w:szCs w:val="24"/>
        </w:rPr>
        <w:t>ní centrální nervové soustavy u starších</w:t>
      </w:r>
      <w:r w:rsidR="00583663" w:rsidRPr="00937803">
        <w:rPr>
          <w:rFonts w:cs="Times New Roman"/>
          <w:szCs w:val="24"/>
        </w:rPr>
        <w:t xml:space="preserve"> </w:t>
      </w:r>
      <w:r w:rsidR="00157111" w:rsidRPr="00937803">
        <w:rPr>
          <w:rFonts w:cs="Times New Roman"/>
          <w:szCs w:val="24"/>
        </w:rPr>
        <w:t xml:space="preserve">lidí. </w:t>
      </w:r>
      <w:r w:rsidR="00A31CB3">
        <w:rPr>
          <w:rFonts w:cs="Times New Roman"/>
          <w:szCs w:val="24"/>
        </w:rPr>
        <w:t>Č</w:t>
      </w:r>
      <w:r w:rsidR="00C37957">
        <w:rPr>
          <w:rFonts w:cs="Times New Roman"/>
          <w:szCs w:val="24"/>
        </w:rPr>
        <w:t xml:space="preserve">asto se tato inkontinence klasifikuje jako </w:t>
      </w:r>
      <w:r w:rsidR="00157111" w:rsidRPr="001608A0">
        <w:rPr>
          <w:rFonts w:cs="Times New Roman"/>
          <w:b/>
          <w:szCs w:val="24"/>
        </w:rPr>
        <w:t xml:space="preserve"> </w:t>
      </w:r>
      <w:r w:rsidR="00C37957" w:rsidRPr="00C37957">
        <w:rPr>
          <w:rFonts w:cs="Times New Roman"/>
          <w:i/>
          <w:szCs w:val="24"/>
        </w:rPr>
        <w:t>h</w:t>
      </w:r>
      <w:r w:rsidR="00157111" w:rsidRPr="00C37957">
        <w:rPr>
          <w:rFonts w:cs="Times New Roman"/>
          <w:i/>
          <w:szCs w:val="24"/>
        </w:rPr>
        <w:t>yperaktivní detruzor</w:t>
      </w:r>
      <w:r w:rsidR="00C37957">
        <w:rPr>
          <w:rFonts w:cs="Times New Roman"/>
          <w:szCs w:val="24"/>
        </w:rPr>
        <w:t xml:space="preserve"> - </w:t>
      </w:r>
      <w:r w:rsidR="003D706A" w:rsidRPr="00937803">
        <w:rPr>
          <w:rFonts w:cs="Times New Roman"/>
          <w:szCs w:val="24"/>
        </w:rPr>
        <w:t xml:space="preserve">pro který je typická přítomnost patologických kontrakcí detruzoru. Při vzniku tohoto onemocnění nelze podceňovat spoluúčast psychické dispozice. </w:t>
      </w:r>
      <w:r w:rsidR="00C37957">
        <w:rPr>
          <w:rFonts w:cs="Times New Roman"/>
          <w:szCs w:val="24"/>
        </w:rPr>
        <w:t xml:space="preserve">Jinou podobou je </w:t>
      </w:r>
      <w:r w:rsidR="00C37957" w:rsidRPr="00A31CB3">
        <w:rPr>
          <w:rFonts w:cs="Times New Roman"/>
          <w:i/>
          <w:szCs w:val="24"/>
        </w:rPr>
        <w:t>h</w:t>
      </w:r>
      <w:r w:rsidR="003D706A" w:rsidRPr="00A31CB3">
        <w:rPr>
          <w:rFonts w:cs="Times New Roman"/>
          <w:i/>
          <w:szCs w:val="24"/>
        </w:rPr>
        <w:t>ypersenzitivita močového měchýře</w:t>
      </w:r>
      <w:r w:rsidR="00C37957">
        <w:rPr>
          <w:rFonts w:cs="Times New Roman"/>
          <w:szCs w:val="24"/>
        </w:rPr>
        <w:t xml:space="preserve"> - v</w:t>
      </w:r>
      <w:r w:rsidR="00BB3649" w:rsidRPr="00937803">
        <w:rPr>
          <w:rFonts w:cs="Times New Roman"/>
          <w:szCs w:val="24"/>
        </w:rPr>
        <w:t xml:space="preserve"> průběhu plnící </w:t>
      </w:r>
      <w:r w:rsidR="00C37957">
        <w:rPr>
          <w:rFonts w:cs="Times New Roman"/>
          <w:szCs w:val="24"/>
        </w:rPr>
        <w:t xml:space="preserve">fáze </w:t>
      </w:r>
      <w:r w:rsidR="00BB3649" w:rsidRPr="00937803">
        <w:rPr>
          <w:rFonts w:cs="Times New Roman"/>
          <w:szCs w:val="24"/>
        </w:rPr>
        <w:t xml:space="preserve">jsou zesíleny vnímané pocity z močového měchýře. Tyto pocity se objeví </w:t>
      </w:r>
      <w:r w:rsidR="00C37957">
        <w:rPr>
          <w:rFonts w:cs="Times New Roman"/>
          <w:szCs w:val="24"/>
        </w:rPr>
        <w:t xml:space="preserve">již </w:t>
      </w:r>
      <w:r w:rsidR="00BB3649" w:rsidRPr="00937803">
        <w:rPr>
          <w:rFonts w:cs="Times New Roman"/>
          <w:szCs w:val="24"/>
        </w:rPr>
        <w:t xml:space="preserve">při nízkém objemu močového měchýře. </w:t>
      </w:r>
    </w:p>
    <w:p w:rsidR="00C37957" w:rsidRDefault="00C37957" w:rsidP="005B637C">
      <w:pPr>
        <w:autoSpaceDE w:val="0"/>
        <w:autoSpaceDN w:val="0"/>
        <w:adjustRightInd w:val="0"/>
        <w:spacing w:after="0"/>
        <w:rPr>
          <w:rFonts w:cs="Times New Roman"/>
          <w:szCs w:val="24"/>
          <w:lang w:val="en-US"/>
        </w:rPr>
      </w:pPr>
    </w:p>
    <w:p w:rsidR="00D83290" w:rsidRDefault="00883484" w:rsidP="00AC7995">
      <w:pPr>
        <w:rPr>
          <w:rFonts w:cs="Times New Roman"/>
          <w:b/>
          <w:sz w:val="28"/>
          <w:szCs w:val="28"/>
        </w:rPr>
      </w:pPr>
      <w:r w:rsidRPr="00D83290">
        <w:rPr>
          <w:rFonts w:cs="Times New Roman"/>
          <w:b/>
          <w:sz w:val="28"/>
          <w:szCs w:val="28"/>
        </w:rPr>
        <w:t xml:space="preserve">Reflexní </w:t>
      </w:r>
      <w:r w:rsidR="001D4820" w:rsidRPr="00D83290">
        <w:rPr>
          <w:rFonts w:cs="Times New Roman"/>
          <w:b/>
          <w:sz w:val="28"/>
          <w:szCs w:val="28"/>
        </w:rPr>
        <w:t>ink</w:t>
      </w:r>
      <w:r w:rsidRPr="00D83290">
        <w:rPr>
          <w:rFonts w:cs="Times New Roman"/>
          <w:b/>
          <w:sz w:val="28"/>
          <w:szCs w:val="28"/>
        </w:rPr>
        <w:t>ontinence</w:t>
      </w:r>
    </w:p>
    <w:p w:rsidR="00883484" w:rsidRPr="00AC7995" w:rsidRDefault="00883484" w:rsidP="00AC7995">
      <w:pPr>
        <w:rPr>
          <w:rFonts w:cs="Times New Roman"/>
          <w:szCs w:val="24"/>
        </w:rPr>
      </w:pPr>
      <w:r w:rsidRPr="00AC7995">
        <w:rPr>
          <w:rFonts w:cs="Times New Roman"/>
          <w:szCs w:val="24"/>
        </w:rPr>
        <w:t>Jde o nechtěný únik moči z uretry zaviněný</w:t>
      </w:r>
      <w:r w:rsidR="00F83192" w:rsidRPr="00AC7995">
        <w:rPr>
          <w:rFonts w:cs="Times New Roman"/>
          <w:szCs w:val="24"/>
        </w:rPr>
        <w:t xml:space="preserve"> velkou aktivitou míšního centra při současné absence pocitů, které normálně pociťujeme při nucení na močení</w:t>
      </w:r>
      <w:r w:rsidR="00031CA9" w:rsidRPr="00AC7995">
        <w:rPr>
          <w:rFonts w:cs="Times New Roman"/>
          <w:szCs w:val="24"/>
        </w:rPr>
        <w:t>.</w:t>
      </w:r>
      <w:r w:rsidR="00D83290">
        <w:rPr>
          <w:rFonts w:cs="Times New Roman"/>
          <w:szCs w:val="24"/>
        </w:rPr>
        <w:t xml:space="preserve"> </w:t>
      </w:r>
      <w:r w:rsidR="001D4820" w:rsidRPr="00AC7995">
        <w:rPr>
          <w:rFonts w:cs="Times New Roman"/>
          <w:szCs w:val="24"/>
        </w:rPr>
        <w:t>Při onemocnění nebo poško</w:t>
      </w:r>
      <w:r w:rsidR="00031CA9" w:rsidRPr="00AC7995">
        <w:rPr>
          <w:rFonts w:cs="Times New Roman"/>
          <w:szCs w:val="24"/>
        </w:rPr>
        <w:t>zení centrálního nervového systému pacientka postrádá kontrolu nad mikcí, která</w:t>
      </w:r>
      <w:r w:rsidR="001D4820" w:rsidRPr="00AC7995">
        <w:rPr>
          <w:rFonts w:cs="Times New Roman"/>
          <w:szCs w:val="24"/>
        </w:rPr>
        <w:t xml:space="preserve"> pak probíhá nekontrolovaně přes periferní mikční centrum v sakrální míše. Mikce nastává bez předchozího pocitu nucení na močení, někdy ženu mohou varo</w:t>
      </w:r>
      <w:r w:rsidR="000B65D4" w:rsidRPr="00AC7995">
        <w:rPr>
          <w:rFonts w:cs="Times New Roman"/>
          <w:szCs w:val="24"/>
        </w:rPr>
        <w:t>vat vegetativní příznaky (např.</w:t>
      </w:r>
      <w:r w:rsidR="00691464" w:rsidRPr="00AC7995">
        <w:rPr>
          <w:rFonts w:cs="Times New Roman"/>
          <w:szCs w:val="24"/>
        </w:rPr>
        <w:t xml:space="preserve"> </w:t>
      </w:r>
      <w:r w:rsidR="001D4820" w:rsidRPr="00AC7995">
        <w:rPr>
          <w:rFonts w:cs="Times New Roman"/>
          <w:szCs w:val="24"/>
        </w:rPr>
        <w:t xml:space="preserve">pocení). </w:t>
      </w:r>
    </w:p>
    <w:p w:rsidR="001D4820" w:rsidRPr="00D83290" w:rsidRDefault="001D4820" w:rsidP="00AC7995">
      <w:pPr>
        <w:rPr>
          <w:b/>
          <w:sz w:val="28"/>
          <w:szCs w:val="28"/>
        </w:rPr>
      </w:pPr>
      <w:r w:rsidRPr="00D83290">
        <w:rPr>
          <w:b/>
          <w:sz w:val="28"/>
          <w:szCs w:val="28"/>
        </w:rPr>
        <w:t>Paradoxní (přebytková) inkontinence</w:t>
      </w:r>
    </w:p>
    <w:p w:rsidR="00C01031" w:rsidRPr="00AC7995" w:rsidRDefault="001D4820" w:rsidP="00AC7995">
      <w:r w:rsidRPr="00AC7995">
        <w:t>Jde o n</w:t>
      </w:r>
      <w:r w:rsidR="003C0FF4" w:rsidRPr="00AC7995">
        <w:t>e</w:t>
      </w:r>
      <w:r w:rsidRPr="00AC7995">
        <w:t>chtěný únik moči z přeplněného močového měchýře, kdy intravezikální tlak převýší</w:t>
      </w:r>
      <w:r w:rsidR="00D83290">
        <w:t xml:space="preserve"> </w:t>
      </w:r>
      <w:r w:rsidR="00C01031" w:rsidRPr="00AC7995">
        <w:t xml:space="preserve"> maximální intrauretrální tlak. Únik moči nastává při extrémním pasivním přepětí stěny močového měchýře bez detruzorové aktivity.</w:t>
      </w:r>
      <w:r w:rsidR="006127AD" w:rsidRPr="00AC7995">
        <w:t xml:space="preserve"> U žen se vyskytuje při zúžení močové trubice, které může být způsobeno traumatem</w:t>
      </w:r>
      <w:r w:rsidR="00691464" w:rsidRPr="00AC7995">
        <w:t>,</w:t>
      </w:r>
      <w:r w:rsidR="003C0FF4" w:rsidRPr="00AC7995">
        <w:t xml:space="preserve"> např. </w:t>
      </w:r>
      <w:r w:rsidR="006127AD" w:rsidRPr="00AC7995">
        <w:t>po operaci v oblasti močové trubice.</w:t>
      </w:r>
    </w:p>
    <w:p w:rsidR="001A7707" w:rsidRPr="007D1C84" w:rsidRDefault="00676FBB" w:rsidP="005B637C">
      <w:pPr>
        <w:autoSpaceDE w:val="0"/>
        <w:autoSpaceDN w:val="0"/>
        <w:adjustRightInd w:val="0"/>
        <w:spacing w:after="0"/>
        <w:rPr>
          <w:rFonts w:cs="Times New Roman"/>
          <w:b/>
          <w:sz w:val="28"/>
          <w:szCs w:val="28"/>
        </w:rPr>
      </w:pPr>
      <w:r w:rsidRPr="007D1C84">
        <w:rPr>
          <w:rFonts w:cs="Times New Roman"/>
          <w:b/>
          <w:sz w:val="28"/>
          <w:szCs w:val="28"/>
        </w:rPr>
        <w:lastRenderedPageBreak/>
        <w:t xml:space="preserve">4 </w:t>
      </w:r>
      <w:r w:rsidR="008C5A2F" w:rsidRPr="007D1C84">
        <w:rPr>
          <w:rFonts w:cs="Times New Roman"/>
          <w:b/>
          <w:sz w:val="28"/>
          <w:szCs w:val="28"/>
        </w:rPr>
        <w:t>Rizikové faktory</w:t>
      </w:r>
      <w:r w:rsidR="00691464" w:rsidRPr="007D1C84">
        <w:rPr>
          <w:rFonts w:cs="Times New Roman"/>
          <w:b/>
          <w:sz w:val="28"/>
          <w:szCs w:val="28"/>
        </w:rPr>
        <w:t xml:space="preserve"> močové inkontinence</w:t>
      </w:r>
    </w:p>
    <w:p w:rsidR="008C5A2F" w:rsidRPr="00937803" w:rsidRDefault="00EB639F" w:rsidP="005B637C">
      <w:pPr>
        <w:autoSpaceDE w:val="0"/>
        <w:autoSpaceDN w:val="0"/>
        <w:adjustRightInd w:val="0"/>
        <w:spacing w:after="0"/>
        <w:rPr>
          <w:rFonts w:cs="Times New Roman"/>
          <w:b/>
          <w:szCs w:val="24"/>
        </w:rPr>
      </w:pPr>
      <w:r w:rsidRPr="00937803">
        <w:rPr>
          <w:rFonts w:cs="Times New Roman"/>
          <w:szCs w:val="24"/>
        </w:rPr>
        <w:t xml:space="preserve"> </w:t>
      </w:r>
      <w:r w:rsidR="008C5A2F" w:rsidRPr="00937803">
        <w:rPr>
          <w:rFonts w:cs="Times New Roman"/>
          <w:szCs w:val="24"/>
        </w:rPr>
        <w:t>SI se vyskytuje nejčastěji u žen mezi 45–55 lety věku, což souvisí se změnami, ke kterým dochází v důsledku poklesu množství estrogenů v období přechodu. Bylo identifikováno poměrně velké množství rizikových faktorů a predisponujících stavů, které jsou spojeny se zvýšeným výskytem močové inkontinence. Pro lepší přehlednost můžeme faktory rozdělit do několika hlavních skupin</w:t>
      </w:r>
      <w:r w:rsidR="007D1C84">
        <w:rPr>
          <w:rFonts w:cs="Times New Roman"/>
          <w:szCs w:val="24"/>
        </w:rPr>
        <w:t xml:space="preserve"> na:</w:t>
      </w:r>
    </w:p>
    <w:p w:rsidR="008C5A2F" w:rsidRPr="00937803" w:rsidRDefault="008C5A2F" w:rsidP="005B637C">
      <w:pPr>
        <w:pStyle w:val="Odstavecseseznamem"/>
        <w:numPr>
          <w:ilvl w:val="0"/>
          <w:numId w:val="12"/>
        </w:numPr>
        <w:autoSpaceDE w:val="0"/>
        <w:autoSpaceDN w:val="0"/>
        <w:adjustRightInd w:val="0"/>
        <w:spacing w:after="0"/>
        <w:rPr>
          <w:rFonts w:cs="Times New Roman"/>
          <w:szCs w:val="24"/>
        </w:rPr>
      </w:pPr>
      <w:r w:rsidRPr="00937803">
        <w:rPr>
          <w:rFonts w:cs="Times New Roman"/>
          <w:szCs w:val="24"/>
        </w:rPr>
        <w:t>hlavní predisponující rizika</w:t>
      </w:r>
    </w:p>
    <w:p w:rsidR="008C5A2F" w:rsidRPr="00937803" w:rsidRDefault="008C5A2F" w:rsidP="005B637C">
      <w:pPr>
        <w:pStyle w:val="Odstavecseseznamem"/>
        <w:numPr>
          <w:ilvl w:val="0"/>
          <w:numId w:val="12"/>
        </w:numPr>
        <w:autoSpaceDE w:val="0"/>
        <w:autoSpaceDN w:val="0"/>
        <w:adjustRightInd w:val="0"/>
        <w:spacing w:after="0"/>
        <w:rPr>
          <w:rFonts w:cs="Times New Roman"/>
          <w:szCs w:val="24"/>
        </w:rPr>
      </w:pPr>
      <w:r w:rsidRPr="00937803">
        <w:rPr>
          <w:rFonts w:cs="Times New Roman"/>
          <w:szCs w:val="24"/>
        </w:rPr>
        <w:t>lokálně se uplatňující rizikové faktory</w:t>
      </w:r>
    </w:p>
    <w:p w:rsidR="00EB639F" w:rsidRPr="00937803" w:rsidRDefault="008C5A2F" w:rsidP="005B637C">
      <w:pPr>
        <w:pStyle w:val="Odstavecseseznamem"/>
        <w:numPr>
          <w:ilvl w:val="0"/>
          <w:numId w:val="12"/>
        </w:numPr>
        <w:autoSpaceDE w:val="0"/>
        <w:autoSpaceDN w:val="0"/>
        <w:adjustRightInd w:val="0"/>
        <w:spacing w:after="0"/>
        <w:rPr>
          <w:rFonts w:cs="Times New Roman"/>
          <w:szCs w:val="24"/>
        </w:rPr>
      </w:pPr>
      <w:r w:rsidRPr="00937803">
        <w:rPr>
          <w:rFonts w:cs="Times New Roman"/>
          <w:szCs w:val="24"/>
        </w:rPr>
        <w:t>přidružené – situačně se uplatňující rizikové faktory</w:t>
      </w:r>
    </w:p>
    <w:p w:rsidR="008C5A2F" w:rsidRPr="00937803" w:rsidRDefault="008C5A2F" w:rsidP="005B637C">
      <w:pPr>
        <w:autoSpaceDE w:val="0"/>
        <w:autoSpaceDN w:val="0"/>
        <w:adjustRightInd w:val="0"/>
        <w:spacing w:after="0"/>
        <w:rPr>
          <w:rFonts w:cs="Times New Roman"/>
          <w:szCs w:val="24"/>
        </w:rPr>
      </w:pPr>
    </w:p>
    <w:p w:rsidR="008C5A2F" w:rsidRPr="001608A0" w:rsidRDefault="008C5A2F" w:rsidP="005B637C">
      <w:pPr>
        <w:autoSpaceDE w:val="0"/>
        <w:autoSpaceDN w:val="0"/>
        <w:adjustRightInd w:val="0"/>
        <w:spacing w:after="0"/>
        <w:rPr>
          <w:rFonts w:cs="Times New Roman"/>
          <w:b/>
          <w:szCs w:val="24"/>
        </w:rPr>
      </w:pPr>
      <w:r w:rsidRPr="001608A0">
        <w:rPr>
          <w:rFonts w:cs="Times New Roman"/>
          <w:b/>
          <w:szCs w:val="24"/>
        </w:rPr>
        <w:t>Hlavní rizikové</w:t>
      </w:r>
      <w:r w:rsidR="000B65D4" w:rsidRPr="001608A0">
        <w:rPr>
          <w:rFonts w:cs="Times New Roman"/>
          <w:b/>
          <w:szCs w:val="24"/>
        </w:rPr>
        <w:t xml:space="preserve"> </w:t>
      </w:r>
      <w:r w:rsidRPr="001608A0">
        <w:rPr>
          <w:rFonts w:cs="Times New Roman"/>
          <w:b/>
          <w:szCs w:val="24"/>
        </w:rPr>
        <w:t>–</w:t>
      </w:r>
      <w:r w:rsidR="000B65D4" w:rsidRPr="001608A0">
        <w:rPr>
          <w:rFonts w:cs="Times New Roman"/>
          <w:b/>
          <w:szCs w:val="24"/>
        </w:rPr>
        <w:t xml:space="preserve"> </w:t>
      </w:r>
      <w:r w:rsidRPr="001608A0">
        <w:rPr>
          <w:rFonts w:cs="Times New Roman"/>
          <w:b/>
          <w:szCs w:val="24"/>
        </w:rPr>
        <w:t>predisponující faktory</w:t>
      </w:r>
    </w:p>
    <w:p w:rsidR="00DD67D3" w:rsidRPr="00937803" w:rsidRDefault="000B65D4" w:rsidP="005B637C">
      <w:pPr>
        <w:autoSpaceDE w:val="0"/>
        <w:autoSpaceDN w:val="0"/>
        <w:adjustRightInd w:val="0"/>
        <w:spacing w:after="0"/>
        <w:rPr>
          <w:rFonts w:cs="Times New Roman"/>
          <w:szCs w:val="24"/>
        </w:rPr>
      </w:pPr>
      <w:r w:rsidRPr="00937803">
        <w:rPr>
          <w:rFonts w:cs="Times New Roman"/>
          <w:b/>
          <w:szCs w:val="24"/>
        </w:rPr>
        <w:t>R</w:t>
      </w:r>
      <w:r w:rsidR="008C5A2F" w:rsidRPr="00937803">
        <w:rPr>
          <w:rFonts w:cs="Times New Roman"/>
          <w:b/>
          <w:szCs w:val="24"/>
        </w:rPr>
        <w:t>asová predispozice</w:t>
      </w:r>
      <w:r w:rsidR="00DD67D3" w:rsidRPr="00937803">
        <w:rPr>
          <w:rFonts w:cs="Times New Roman"/>
          <w:b/>
          <w:szCs w:val="24"/>
        </w:rPr>
        <w:t xml:space="preserve"> </w:t>
      </w:r>
      <w:r w:rsidR="00031CA9" w:rsidRPr="00937803">
        <w:rPr>
          <w:rFonts w:cs="Times New Roman"/>
          <w:b/>
          <w:szCs w:val="24"/>
        </w:rPr>
        <w:t>–</w:t>
      </w:r>
      <w:r w:rsidR="00DD67D3" w:rsidRPr="00937803">
        <w:rPr>
          <w:rFonts w:cs="Times New Roman"/>
          <w:b/>
          <w:szCs w:val="24"/>
        </w:rPr>
        <w:t xml:space="preserve"> </w:t>
      </w:r>
      <w:r w:rsidR="00031CA9" w:rsidRPr="00937803">
        <w:rPr>
          <w:rFonts w:cs="Times New Roman"/>
          <w:szCs w:val="24"/>
        </w:rPr>
        <w:t>bylo zjištěno, že bělošské ženy jsou více náchylné ke stresové inkontinenci než afroameričanky nebo asijské ženy.</w:t>
      </w:r>
      <w:r w:rsidR="00031CA9" w:rsidRPr="00937803">
        <w:rPr>
          <w:rFonts w:cs="Times New Roman"/>
          <w:b/>
          <w:szCs w:val="24"/>
        </w:rPr>
        <w:t xml:space="preserve"> </w:t>
      </w:r>
      <w:r w:rsidR="00031CA9" w:rsidRPr="00937803">
        <w:rPr>
          <w:rFonts w:cs="Times New Roman"/>
          <w:szCs w:val="24"/>
        </w:rPr>
        <w:t xml:space="preserve"> </w:t>
      </w:r>
    </w:p>
    <w:p w:rsidR="008C5A2F" w:rsidRPr="00937803" w:rsidRDefault="000B65D4" w:rsidP="005B637C">
      <w:pPr>
        <w:autoSpaceDE w:val="0"/>
        <w:autoSpaceDN w:val="0"/>
        <w:adjustRightInd w:val="0"/>
        <w:spacing w:after="0"/>
        <w:rPr>
          <w:rFonts w:cs="Times New Roman"/>
          <w:szCs w:val="24"/>
        </w:rPr>
      </w:pPr>
      <w:r w:rsidRPr="00937803">
        <w:rPr>
          <w:rFonts w:cs="Times New Roman"/>
          <w:b/>
          <w:szCs w:val="24"/>
        </w:rPr>
        <w:t>R</w:t>
      </w:r>
      <w:r w:rsidR="008C5A2F" w:rsidRPr="00937803">
        <w:rPr>
          <w:rFonts w:cs="Times New Roman"/>
          <w:b/>
          <w:szCs w:val="24"/>
        </w:rPr>
        <w:t>odinná predispozice</w:t>
      </w:r>
      <w:r w:rsidR="008C5A2F" w:rsidRPr="00937803">
        <w:rPr>
          <w:rFonts w:cs="Times New Roman"/>
          <w:szCs w:val="24"/>
        </w:rPr>
        <w:t xml:space="preserve"> </w:t>
      </w:r>
      <w:r w:rsidRPr="00937803">
        <w:rPr>
          <w:rFonts w:cs="Times New Roman"/>
          <w:szCs w:val="24"/>
        </w:rPr>
        <w:t xml:space="preserve"> -</w:t>
      </w:r>
      <w:r w:rsidR="00D46D79" w:rsidRPr="00937803">
        <w:rPr>
          <w:rFonts w:cs="Times New Roman"/>
          <w:szCs w:val="24"/>
        </w:rPr>
        <w:t xml:space="preserve"> </w:t>
      </w:r>
      <w:r w:rsidR="00031CA9" w:rsidRPr="00937803">
        <w:rPr>
          <w:rFonts w:cs="Times New Roman"/>
          <w:szCs w:val="24"/>
        </w:rPr>
        <w:t xml:space="preserve">žena, která má matku a sestru inkontinentní má 3x větší riziko. </w:t>
      </w:r>
      <w:r w:rsidR="00B905D1" w:rsidRPr="00937803">
        <w:rPr>
          <w:rFonts w:cs="Times New Roman"/>
          <w:szCs w:val="24"/>
        </w:rPr>
        <w:t xml:space="preserve">Pokud byla inkontinentní i babička je riziko ještě větší. </w:t>
      </w:r>
    </w:p>
    <w:p w:rsidR="008C5A2F" w:rsidRPr="00937803" w:rsidRDefault="000B65D4" w:rsidP="005B637C">
      <w:pPr>
        <w:autoSpaceDE w:val="0"/>
        <w:autoSpaceDN w:val="0"/>
        <w:adjustRightInd w:val="0"/>
        <w:spacing w:after="0"/>
        <w:rPr>
          <w:rFonts w:cs="Times New Roman"/>
          <w:szCs w:val="24"/>
        </w:rPr>
      </w:pPr>
      <w:r w:rsidRPr="00937803">
        <w:rPr>
          <w:rFonts w:cs="Times New Roman"/>
          <w:b/>
          <w:szCs w:val="24"/>
        </w:rPr>
        <w:t>A</w:t>
      </w:r>
      <w:r w:rsidR="008C5A2F" w:rsidRPr="00937803">
        <w:rPr>
          <w:rFonts w:cs="Times New Roman"/>
          <w:b/>
          <w:szCs w:val="24"/>
        </w:rPr>
        <w:t>natomické</w:t>
      </w:r>
      <w:r w:rsidR="00DD67D3" w:rsidRPr="00937803">
        <w:rPr>
          <w:rFonts w:cs="Times New Roman"/>
          <w:b/>
          <w:szCs w:val="24"/>
        </w:rPr>
        <w:t xml:space="preserve"> </w:t>
      </w:r>
      <w:r w:rsidR="003C0FF4">
        <w:rPr>
          <w:rFonts w:cs="Times New Roman"/>
          <w:b/>
          <w:szCs w:val="24"/>
        </w:rPr>
        <w:t xml:space="preserve">a neurologické </w:t>
      </w:r>
      <w:r w:rsidR="008C5A2F" w:rsidRPr="00937803">
        <w:rPr>
          <w:rFonts w:cs="Times New Roman"/>
          <w:b/>
          <w:szCs w:val="24"/>
        </w:rPr>
        <w:t>abnormality</w:t>
      </w:r>
      <w:r w:rsidR="00DD67D3" w:rsidRPr="00937803">
        <w:rPr>
          <w:rFonts w:cs="Times New Roman"/>
          <w:b/>
          <w:szCs w:val="24"/>
        </w:rPr>
        <w:t xml:space="preserve"> - </w:t>
      </w:r>
      <w:r w:rsidR="008C5A2F" w:rsidRPr="00937803">
        <w:rPr>
          <w:rFonts w:cs="Times New Roman"/>
          <w:szCs w:val="24"/>
        </w:rPr>
        <w:t>vrozené defekty dolních močových cest postihující oblast močové trubice, pochvy a močovodů</w:t>
      </w:r>
      <w:r w:rsidR="00DD67D3" w:rsidRPr="00937803">
        <w:rPr>
          <w:rFonts w:cs="Times New Roman"/>
          <w:b/>
          <w:szCs w:val="24"/>
        </w:rPr>
        <w:t xml:space="preserve"> </w:t>
      </w:r>
      <w:r w:rsidR="008C5A2F" w:rsidRPr="00937803">
        <w:rPr>
          <w:rFonts w:cs="Times New Roman"/>
          <w:szCs w:val="24"/>
        </w:rPr>
        <w:t>jsou spojeny s predispozicí k</w:t>
      </w:r>
      <w:r w:rsidR="00B905D1" w:rsidRPr="00937803">
        <w:rPr>
          <w:rFonts w:cs="Times New Roman"/>
          <w:szCs w:val="24"/>
        </w:rPr>
        <w:t> </w:t>
      </w:r>
      <w:r w:rsidR="008C5A2F" w:rsidRPr="00937803">
        <w:rPr>
          <w:rFonts w:cs="Times New Roman"/>
          <w:szCs w:val="24"/>
        </w:rPr>
        <w:t>inkontinenci</w:t>
      </w:r>
      <w:r w:rsidR="00B905D1" w:rsidRPr="00937803">
        <w:rPr>
          <w:rFonts w:cs="Times New Roman"/>
          <w:szCs w:val="24"/>
        </w:rPr>
        <w:t>.</w:t>
      </w:r>
    </w:p>
    <w:p w:rsidR="000B65D4" w:rsidRPr="00937803" w:rsidRDefault="000B65D4" w:rsidP="005B637C">
      <w:pPr>
        <w:autoSpaceDE w:val="0"/>
        <w:autoSpaceDN w:val="0"/>
        <w:adjustRightInd w:val="0"/>
        <w:spacing w:after="0"/>
        <w:rPr>
          <w:rFonts w:cs="Times New Roman"/>
          <w:b/>
          <w:szCs w:val="24"/>
        </w:rPr>
      </w:pPr>
    </w:p>
    <w:p w:rsidR="00DD67D3" w:rsidRPr="00937803" w:rsidRDefault="004420CD" w:rsidP="005B637C">
      <w:pPr>
        <w:autoSpaceDE w:val="0"/>
        <w:autoSpaceDN w:val="0"/>
        <w:adjustRightInd w:val="0"/>
        <w:spacing w:after="0"/>
        <w:rPr>
          <w:rFonts w:cs="Times New Roman"/>
          <w:b/>
          <w:bCs/>
          <w:color w:val="FFFFFF"/>
          <w:szCs w:val="24"/>
        </w:rPr>
      </w:pPr>
      <w:r w:rsidRPr="001608A0">
        <w:rPr>
          <w:rFonts w:cs="Times New Roman"/>
          <w:b/>
          <w:szCs w:val="24"/>
        </w:rPr>
        <w:t xml:space="preserve">Lokální </w:t>
      </w:r>
      <w:r w:rsidR="00DD67D3" w:rsidRPr="001608A0">
        <w:rPr>
          <w:rFonts w:cs="Times New Roman"/>
          <w:b/>
          <w:szCs w:val="24"/>
        </w:rPr>
        <w:t>rizikové</w:t>
      </w:r>
      <w:r w:rsidR="00D919B4">
        <w:rPr>
          <w:rFonts w:cs="Times New Roman"/>
          <w:b/>
          <w:szCs w:val="24"/>
        </w:rPr>
        <w:t xml:space="preserve"> faktory</w:t>
      </w:r>
      <w:r w:rsidR="00DD67D3" w:rsidRPr="001608A0">
        <w:rPr>
          <w:rFonts w:cs="Times New Roman"/>
          <w:b/>
          <w:szCs w:val="24"/>
        </w:rPr>
        <w:t xml:space="preserve"> </w:t>
      </w:r>
      <w:r w:rsidR="00DD67D3" w:rsidRPr="00937803">
        <w:rPr>
          <w:rFonts w:cs="Times New Roman"/>
          <w:b/>
          <w:bCs/>
          <w:color w:val="FFFFFF"/>
          <w:szCs w:val="24"/>
        </w:rPr>
        <w:t>Ta Lokálně se uplatňující rizikové faktory inkontinence</w:t>
      </w:r>
    </w:p>
    <w:p w:rsidR="00DD67D3" w:rsidRPr="00937803" w:rsidRDefault="00DD67D3" w:rsidP="005B637C">
      <w:pPr>
        <w:autoSpaceDE w:val="0"/>
        <w:autoSpaceDN w:val="0"/>
        <w:adjustRightInd w:val="0"/>
        <w:spacing w:after="0"/>
        <w:rPr>
          <w:rFonts w:cs="Times New Roman"/>
          <w:color w:val="000000"/>
          <w:szCs w:val="24"/>
        </w:rPr>
      </w:pPr>
      <w:r w:rsidRPr="00937803">
        <w:rPr>
          <w:rFonts w:cs="Times New Roman"/>
          <w:b/>
          <w:color w:val="000000"/>
          <w:szCs w:val="24"/>
        </w:rPr>
        <w:t xml:space="preserve">Těhotenství </w:t>
      </w:r>
      <w:r w:rsidR="00B905D1" w:rsidRPr="00937803">
        <w:rPr>
          <w:rFonts w:cs="Times New Roman"/>
          <w:b/>
          <w:color w:val="000000"/>
          <w:szCs w:val="24"/>
        </w:rPr>
        <w:t>–</w:t>
      </w:r>
      <w:r w:rsidRPr="00937803">
        <w:rPr>
          <w:rFonts w:cs="Times New Roman"/>
          <w:b/>
          <w:color w:val="000000"/>
          <w:szCs w:val="24"/>
        </w:rPr>
        <w:t xml:space="preserve"> </w:t>
      </w:r>
      <w:r w:rsidR="00B905D1" w:rsidRPr="00937803">
        <w:rPr>
          <w:rFonts w:cs="Times New Roman"/>
          <w:color w:val="000000"/>
          <w:szCs w:val="24"/>
        </w:rPr>
        <w:t>vlivem zvětšování se dělohy</w:t>
      </w:r>
      <w:r w:rsidRPr="00937803">
        <w:rPr>
          <w:rFonts w:cs="Times New Roman"/>
          <w:color w:val="000000"/>
          <w:szCs w:val="24"/>
        </w:rPr>
        <w:t xml:space="preserve"> během těhotenství se inkontinence vyskytuje častěji</w:t>
      </w:r>
      <w:r w:rsidR="005E0444">
        <w:rPr>
          <w:rFonts w:cs="Times New Roman"/>
          <w:color w:val="000000"/>
          <w:szCs w:val="24"/>
        </w:rPr>
        <w:t xml:space="preserve">. </w:t>
      </w:r>
      <w:r w:rsidRPr="00937803">
        <w:rPr>
          <w:rFonts w:cs="Times New Roman"/>
          <w:color w:val="000000"/>
          <w:szCs w:val="24"/>
        </w:rPr>
        <w:t>Při započtení přechodných a mírných projevů byl hlášen v některých studiích až 85 % výskyt</w:t>
      </w:r>
      <w:r w:rsidR="00D46D79" w:rsidRPr="00937803">
        <w:rPr>
          <w:rFonts w:cs="Times New Roman"/>
          <w:b/>
          <w:bCs/>
          <w:color w:val="FFFFFF"/>
          <w:szCs w:val="24"/>
        </w:rPr>
        <w:t xml:space="preserve"> </w:t>
      </w:r>
      <w:r w:rsidRPr="00937803">
        <w:rPr>
          <w:rFonts w:cs="Times New Roman"/>
          <w:color w:val="000000"/>
          <w:szCs w:val="24"/>
        </w:rPr>
        <w:t>inkontinence</w:t>
      </w:r>
      <w:r w:rsidR="005E0444">
        <w:rPr>
          <w:rFonts w:cs="Times New Roman"/>
          <w:color w:val="000000"/>
          <w:szCs w:val="24"/>
        </w:rPr>
        <w:t xml:space="preserve"> u žen v těhotenství</w:t>
      </w:r>
      <w:r w:rsidRPr="00937803">
        <w:rPr>
          <w:rFonts w:cs="Times New Roman"/>
          <w:color w:val="000000"/>
          <w:szCs w:val="24"/>
        </w:rPr>
        <w:t>. V šestinedělí obtíže</w:t>
      </w:r>
      <w:r w:rsidR="00B905D1" w:rsidRPr="00937803">
        <w:rPr>
          <w:rFonts w:cs="Times New Roman"/>
          <w:color w:val="000000"/>
          <w:szCs w:val="24"/>
        </w:rPr>
        <w:t xml:space="preserve"> v řadě případů vymizí. </w:t>
      </w:r>
      <w:r w:rsidR="00C518F2" w:rsidRPr="00937803">
        <w:rPr>
          <w:rFonts w:cs="Times New Roman"/>
          <w:color w:val="000000"/>
          <w:szCs w:val="24"/>
        </w:rPr>
        <w:t xml:space="preserve"> Ž</w:t>
      </w:r>
      <w:r w:rsidRPr="00937803">
        <w:rPr>
          <w:rFonts w:cs="Times New Roman"/>
          <w:color w:val="000000"/>
          <w:szCs w:val="24"/>
        </w:rPr>
        <w:t>eny trpící inkontinenc</w:t>
      </w:r>
      <w:r w:rsidR="00D83290">
        <w:rPr>
          <w:rFonts w:cs="Times New Roman"/>
          <w:color w:val="000000"/>
          <w:szCs w:val="24"/>
        </w:rPr>
        <w:t>í</w:t>
      </w:r>
      <w:r w:rsidRPr="00937803">
        <w:rPr>
          <w:rFonts w:cs="Times New Roman"/>
          <w:color w:val="000000"/>
          <w:szCs w:val="24"/>
        </w:rPr>
        <w:t xml:space="preserve"> v</w:t>
      </w:r>
      <w:r w:rsidR="00C518F2" w:rsidRPr="00937803">
        <w:rPr>
          <w:rFonts w:cs="Times New Roman"/>
          <w:color w:val="000000"/>
          <w:szCs w:val="24"/>
        </w:rPr>
        <w:t> </w:t>
      </w:r>
      <w:r w:rsidRPr="00937803">
        <w:rPr>
          <w:rFonts w:cs="Times New Roman"/>
          <w:color w:val="000000"/>
          <w:szCs w:val="24"/>
        </w:rPr>
        <w:t>průběhu</w:t>
      </w:r>
      <w:r w:rsidR="00C518F2" w:rsidRPr="00937803">
        <w:rPr>
          <w:rFonts w:cs="Times New Roman"/>
          <w:color w:val="000000"/>
          <w:szCs w:val="24"/>
        </w:rPr>
        <w:t xml:space="preserve"> </w:t>
      </w:r>
      <w:r w:rsidRPr="00937803">
        <w:rPr>
          <w:rFonts w:cs="Times New Roman"/>
          <w:color w:val="000000"/>
          <w:szCs w:val="24"/>
        </w:rPr>
        <w:t>těhotenství mají vyšší predispozici v dalším životě.</w:t>
      </w:r>
    </w:p>
    <w:p w:rsidR="00DD67D3" w:rsidRPr="00937803" w:rsidRDefault="00C518F2" w:rsidP="005B637C">
      <w:pPr>
        <w:autoSpaceDE w:val="0"/>
        <w:autoSpaceDN w:val="0"/>
        <w:adjustRightInd w:val="0"/>
        <w:spacing w:after="0"/>
        <w:rPr>
          <w:rFonts w:cs="Times New Roman"/>
          <w:color w:val="000000"/>
          <w:szCs w:val="24"/>
        </w:rPr>
      </w:pPr>
      <w:r w:rsidRPr="00937803">
        <w:rPr>
          <w:rFonts w:cs="Times New Roman"/>
          <w:b/>
          <w:color w:val="000000"/>
          <w:szCs w:val="24"/>
        </w:rPr>
        <w:t>P</w:t>
      </w:r>
      <w:r w:rsidR="00DD67D3" w:rsidRPr="00937803">
        <w:rPr>
          <w:rFonts w:cs="Times New Roman"/>
          <w:b/>
          <w:color w:val="000000"/>
          <w:szCs w:val="24"/>
        </w:rPr>
        <w:t>orod</w:t>
      </w:r>
      <w:r w:rsidR="00DD67D3" w:rsidRPr="00937803">
        <w:rPr>
          <w:rFonts w:cs="Times New Roman"/>
          <w:color w:val="000000"/>
          <w:szCs w:val="24"/>
        </w:rPr>
        <w:t xml:space="preserve"> </w:t>
      </w:r>
      <w:r w:rsidRPr="00937803">
        <w:rPr>
          <w:rFonts w:cs="Times New Roman"/>
          <w:color w:val="000000"/>
          <w:szCs w:val="24"/>
        </w:rPr>
        <w:t xml:space="preserve"> - b</w:t>
      </w:r>
      <w:r w:rsidR="00DD67D3" w:rsidRPr="00937803">
        <w:rPr>
          <w:rFonts w:cs="Times New Roman"/>
          <w:color w:val="000000"/>
          <w:szCs w:val="24"/>
        </w:rPr>
        <w:t>ěhem porodu, zvláště pokud se jedná o dlouhý tlak na struktury pánevního dna, nebo pokud musí být použity porodní instrumentace (</w:t>
      </w:r>
      <w:r w:rsidR="003C0FF4">
        <w:rPr>
          <w:rFonts w:cs="Times New Roman"/>
          <w:color w:val="000000"/>
          <w:szCs w:val="24"/>
        </w:rPr>
        <w:t>VEX</w:t>
      </w:r>
      <w:r w:rsidR="00DD67D3" w:rsidRPr="00937803">
        <w:rPr>
          <w:rFonts w:cs="Times New Roman"/>
          <w:color w:val="000000"/>
          <w:szCs w:val="24"/>
        </w:rPr>
        <w:t>,</w:t>
      </w:r>
      <w:r w:rsidR="003C0FF4">
        <w:rPr>
          <w:rFonts w:cs="Times New Roman"/>
          <w:color w:val="000000"/>
          <w:szCs w:val="24"/>
        </w:rPr>
        <w:t xml:space="preserve"> forceps, velká</w:t>
      </w:r>
      <w:r w:rsidR="00DD67D3" w:rsidRPr="00937803">
        <w:rPr>
          <w:rFonts w:cs="Times New Roman"/>
          <w:color w:val="000000"/>
          <w:szCs w:val="24"/>
        </w:rPr>
        <w:t xml:space="preserve"> episiotomie),</w:t>
      </w:r>
      <w:r w:rsidR="00D46D79" w:rsidRPr="00937803">
        <w:rPr>
          <w:rFonts w:cs="Times New Roman"/>
          <w:color w:val="000000"/>
          <w:szCs w:val="24"/>
        </w:rPr>
        <w:t xml:space="preserve"> </w:t>
      </w:r>
      <w:r w:rsidR="00DD67D3" w:rsidRPr="00937803">
        <w:rPr>
          <w:rFonts w:cs="Times New Roman"/>
          <w:color w:val="000000"/>
          <w:szCs w:val="24"/>
        </w:rPr>
        <w:t>se zvyšuje relativní riziko inkontinence na 1,5 oproti hladce probíhajícímu porodu a na 3,1 ve srovnání s císařským řezem. Predisponujícím faktorem k</w:t>
      </w:r>
      <w:r w:rsidRPr="00937803">
        <w:rPr>
          <w:rFonts w:cs="Times New Roman"/>
          <w:color w:val="000000"/>
          <w:szCs w:val="24"/>
        </w:rPr>
        <w:t> </w:t>
      </w:r>
      <w:r w:rsidR="00DD67D3" w:rsidRPr="00937803">
        <w:rPr>
          <w:rFonts w:cs="Times New Roman"/>
          <w:color w:val="000000"/>
          <w:szCs w:val="24"/>
        </w:rPr>
        <w:t>rozvoji</w:t>
      </w:r>
      <w:r w:rsidRPr="00937803">
        <w:rPr>
          <w:rFonts w:cs="Times New Roman"/>
          <w:color w:val="000000"/>
          <w:szCs w:val="24"/>
        </w:rPr>
        <w:t xml:space="preserve"> </w:t>
      </w:r>
      <w:r w:rsidR="00DD67D3" w:rsidRPr="00937803">
        <w:rPr>
          <w:rFonts w:cs="Times New Roman"/>
          <w:color w:val="000000"/>
          <w:szCs w:val="24"/>
        </w:rPr>
        <w:t>mírné inkontinence může být i vaginální porod dítěte s porodní váhou větší než 4 kg. V rozvojových zemích bez adekvátního medicínského zabezpečení porodu zůstává</w:t>
      </w:r>
      <w:r w:rsidRPr="00937803">
        <w:rPr>
          <w:rFonts w:cs="Times New Roman"/>
          <w:color w:val="000000"/>
          <w:szCs w:val="24"/>
        </w:rPr>
        <w:t xml:space="preserve"> </w:t>
      </w:r>
      <w:r w:rsidR="00DD67D3" w:rsidRPr="00937803">
        <w:rPr>
          <w:rFonts w:cs="Times New Roman"/>
          <w:color w:val="000000"/>
          <w:szCs w:val="24"/>
        </w:rPr>
        <w:t>závažným problémem riziko vzniku vezikovaginálních píštělí.</w:t>
      </w:r>
      <w:r w:rsidR="007A1247" w:rsidRPr="00937803">
        <w:rPr>
          <w:rFonts w:cs="Times New Roman"/>
          <w:color w:val="000000"/>
          <w:szCs w:val="24"/>
        </w:rPr>
        <w:t xml:space="preserve"> </w:t>
      </w:r>
    </w:p>
    <w:p w:rsidR="00DD67D3" w:rsidRPr="00937803" w:rsidRDefault="00C518F2" w:rsidP="005B637C">
      <w:pPr>
        <w:autoSpaceDE w:val="0"/>
        <w:autoSpaceDN w:val="0"/>
        <w:adjustRightInd w:val="0"/>
        <w:spacing w:after="0"/>
        <w:rPr>
          <w:rFonts w:cs="Times New Roman"/>
          <w:color w:val="000000"/>
          <w:szCs w:val="24"/>
        </w:rPr>
      </w:pPr>
      <w:r w:rsidRPr="00937803">
        <w:rPr>
          <w:rFonts w:cs="Times New Roman"/>
          <w:b/>
          <w:color w:val="000000"/>
          <w:szCs w:val="24"/>
        </w:rPr>
        <w:t>P</w:t>
      </w:r>
      <w:r w:rsidR="00DD67D3" w:rsidRPr="00937803">
        <w:rPr>
          <w:rFonts w:cs="Times New Roman"/>
          <w:b/>
          <w:color w:val="000000"/>
          <w:szCs w:val="24"/>
        </w:rPr>
        <w:t>arita</w:t>
      </w:r>
      <w:r w:rsidRPr="00937803">
        <w:rPr>
          <w:rFonts w:cs="Times New Roman"/>
          <w:b/>
          <w:color w:val="000000"/>
          <w:szCs w:val="24"/>
        </w:rPr>
        <w:t xml:space="preserve"> - </w:t>
      </w:r>
      <w:r w:rsidRPr="00937803">
        <w:rPr>
          <w:rFonts w:cs="Times New Roman"/>
          <w:color w:val="000000"/>
          <w:szCs w:val="24"/>
        </w:rPr>
        <w:t xml:space="preserve"> z</w:t>
      </w:r>
      <w:r w:rsidR="00DD67D3" w:rsidRPr="00937803">
        <w:rPr>
          <w:rFonts w:cs="Times New Roman"/>
          <w:color w:val="000000"/>
          <w:szCs w:val="24"/>
        </w:rPr>
        <w:t>ávěry řady studií podporují souvislost zvýšeného rizika inkontinence u žen, které často rodily (4 a více porodů). Ve studii provedené v Austrálii byl vztah v</w:t>
      </w:r>
      <w:r w:rsidRPr="00937803">
        <w:rPr>
          <w:rFonts w:cs="Times New Roman"/>
          <w:color w:val="000000"/>
          <w:szCs w:val="24"/>
        </w:rPr>
        <w:t> </w:t>
      </w:r>
      <w:r w:rsidR="00DD67D3" w:rsidRPr="00937803">
        <w:rPr>
          <w:rFonts w:cs="Times New Roman"/>
          <w:color w:val="000000"/>
          <w:szCs w:val="24"/>
        </w:rPr>
        <w:t>tomto</w:t>
      </w:r>
      <w:r w:rsidRPr="00937803">
        <w:rPr>
          <w:rFonts w:cs="Times New Roman"/>
          <w:color w:val="000000"/>
          <w:szCs w:val="24"/>
        </w:rPr>
        <w:t xml:space="preserve"> </w:t>
      </w:r>
      <w:r w:rsidR="00DD67D3" w:rsidRPr="00937803">
        <w:rPr>
          <w:rFonts w:cs="Times New Roman"/>
          <w:color w:val="000000"/>
          <w:szCs w:val="24"/>
        </w:rPr>
        <w:t xml:space="preserve">ohledu </w:t>
      </w:r>
      <w:r w:rsidR="00DD67D3" w:rsidRPr="00937803">
        <w:rPr>
          <w:rFonts w:cs="Times New Roman"/>
          <w:color w:val="000000"/>
          <w:szCs w:val="24"/>
        </w:rPr>
        <w:lastRenderedPageBreak/>
        <w:t>nejvíce vyjádřen u mladých žen. V pozdějším věku se rozdíly ve výskytu inkontinence mezi skupinami žen postupně stírají, mezi 45–50 lety je výskyt močové</w:t>
      </w:r>
      <w:r w:rsidRPr="00937803">
        <w:rPr>
          <w:rFonts w:cs="Times New Roman"/>
          <w:color w:val="000000"/>
          <w:szCs w:val="24"/>
        </w:rPr>
        <w:t xml:space="preserve"> </w:t>
      </w:r>
      <w:r w:rsidR="00DD67D3" w:rsidRPr="00937803">
        <w:rPr>
          <w:rFonts w:cs="Times New Roman"/>
          <w:color w:val="000000"/>
          <w:szCs w:val="24"/>
        </w:rPr>
        <w:t>inkontinence jen mírně zvýšený.</w:t>
      </w:r>
    </w:p>
    <w:p w:rsidR="00DD67D3" w:rsidRPr="00937803" w:rsidRDefault="00C518F2" w:rsidP="005B637C">
      <w:pPr>
        <w:autoSpaceDE w:val="0"/>
        <w:autoSpaceDN w:val="0"/>
        <w:adjustRightInd w:val="0"/>
        <w:spacing w:after="0"/>
        <w:rPr>
          <w:rFonts w:cs="Times New Roman"/>
          <w:b/>
          <w:color w:val="000000"/>
          <w:szCs w:val="24"/>
        </w:rPr>
      </w:pPr>
      <w:r w:rsidRPr="00937803">
        <w:rPr>
          <w:rFonts w:cs="Times New Roman"/>
          <w:b/>
          <w:color w:val="000000"/>
          <w:szCs w:val="24"/>
        </w:rPr>
        <w:t>P</w:t>
      </w:r>
      <w:r w:rsidR="00DD67D3" w:rsidRPr="00937803">
        <w:rPr>
          <w:rFonts w:cs="Times New Roman"/>
          <w:b/>
          <w:color w:val="000000"/>
          <w:szCs w:val="24"/>
        </w:rPr>
        <w:t>ánevní</w:t>
      </w:r>
      <w:r w:rsidRPr="00937803">
        <w:rPr>
          <w:rFonts w:cs="Times New Roman"/>
          <w:b/>
          <w:color w:val="000000"/>
          <w:szCs w:val="24"/>
        </w:rPr>
        <w:t xml:space="preserve"> </w:t>
      </w:r>
      <w:r w:rsidR="007606BD" w:rsidRPr="00937803">
        <w:rPr>
          <w:rFonts w:cs="Times New Roman"/>
          <w:b/>
          <w:color w:val="000000"/>
          <w:szCs w:val="24"/>
        </w:rPr>
        <w:t xml:space="preserve"> </w:t>
      </w:r>
      <w:r w:rsidR="00DD67D3" w:rsidRPr="00937803">
        <w:rPr>
          <w:rFonts w:cs="Times New Roman"/>
          <w:b/>
          <w:color w:val="000000"/>
          <w:szCs w:val="24"/>
        </w:rPr>
        <w:t>operace</w:t>
      </w:r>
      <w:r w:rsidRPr="00937803">
        <w:rPr>
          <w:rFonts w:cs="Times New Roman"/>
          <w:b/>
          <w:color w:val="000000"/>
          <w:szCs w:val="24"/>
        </w:rPr>
        <w:t xml:space="preserve"> - </w:t>
      </w:r>
      <w:r w:rsidRPr="00937803">
        <w:rPr>
          <w:rFonts w:cs="Times New Roman"/>
          <w:color w:val="000000"/>
          <w:szCs w:val="24"/>
        </w:rPr>
        <w:t>v</w:t>
      </w:r>
      <w:r w:rsidR="00DD67D3" w:rsidRPr="00937803">
        <w:rPr>
          <w:rFonts w:cs="Times New Roman"/>
          <w:color w:val="000000"/>
          <w:szCs w:val="24"/>
        </w:rPr>
        <w:t xml:space="preserve"> rámci některých operačních výkonů, jako je například hysterektomie nebo nízká resekce či amputace rekta, může dojít k denervaci močového měchýře různého</w:t>
      </w:r>
      <w:r w:rsidR="00D46D79" w:rsidRPr="00937803">
        <w:rPr>
          <w:rFonts w:cs="Times New Roman"/>
          <w:b/>
          <w:color w:val="000000"/>
          <w:szCs w:val="24"/>
        </w:rPr>
        <w:t xml:space="preserve"> </w:t>
      </w:r>
      <w:r w:rsidR="00DD67D3" w:rsidRPr="00937803">
        <w:rPr>
          <w:rFonts w:cs="Times New Roman"/>
          <w:color w:val="000000"/>
          <w:szCs w:val="24"/>
        </w:rPr>
        <w:t>rozsahu. Zvláště při pokročilejším nádorovém onemocnění a nutnosti provést rozsáhlou radikální operaci se riziko vzniku dysfunkce pánevního dna významně zvyšuje.</w:t>
      </w:r>
      <w:r w:rsidRPr="00937803">
        <w:rPr>
          <w:rFonts w:cs="Times New Roman"/>
          <w:color w:val="000000"/>
          <w:szCs w:val="24"/>
        </w:rPr>
        <w:t xml:space="preserve"> </w:t>
      </w:r>
      <w:r w:rsidR="00DD67D3" w:rsidRPr="00937803">
        <w:rPr>
          <w:rFonts w:cs="Times New Roman"/>
          <w:color w:val="000000"/>
          <w:szCs w:val="24"/>
        </w:rPr>
        <w:t>Po zavedení anatomického přístupu se šetřením důležitých struktur</w:t>
      </w:r>
      <w:r w:rsidRPr="00937803">
        <w:rPr>
          <w:rFonts w:cs="Times New Roman"/>
          <w:color w:val="000000"/>
          <w:szCs w:val="24"/>
        </w:rPr>
        <w:t xml:space="preserve"> </w:t>
      </w:r>
      <w:r w:rsidR="00DD67D3" w:rsidRPr="00937803">
        <w:rPr>
          <w:rFonts w:cs="Times New Roman"/>
          <w:color w:val="000000"/>
          <w:szCs w:val="24"/>
        </w:rPr>
        <w:t>a se zlepšením technického vybavení (robot</w:t>
      </w:r>
      <w:r w:rsidR="003C0FF4">
        <w:rPr>
          <w:rFonts w:cs="Times New Roman"/>
          <w:color w:val="000000"/>
          <w:szCs w:val="24"/>
        </w:rPr>
        <w:t>ické operace</w:t>
      </w:r>
      <w:r w:rsidR="00DD67D3" w:rsidRPr="00937803">
        <w:rPr>
          <w:rFonts w:cs="Times New Roman"/>
          <w:color w:val="000000"/>
          <w:szCs w:val="24"/>
        </w:rPr>
        <w:t>) se situace výrazně zlepši</w:t>
      </w:r>
      <w:r w:rsidRPr="00937803">
        <w:rPr>
          <w:rFonts w:cs="Times New Roman"/>
          <w:color w:val="000000"/>
          <w:szCs w:val="24"/>
        </w:rPr>
        <w:t>la</w:t>
      </w:r>
      <w:r w:rsidR="003C0FF4">
        <w:rPr>
          <w:rFonts w:cs="Times New Roman"/>
          <w:color w:val="000000"/>
          <w:szCs w:val="24"/>
        </w:rPr>
        <w:t xml:space="preserve">. </w:t>
      </w:r>
    </w:p>
    <w:p w:rsidR="00DD67D3" w:rsidRPr="00937803" w:rsidRDefault="00C518F2" w:rsidP="005B637C">
      <w:pPr>
        <w:autoSpaceDE w:val="0"/>
        <w:autoSpaceDN w:val="0"/>
        <w:adjustRightInd w:val="0"/>
        <w:spacing w:after="0"/>
        <w:rPr>
          <w:rFonts w:cs="Times New Roman"/>
          <w:color w:val="000000"/>
          <w:szCs w:val="24"/>
        </w:rPr>
      </w:pPr>
      <w:r w:rsidRPr="00937803">
        <w:rPr>
          <w:rFonts w:cs="Times New Roman"/>
          <w:b/>
          <w:color w:val="000000"/>
          <w:szCs w:val="24"/>
        </w:rPr>
        <w:t>O</w:t>
      </w:r>
      <w:r w:rsidR="00DD67D3" w:rsidRPr="00937803">
        <w:rPr>
          <w:rFonts w:cs="Times New Roman"/>
          <w:b/>
          <w:color w:val="000000"/>
          <w:szCs w:val="24"/>
        </w:rPr>
        <w:t>záření</w:t>
      </w:r>
      <w:r w:rsidRPr="00937803">
        <w:rPr>
          <w:rFonts w:cs="Times New Roman"/>
          <w:b/>
          <w:color w:val="000000"/>
          <w:szCs w:val="24"/>
        </w:rPr>
        <w:t xml:space="preserve"> </w:t>
      </w:r>
      <w:r w:rsidR="00DD67D3" w:rsidRPr="00937803">
        <w:rPr>
          <w:rFonts w:cs="Times New Roman"/>
          <w:b/>
          <w:color w:val="000000"/>
          <w:szCs w:val="24"/>
        </w:rPr>
        <w:t>pánve</w:t>
      </w:r>
      <w:r w:rsidRPr="00937803">
        <w:rPr>
          <w:rFonts w:cs="Times New Roman"/>
          <w:b/>
          <w:color w:val="000000"/>
          <w:szCs w:val="24"/>
        </w:rPr>
        <w:t xml:space="preserve"> - </w:t>
      </w:r>
      <w:r w:rsidRPr="00937803">
        <w:rPr>
          <w:rFonts w:cs="Times New Roman"/>
          <w:color w:val="000000"/>
          <w:szCs w:val="24"/>
        </w:rPr>
        <w:t>t</w:t>
      </w:r>
      <w:r w:rsidR="00DD67D3" w:rsidRPr="00937803">
        <w:rPr>
          <w:rFonts w:cs="Times New Roman"/>
          <w:color w:val="000000"/>
          <w:szCs w:val="24"/>
        </w:rPr>
        <w:t>oxicita záření s rozvojem postiradiačního funkčního poškození nervových a svalových struktur pánve a pánevního dna se může projevit v delším časovém odstupu</w:t>
      </w:r>
      <w:r w:rsidRPr="00937803">
        <w:rPr>
          <w:rFonts w:cs="Times New Roman"/>
          <w:b/>
          <w:color w:val="000000"/>
          <w:szCs w:val="24"/>
        </w:rPr>
        <w:t xml:space="preserve"> </w:t>
      </w:r>
      <w:r w:rsidR="00DD67D3" w:rsidRPr="00937803">
        <w:rPr>
          <w:rFonts w:cs="Times New Roman"/>
          <w:color w:val="000000"/>
          <w:szCs w:val="24"/>
        </w:rPr>
        <w:t>po ozáření. Podobně jako u operačních výkonů se zaváděním nových moderních technik jako je 3D-konformní radioterapie a přístrojů jako je IMRT (radioterapie</w:t>
      </w:r>
      <w:r w:rsidRPr="00937803">
        <w:rPr>
          <w:rFonts w:cs="Times New Roman"/>
          <w:b/>
          <w:color w:val="000000"/>
          <w:szCs w:val="24"/>
        </w:rPr>
        <w:t xml:space="preserve"> </w:t>
      </w:r>
      <w:r w:rsidR="00DD67D3" w:rsidRPr="00937803">
        <w:rPr>
          <w:rFonts w:cs="Times New Roman"/>
          <w:color w:val="000000"/>
          <w:szCs w:val="24"/>
        </w:rPr>
        <w:t>s modulovanou intenzitou) výsledky léčby významně zkvalitnily.</w:t>
      </w:r>
    </w:p>
    <w:p w:rsidR="00DD67D3" w:rsidRDefault="00C518F2" w:rsidP="005B637C">
      <w:pPr>
        <w:autoSpaceDE w:val="0"/>
        <w:autoSpaceDN w:val="0"/>
        <w:adjustRightInd w:val="0"/>
        <w:spacing w:after="0"/>
        <w:rPr>
          <w:rFonts w:cs="Times New Roman"/>
          <w:color w:val="000000"/>
          <w:szCs w:val="24"/>
        </w:rPr>
      </w:pPr>
      <w:r w:rsidRPr="00937803">
        <w:rPr>
          <w:rFonts w:cs="Times New Roman"/>
          <w:b/>
          <w:color w:val="000000"/>
          <w:szCs w:val="24"/>
        </w:rPr>
        <w:t>P</w:t>
      </w:r>
      <w:r w:rsidR="00DD67D3" w:rsidRPr="00937803">
        <w:rPr>
          <w:rFonts w:cs="Times New Roman"/>
          <w:b/>
          <w:color w:val="000000"/>
          <w:szCs w:val="24"/>
        </w:rPr>
        <w:t>rolaps</w:t>
      </w:r>
      <w:r w:rsidRPr="00937803">
        <w:rPr>
          <w:rFonts w:cs="Times New Roman"/>
          <w:b/>
          <w:color w:val="000000"/>
          <w:szCs w:val="24"/>
        </w:rPr>
        <w:t xml:space="preserve"> </w:t>
      </w:r>
      <w:r w:rsidR="00DD67D3" w:rsidRPr="00937803">
        <w:rPr>
          <w:rFonts w:cs="Times New Roman"/>
          <w:b/>
          <w:color w:val="000000"/>
          <w:szCs w:val="24"/>
        </w:rPr>
        <w:t>pánevních</w:t>
      </w:r>
      <w:r w:rsidRPr="00937803">
        <w:rPr>
          <w:rFonts w:cs="Times New Roman"/>
          <w:b/>
          <w:color w:val="000000"/>
          <w:szCs w:val="24"/>
        </w:rPr>
        <w:t xml:space="preserve"> </w:t>
      </w:r>
      <w:r w:rsidR="00DD67D3" w:rsidRPr="00937803">
        <w:rPr>
          <w:rFonts w:cs="Times New Roman"/>
          <w:b/>
          <w:color w:val="000000"/>
          <w:szCs w:val="24"/>
        </w:rPr>
        <w:t>orgánů</w:t>
      </w:r>
      <w:r w:rsidRPr="00937803">
        <w:rPr>
          <w:rFonts w:cs="Times New Roman"/>
          <w:b/>
          <w:color w:val="000000"/>
          <w:szCs w:val="24"/>
        </w:rPr>
        <w:t xml:space="preserve"> - </w:t>
      </w:r>
      <w:r w:rsidRPr="00937803">
        <w:rPr>
          <w:rFonts w:cs="Times New Roman"/>
          <w:color w:val="000000"/>
          <w:szCs w:val="24"/>
        </w:rPr>
        <w:t>j</w:t>
      </w:r>
      <w:r w:rsidR="00DD67D3" w:rsidRPr="00937803">
        <w:rPr>
          <w:rFonts w:cs="Times New Roman"/>
          <w:color w:val="000000"/>
          <w:szCs w:val="24"/>
        </w:rPr>
        <w:t>edná se především o vaginální prolaps, kde může být narušena podpora tkání v předním segmentu (cysto</w:t>
      </w:r>
      <w:r w:rsidR="00855A49">
        <w:rPr>
          <w:rFonts w:cs="Times New Roman"/>
          <w:color w:val="000000"/>
          <w:szCs w:val="24"/>
        </w:rPr>
        <w:t>ké</w:t>
      </w:r>
      <w:r w:rsidR="00DD67D3" w:rsidRPr="00937803">
        <w:rPr>
          <w:rFonts w:cs="Times New Roman"/>
          <w:color w:val="000000"/>
          <w:szCs w:val="24"/>
        </w:rPr>
        <w:t>l</w:t>
      </w:r>
      <w:r w:rsidR="003A0EFA">
        <w:rPr>
          <w:rFonts w:cs="Times New Roman"/>
          <w:color w:val="000000"/>
          <w:szCs w:val="24"/>
        </w:rPr>
        <w:t>a</w:t>
      </w:r>
      <w:r w:rsidR="00DD67D3" w:rsidRPr="00937803">
        <w:rPr>
          <w:rFonts w:cs="Times New Roman"/>
          <w:color w:val="000000"/>
          <w:szCs w:val="24"/>
        </w:rPr>
        <w:t>) nebo v zadní části (recto</w:t>
      </w:r>
      <w:r w:rsidR="00855A49">
        <w:rPr>
          <w:rFonts w:cs="Times New Roman"/>
          <w:color w:val="000000"/>
          <w:szCs w:val="24"/>
        </w:rPr>
        <w:t>ké</w:t>
      </w:r>
      <w:r w:rsidR="00DD67D3" w:rsidRPr="00937803">
        <w:rPr>
          <w:rFonts w:cs="Times New Roman"/>
          <w:color w:val="000000"/>
          <w:szCs w:val="24"/>
        </w:rPr>
        <w:t>l</w:t>
      </w:r>
      <w:r w:rsidR="003A0EFA">
        <w:rPr>
          <w:rFonts w:cs="Times New Roman"/>
          <w:color w:val="000000"/>
          <w:szCs w:val="24"/>
        </w:rPr>
        <w:t>a</w:t>
      </w:r>
      <w:r w:rsidR="00DD67D3" w:rsidRPr="00937803">
        <w:rPr>
          <w:rFonts w:cs="Times New Roman"/>
          <w:color w:val="000000"/>
          <w:szCs w:val="24"/>
        </w:rPr>
        <w:t>). Prolaps dělohy pak</w:t>
      </w:r>
      <w:r w:rsidRPr="00937803">
        <w:rPr>
          <w:rFonts w:cs="Times New Roman"/>
          <w:b/>
          <w:color w:val="000000"/>
          <w:szCs w:val="24"/>
        </w:rPr>
        <w:t xml:space="preserve"> </w:t>
      </w:r>
      <w:r w:rsidR="00DD67D3" w:rsidRPr="00937803">
        <w:rPr>
          <w:rFonts w:cs="Times New Roman"/>
          <w:color w:val="000000"/>
          <w:szCs w:val="24"/>
        </w:rPr>
        <w:t>často představuje indikaci k provedení hysterekt</w:t>
      </w:r>
      <w:r w:rsidRPr="00937803">
        <w:rPr>
          <w:rFonts w:cs="Times New Roman"/>
          <w:color w:val="000000"/>
          <w:szCs w:val="24"/>
        </w:rPr>
        <w:t xml:space="preserve">omie. Prolaps může být spojen s </w:t>
      </w:r>
      <w:r w:rsidR="00D46D79" w:rsidRPr="00937803">
        <w:rPr>
          <w:rFonts w:cs="Times New Roman"/>
          <w:color w:val="000000"/>
          <w:szCs w:val="24"/>
        </w:rPr>
        <w:t xml:space="preserve">močovou inkontinencí, ale v </w:t>
      </w:r>
      <w:r w:rsidR="00DD67D3" w:rsidRPr="00937803">
        <w:rPr>
          <w:rFonts w:cs="Times New Roman"/>
          <w:color w:val="000000"/>
          <w:szCs w:val="24"/>
        </w:rPr>
        <w:t>některých případech může maskovat insuficientní uzávěrový</w:t>
      </w:r>
      <w:r w:rsidR="00D46D79" w:rsidRPr="00937803">
        <w:rPr>
          <w:rFonts w:cs="Times New Roman"/>
          <w:b/>
          <w:color w:val="000000"/>
          <w:szCs w:val="24"/>
        </w:rPr>
        <w:t xml:space="preserve"> </w:t>
      </w:r>
      <w:r w:rsidR="00DD67D3" w:rsidRPr="00937803">
        <w:rPr>
          <w:rFonts w:cs="Times New Roman"/>
          <w:color w:val="000000"/>
          <w:szCs w:val="24"/>
        </w:rPr>
        <w:t>mechanizmus uretry, což se projeví až po korekci prolapsu. Léčba prolapsu musí být proto komplexní s ohledem na zajištění močové kontinence.</w:t>
      </w:r>
      <w:r w:rsidR="007A1247" w:rsidRPr="00937803">
        <w:rPr>
          <w:rFonts w:cs="Times New Roman"/>
          <w:color w:val="000000"/>
          <w:szCs w:val="24"/>
        </w:rPr>
        <w:t xml:space="preserve"> </w:t>
      </w:r>
    </w:p>
    <w:p w:rsidR="003A0EFA" w:rsidRPr="00937803" w:rsidRDefault="003A0EFA" w:rsidP="005B637C">
      <w:pPr>
        <w:autoSpaceDE w:val="0"/>
        <w:autoSpaceDN w:val="0"/>
        <w:adjustRightInd w:val="0"/>
        <w:spacing w:after="0"/>
        <w:rPr>
          <w:rFonts w:cs="Times New Roman"/>
          <w:szCs w:val="24"/>
        </w:rPr>
      </w:pPr>
    </w:p>
    <w:p w:rsidR="00DD67D3" w:rsidRPr="001608A0" w:rsidRDefault="00C518F2" w:rsidP="005B637C">
      <w:pPr>
        <w:autoSpaceDE w:val="0"/>
        <w:autoSpaceDN w:val="0"/>
        <w:adjustRightInd w:val="0"/>
        <w:spacing w:after="0"/>
        <w:rPr>
          <w:rFonts w:cs="Times New Roman"/>
          <w:b/>
          <w:szCs w:val="24"/>
        </w:rPr>
      </w:pPr>
      <w:r w:rsidRPr="001608A0">
        <w:rPr>
          <w:rFonts w:cs="Times New Roman"/>
          <w:b/>
          <w:szCs w:val="24"/>
        </w:rPr>
        <w:t>Přidružené rizikové faktory</w:t>
      </w:r>
    </w:p>
    <w:p w:rsidR="00C518F2" w:rsidRPr="00937803" w:rsidRDefault="00C518F2" w:rsidP="005B637C">
      <w:pPr>
        <w:autoSpaceDE w:val="0"/>
        <w:autoSpaceDN w:val="0"/>
        <w:adjustRightInd w:val="0"/>
        <w:spacing w:after="0"/>
        <w:rPr>
          <w:rFonts w:cs="Times New Roman"/>
          <w:szCs w:val="24"/>
        </w:rPr>
      </w:pPr>
      <w:r w:rsidRPr="00937803">
        <w:rPr>
          <w:rFonts w:cs="Times New Roman"/>
          <w:b/>
          <w:szCs w:val="24"/>
        </w:rPr>
        <w:t>Věk</w:t>
      </w:r>
      <w:r w:rsidRPr="00937803">
        <w:rPr>
          <w:rFonts w:cs="Times New Roman"/>
          <w:szCs w:val="24"/>
        </w:rPr>
        <w:t xml:space="preserve"> - výskyt močové inkontinence se zvyšuje ve vyšším věku. Ve stáří se obvykle zmenšuje kapacita močového měchýře a zhoršuje kvalita struktur a funkcí pánevního dna. Ve stáří rovněž přibývá řada nemocí (diabetes mellitus, demence atd.), které negativně ovlivňují funkci dolních močových cest.</w:t>
      </w:r>
    </w:p>
    <w:p w:rsidR="00C518F2" w:rsidRPr="00937803" w:rsidRDefault="00EB6B39" w:rsidP="005B637C">
      <w:pPr>
        <w:autoSpaceDE w:val="0"/>
        <w:autoSpaceDN w:val="0"/>
        <w:adjustRightInd w:val="0"/>
        <w:spacing w:after="0"/>
        <w:rPr>
          <w:rFonts w:cs="Times New Roman"/>
          <w:szCs w:val="24"/>
        </w:rPr>
      </w:pPr>
      <w:r w:rsidRPr="00937803">
        <w:rPr>
          <w:rFonts w:cs="Times New Roman"/>
          <w:b/>
          <w:szCs w:val="24"/>
        </w:rPr>
        <w:t>K</w:t>
      </w:r>
      <w:r w:rsidR="00C518F2" w:rsidRPr="00937803">
        <w:rPr>
          <w:rFonts w:cs="Times New Roman"/>
          <w:b/>
          <w:szCs w:val="24"/>
        </w:rPr>
        <w:t>omorbidity</w:t>
      </w:r>
      <w:r w:rsidRPr="00937803">
        <w:rPr>
          <w:rFonts w:cs="Times New Roman"/>
          <w:b/>
          <w:szCs w:val="24"/>
        </w:rPr>
        <w:t xml:space="preserve"> - </w:t>
      </w:r>
      <w:r w:rsidRPr="00937803">
        <w:rPr>
          <w:rFonts w:cs="Times New Roman"/>
          <w:szCs w:val="24"/>
        </w:rPr>
        <w:t xml:space="preserve"> k</w:t>
      </w:r>
      <w:r w:rsidR="00C518F2" w:rsidRPr="00937803">
        <w:rPr>
          <w:rFonts w:cs="Times New Roman"/>
          <w:szCs w:val="24"/>
        </w:rPr>
        <w:t>ardiovaskulární problémy, městnavá srdeční slabost, cerebrovaskulární poruchy, diabetes, zhoršená mobilita při polyart</w:t>
      </w:r>
      <w:r w:rsidR="007606BD" w:rsidRPr="00937803">
        <w:rPr>
          <w:rFonts w:cs="Times New Roman"/>
          <w:szCs w:val="24"/>
        </w:rPr>
        <w:t>r</w:t>
      </w:r>
      <w:r w:rsidR="00C518F2" w:rsidRPr="00937803">
        <w:rPr>
          <w:rFonts w:cs="Times New Roman"/>
          <w:szCs w:val="24"/>
        </w:rPr>
        <w:t>óze a řada dalších onemocnění vedou</w:t>
      </w:r>
      <w:r w:rsidRPr="00937803">
        <w:rPr>
          <w:rFonts w:cs="Times New Roman"/>
          <w:szCs w:val="24"/>
        </w:rPr>
        <w:t xml:space="preserve"> </w:t>
      </w:r>
      <w:r w:rsidR="00C518F2" w:rsidRPr="00937803">
        <w:rPr>
          <w:rFonts w:cs="Times New Roman"/>
          <w:szCs w:val="24"/>
        </w:rPr>
        <w:t>ke zvýšenému riziku močové inkontinence.</w:t>
      </w:r>
    </w:p>
    <w:p w:rsidR="00EB6B39" w:rsidRPr="00937803" w:rsidRDefault="00EB6B39" w:rsidP="005B637C">
      <w:pPr>
        <w:autoSpaceDE w:val="0"/>
        <w:autoSpaceDN w:val="0"/>
        <w:adjustRightInd w:val="0"/>
        <w:spacing w:after="0"/>
        <w:rPr>
          <w:rFonts w:cs="Times New Roman"/>
          <w:szCs w:val="24"/>
        </w:rPr>
      </w:pPr>
      <w:r w:rsidRPr="00937803">
        <w:rPr>
          <w:rFonts w:cs="Times New Roman"/>
          <w:b/>
          <w:szCs w:val="24"/>
        </w:rPr>
        <w:t>O</w:t>
      </w:r>
      <w:r w:rsidR="00C518F2" w:rsidRPr="00937803">
        <w:rPr>
          <w:rFonts w:cs="Times New Roman"/>
          <w:b/>
          <w:szCs w:val="24"/>
        </w:rPr>
        <w:t>bezita</w:t>
      </w:r>
      <w:r w:rsidRPr="00937803">
        <w:rPr>
          <w:rFonts w:cs="Times New Roman"/>
          <w:b/>
          <w:szCs w:val="24"/>
        </w:rPr>
        <w:t xml:space="preserve"> - </w:t>
      </w:r>
      <w:r w:rsidRPr="00937803">
        <w:rPr>
          <w:rFonts w:cs="Times New Roman"/>
          <w:szCs w:val="24"/>
        </w:rPr>
        <w:t xml:space="preserve"> o</w:t>
      </w:r>
      <w:r w:rsidR="00C518F2" w:rsidRPr="00937803">
        <w:rPr>
          <w:rFonts w:cs="Times New Roman"/>
          <w:szCs w:val="24"/>
        </w:rPr>
        <w:t>bezita představuje dobře známý faktor podílející se na zhoršení kontinence. Zvýšený nitrobřišní tlak při nadváze se jednak přenáší na močové cesty a zvyšuje tlak</w:t>
      </w:r>
      <w:r w:rsidR="00067037">
        <w:rPr>
          <w:rFonts w:cs="Times New Roman"/>
          <w:szCs w:val="24"/>
        </w:rPr>
        <w:t xml:space="preserve"> </w:t>
      </w:r>
      <w:r w:rsidR="00C518F2" w:rsidRPr="00937803">
        <w:rPr>
          <w:rFonts w:cs="Times New Roman"/>
          <w:szCs w:val="24"/>
        </w:rPr>
        <w:t>intravezikální a dále vede k trvalému přetížení a přepětí svalstva pánevního dna s následným oslabením všech struktur svalových, nervových a pojivových tkání.</w:t>
      </w:r>
      <w:r w:rsidRPr="00937803">
        <w:rPr>
          <w:rFonts w:cs="Times New Roman"/>
          <w:szCs w:val="24"/>
        </w:rPr>
        <w:t xml:space="preserve"> </w:t>
      </w:r>
    </w:p>
    <w:p w:rsidR="00C518F2" w:rsidRDefault="00EB6B39" w:rsidP="005B637C">
      <w:pPr>
        <w:autoSpaceDE w:val="0"/>
        <w:autoSpaceDN w:val="0"/>
        <w:adjustRightInd w:val="0"/>
        <w:spacing w:after="0"/>
        <w:rPr>
          <w:rFonts w:cs="Times New Roman"/>
          <w:szCs w:val="24"/>
        </w:rPr>
      </w:pPr>
      <w:r w:rsidRPr="00937803">
        <w:rPr>
          <w:rFonts w:cs="Times New Roman"/>
          <w:b/>
          <w:szCs w:val="24"/>
        </w:rPr>
        <w:lastRenderedPageBreak/>
        <w:t>N</w:t>
      </w:r>
      <w:r w:rsidR="00C518F2" w:rsidRPr="00937803">
        <w:rPr>
          <w:rFonts w:cs="Times New Roman"/>
          <w:b/>
          <w:szCs w:val="24"/>
        </w:rPr>
        <w:t>adměrný</w:t>
      </w:r>
      <w:r w:rsidRPr="00937803">
        <w:rPr>
          <w:rFonts w:cs="Times New Roman"/>
          <w:b/>
          <w:szCs w:val="24"/>
        </w:rPr>
        <w:t xml:space="preserve"> </w:t>
      </w:r>
      <w:r w:rsidR="00C518F2" w:rsidRPr="00937803">
        <w:rPr>
          <w:rFonts w:cs="Times New Roman"/>
          <w:b/>
          <w:szCs w:val="24"/>
        </w:rPr>
        <w:t>nitrobřišní tlak</w:t>
      </w:r>
      <w:r w:rsidRPr="00937803">
        <w:rPr>
          <w:rFonts w:cs="Times New Roman"/>
          <w:b/>
          <w:szCs w:val="24"/>
        </w:rPr>
        <w:t xml:space="preserve"> - </w:t>
      </w:r>
      <w:r w:rsidRPr="00937803">
        <w:rPr>
          <w:rFonts w:cs="Times New Roman"/>
          <w:szCs w:val="24"/>
        </w:rPr>
        <w:t>ř</w:t>
      </w:r>
      <w:r w:rsidR="00C518F2" w:rsidRPr="00937803">
        <w:rPr>
          <w:rFonts w:cs="Times New Roman"/>
          <w:szCs w:val="24"/>
        </w:rPr>
        <w:t>ada stavů a nemocí je spojena s nadměrným nitrobřišním tlakem. Příkladem může být chronická zácpa, kdy usilovná defekace vede k</w:t>
      </w:r>
      <w:r w:rsidRPr="00937803">
        <w:rPr>
          <w:rFonts w:cs="Times New Roman"/>
          <w:szCs w:val="24"/>
        </w:rPr>
        <w:t> </w:t>
      </w:r>
      <w:r w:rsidR="00C518F2" w:rsidRPr="00937803">
        <w:rPr>
          <w:rFonts w:cs="Times New Roman"/>
          <w:szCs w:val="24"/>
        </w:rPr>
        <w:t>přetěžování</w:t>
      </w:r>
      <w:r w:rsidRPr="00937803">
        <w:rPr>
          <w:rFonts w:cs="Times New Roman"/>
          <w:b/>
          <w:szCs w:val="24"/>
        </w:rPr>
        <w:t xml:space="preserve"> </w:t>
      </w:r>
      <w:r w:rsidR="00C518F2" w:rsidRPr="00937803">
        <w:rPr>
          <w:rFonts w:cs="Times New Roman"/>
          <w:szCs w:val="24"/>
        </w:rPr>
        <w:t>struktur pánevního dna</w:t>
      </w:r>
      <w:r w:rsidR="005E0444">
        <w:rPr>
          <w:rFonts w:cs="Times New Roman"/>
          <w:szCs w:val="24"/>
        </w:rPr>
        <w:t>. O</w:t>
      </w:r>
      <w:r w:rsidR="00C518F2" w:rsidRPr="00937803">
        <w:rPr>
          <w:rFonts w:cs="Times New Roman"/>
          <w:szCs w:val="24"/>
        </w:rPr>
        <w:t>bjemná tuhá skybala se m</w:t>
      </w:r>
      <w:r w:rsidR="005E0444">
        <w:rPr>
          <w:rFonts w:cs="Times New Roman"/>
          <w:szCs w:val="24"/>
        </w:rPr>
        <w:t xml:space="preserve">ůže </w:t>
      </w:r>
      <w:r w:rsidR="00C518F2" w:rsidRPr="00937803">
        <w:rPr>
          <w:rFonts w:cs="Times New Roman"/>
          <w:szCs w:val="24"/>
        </w:rPr>
        <w:t xml:space="preserve">podílet například na tlakové neuropatii pudendálního nervu v oblasti malé pánve. </w:t>
      </w:r>
      <w:r w:rsidR="00067037">
        <w:rPr>
          <w:rFonts w:cs="Times New Roman"/>
          <w:szCs w:val="24"/>
        </w:rPr>
        <w:t>K</w:t>
      </w:r>
      <w:r w:rsidR="00C518F2" w:rsidRPr="00937803">
        <w:rPr>
          <w:rFonts w:cs="Times New Roman"/>
          <w:szCs w:val="24"/>
        </w:rPr>
        <w:t xml:space="preserve">ouření </w:t>
      </w:r>
      <w:r w:rsidR="00067037">
        <w:rPr>
          <w:rFonts w:cs="Times New Roman"/>
          <w:szCs w:val="24"/>
        </w:rPr>
        <w:t xml:space="preserve">a jeho důsledky, </w:t>
      </w:r>
      <w:r w:rsidR="00C518F2" w:rsidRPr="00937803">
        <w:rPr>
          <w:rFonts w:cs="Times New Roman"/>
          <w:szCs w:val="24"/>
        </w:rPr>
        <w:t>jako je chronická bronchitida a plicní emfyzém vedou k ireverzibilnímu zvýšení nitrobřišního tlak a častější inkontinenci. Například ženy kuřačky jsou</w:t>
      </w:r>
      <w:r w:rsidRPr="00937803">
        <w:rPr>
          <w:rFonts w:cs="Times New Roman"/>
          <w:b/>
          <w:szCs w:val="24"/>
        </w:rPr>
        <w:t xml:space="preserve"> </w:t>
      </w:r>
      <w:r w:rsidR="00C518F2" w:rsidRPr="00937803">
        <w:rPr>
          <w:rFonts w:cs="Times New Roman"/>
          <w:szCs w:val="24"/>
        </w:rPr>
        <w:t>postiženy inkontinencí 2–3× častěji než nekuřačky. Obdobně negativní vliv na kontinenci může mít extrémní a opakované zvyšování nitrobřišního tlaku v</w:t>
      </w:r>
      <w:r w:rsidRPr="00937803">
        <w:rPr>
          <w:rFonts w:cs="Times New Roman"/>
          <w:szCs w:val="24"/>
        </w:rPr>
        <w:t> </w:t>
      </w:r>
      <w:r w:rsidR="00C518F2" w:rsidRPr="00937803">
        <w:rPr>
          <w:rFonts w:cs="Times New Roman"/>
          <w:szCs w:val="24"/>
        </w:rPr>
        <w:t>rámci</w:t>
      </w:r>
      <w:r w:rsidRPr="00937803">
        <w:rPr>
          <w:rFonts w:cs="Times New Roman"/>
          <w:b/>
          <w:szCs w:val="24"/>
        </w:rPr>
        <w:t xml:space="preserve"> </w:t>
      </w:r>
      <w:r w:rsidR="00C518F2" w:rsidRPr="00937803">
        <w:rPr>
          <w:rFonts w:cs="Times New Roman"/>
          <w:szCs w:val="24"/>
        </w:rPr>
        <w:t>sportovního přetěžování.</w:t>
      </w:r>
    </w:p>
    <w:p w:rsidR="00C518F2" w:rsidRPr="00937803" w:rsidRDefault="00EB6B39" w:rsidP="005B637C">
      <w:pPr>
        <w:autoSpaceDE w:val="0"/>
        <w:autoSpaceDN w:val="0"/>
        <w:adjustRightInd w:val="0"/>
        <w:spacing w:after="0"/>
        <w:rPr>
          <w:rFonts w:cs="Times New Roman"/>
          <w:szCs w:val="24"/>
        </w:rPr>
      </w:pPr>
      <w:r w:rsidRPr="00937803">
        <w:rPr>
          <w:rFonts w:cs="Times New Roman"/>
          <w:b/>
          <w:szCs w:val="24"/>
        </w:rPr>
        <w:t>M</w:t>
      </w:r>
      <w:r w:rsidR="00C518F2" w:rsidRPr="00937803">
        <w:rPr>
          <w:rFonts w:cs="Times New Roman"/>
          <w:b/>
          <w:szCs w:val="24"/>
        </w:rPr>
        <w:t>očové infekce</w:t>
      </w:r>
      <w:r w:rsidRPr="00937803">
        <w:rPr>
          <w:rFonts w:cs="Times New Roman"/>
          <w:b/>
          <w:szCs w:val="24"/>
        </w:rPr>
        <w:t xml:space="preserve"> - </w:t>
      </w:r>
      <w:r w:rsidR="00C518F2" w:rsidRPr="00937803">
        <w:rPr>
          <w:rFonts w:cs="Times New Roman"/>
          <w:b/>
          <w:szCs w:val="24"/>
        </w:rPr>
        <w:t xml:space="preserve"> </w:t>
      </w:r>
      <w:r w:rsidRPr="00937803">
        <w:rPr>
          <w:rFonts w:cs="Times New Roman"/>
          <w:szCs w:val="24"/>
        </w:rPr>
        <w:t>p</w:t>
      </w:r>
      <w:r w:rsidR="00C518F2" w:rsidRPr="00937803">
        <w:rPr>
          <w:rFonts w:cs="Times New Roman"/>
          <w:szCs w:val="24"/>
        </w:rPr>
        <w:t>řechodná inkontinence může být zapříčiněna močovou infekcí. Chronické nebo často recidivující močové infekce pak mohou být dalším nepříznivým faktorem negativně</w:t>
      </w:r>
      <w:r w:rsidRPr="00937803">
        <w:rPr>
          <w:rFonts w:cs="Times New Roman"/>
          <w:szCs w:val="24"/>
        </w:rPr>
        <w:t xml:space="preserve"> </w:t>
      </w:r>
      <w:r w:rsidR="00C518F2" w:rsidRPr="00937803">
        <w:rPr>
          <w:rFonts w:cs="Times New Roman"/>
          <w:szCs w:val="24"/>
        </w:rPr>
        <w:t>ovlivňující funkci dolních močových cest. Existuje samozřejmě i obrácené propojení, kdy úniky moči vedou k maceraci sliznic a kůže s následnou infekcí.</w:t>
      </w:r>
    </w:p>
    <w:p w:rsidR="00C518F2" w:rsidRPr="00937803" w:rsidRDefault="00EB6B39" w:rsidP="005B637C">
      <w:pPr>
        <w:autoSpaceDE w:val="0"/>
        <w:autoSpaceDN w:val="0"/>
        <w:adjustRightInd w:val="0"/>
        <w:spacing w:after="0"/>
        <w:rPr>
          <w:rFonts w:cs="Times New Roman"/>
          <w:szCs w:val="24"/>
        </w:rPr>
      </w:pPr>
      <w:r w:rsidRPr="00937803">
        <w:rPr>
          <w:rFonts w:cs="Times New Roman"/>
          <w:b/>
          <w:szCs w:val="24"/>
        </w:rPr>
        <w:t>K</w:t>
      </w:r>
      <w:r w:rsidR="00C518F2" w:rsidRPr="00937803">
        <w:rPr>
          <w:rFonts w:cs="Times New Roman"/>
          <w:b/>
          <w:szCs w:val="24"/>
        </w:rPr>
        <w:t>ognitivní deficit</w:t>
      </w:r>
      <w:r w:rsidRPr="00937803">
        <w:rPr>
          <w:rFonts w:cs="Times New Roman"/>
          <w:b/>
          <w:szCs w:val="24"/>
        </w:rPr>
        <w:t xml:space="preserve"> </w:t>
      </w:r>
      <w:r w:rsidR="00C518F2" w:rsidRPr="00937803">
        <w:rPr>
          <w:rFonts w:cs="Times New Roman"/>
          <w:b/>
          <w:szCs w:val="24"/>
        </w:rPr>
        <w:t>a invalidita</w:t>
      </w:r>
      <w:r w:rsidRPr="00937803">
        <w:rPr>
          <w:rFonts w:cs="Times New Roman"/>
          <w:b/>
          <w:szCs w:val="24"/>
        </w:rPr>
        <w:t xml:space="preserve"> - </w:t>
      </w:r>
      <w:r w:rsidRPr="00937803">
        <w:rPr>
          <w:rFonts w:cs="Times New Roman"/>
          <w:szCs w:val="24"/>
        </w:rPr>
        <w:t>d</w:t>
      </w:r>
      <w:r w:rsidR="00C518F2" w:rsidRPr="00937803">
        <w:rPr>
          <w:rFonts w:cs="Times New Roman"/>
          <w:szCs w:val="24"/>
        </w:rPr>
        <w:t>emence a narušení kognitivních funkcí jsou prokazatelně spojeny se zvýšeným výskytem inkontinence. V řadě případů může být zcela narušena schopnost</w:t>
      </w:r>
      <w:r w:rsidRPr="00937803">
        <w:rPr>
          <w:rFonts w:cs="Times New Roman"/>
          <w:b/>
          <w:szCs w:val="24"/>
        </w:rPr>
        <w:t xml:space="preserve"> </w:t>
      </w:r>
      <w:r w:rsidR="00C518F2" w:rsidRPr="00937803">
        <w:rPr>
          <w:rFonts w:cs="Times New Roman"/>
          <w:szCs w:val="24"/>
        </w:rPr>
        <w:t>volní kontroly mikce. Invalidita a zhoršená mobilita vedou k narušení schopnosti postiženého dostat se na toaletu včas.</w:t>
      </w:r>
    </w:p>
    <w:p w:rsidR="00C518F2" w:rsidRPr="00937803" w:rsidRDefault="00EB6B39" w:rsidP="005B637C">
      <w:pPr>
        <w:autoSpaceDE w:val="0"/>
        <w:autoSpaceDN w:val="0"/>
        <w:adjustRightInd w:val="0"/>
        <w:spacing w:after="0"/>
        <w:rPr>
          <w:rFonts w:cs="Times New Roman"/>
          <w:szCs w:val="24"/>
        </w:rPr>
      </w:pPr>
      <w:r w:rsidRPr="00937803">
        <w:rPr>
          <w:rFonts w:cs="Times New Roman"/>
          <w:b/>
          <w:szCs w:val="24"/>
        </w:rPr>
        <w:t>D</w:t>
      </w:r>
      <w:r w:rsidR="00C518F2" w:rsidRPr="00937803">
        <w:rPr>
          <w:rFonts w:cs="Times New Roman"/>
          <w:b/>
          <w:szCs w:val="24"/>
        </w:rPr>
        <w:t>rogy</w:t>
      </w:r>
      <w:r w:rsidRPr="00937803">
        <w:rPr>
          <w:rFonts w:cs="Times New Roman"/>
          <w:b/>
          <w:szCs w:val="24"/>
        </w:rPr>
        <w:t xml:space="preserve"> </w:t>
      </w:r>
      <w:r w:rsidR="00C518F2" w:rsidRPr="00937803">
        <w:rPr>
          <w:rFonts w:cs="Times New Roman"/>
          <w:b/>
          <w:szCs w:val="24"/>
        </w:rPr>
        <w:t>a medikamenty</w:t>
      </w:r>
      <w:r w:rsidRPr="00937803">
        <w:rPr>
          <w:rFonts w:cs="Times New Roman"/>
          <w:b/>
          <w:szCs w:val="24"/>
        </w:rPr>
        <w:t xml:space="preserve"> - </w:t>
      </w:r>
      <w:r w:rsidRPr="00937803">
        <w:rPr>
          <w:rFonts w:cs="Times New Roman"/>
          <w:szCs w:val="24"/>
        </w:rPr>
        <w:t>v</w:t>
      </w:r>
      <w:r w:rsidR="00C518F2" w:rsidRPr="00937803">
        <w:rPr>
          <w:rFonts w:cs="Times New Roman"/>
          <w:szCs w:val="24"/>
        </w:rPr>
        <w:t>liv drog a nežádoucí účinky některých léků se mohou podílet přímým či nepřímým efektem na narušení kontinence. Alkohol může vést k</w:t>
      </w:r>
      <w:r w:rsidR="00067037">
        <w:rPr>
          <w:rFonts w:cs="Times New Roman"/>
          <w:szCs w:val="24"/>
        </w:rPr>
        <w:t> </w:t>
      </w:r>
      <w:r w:rsidR="00C518F2" w:rsidRPr="00937803">
        <w:rPr>
          <w:rFonts w:cs="Times New Roman"/>
          <w:szCs w:val="24"/>
        </w:rPr>
        <w:t>sedaci</w:t>
      </w:r>
      <w:r w:rsidR="00067037">
        <w:rPr>
          <w:rFonts w:cs="Times New Roman"/>
          <w:szCs w:val="24"/>
        </w:rPr>
        <w:t xml:space="preserve"> a</w:t>
      </w:r>
      <w:r w:rsidR="00C518F2" w:rsidRPr="00937803">
        <w:rPr>
          <w:rFonts w:cs="Times New Roman"/>
          <w:szCs w:val="24"/>
        </w:rPr>
        <w:t xml:space="preserve"> narušení mobility</w:t>
      </w:r>
      <w:r w:rsidRPr="00937803">
        <w:rPr>
          <w:rFonts w:cs="Times New Roman"/>
          <w:b/>
          <w:szCs w:val="24"/>
        </w:rPr>
        <w:t xml:space="preserve"> </w:t>
      </w:r>
      <w:r w:rsidR="00C518F2" w:rsidRPr="00937803">
        <w:rPr>
          <w:rFonts w:cs="Times New Roman"/>
          <w:szCs w:val="24"/>
        </w:rPr>
        <w:t>za současného diuretického efektu. Diuretika mohou nárazově zvýšit objem moči a tím zhoršit frekvenci a urgenci močení. Antihypertenziva ze skupiny alfa-blokátorů mohou zhoršovat stresovou inkontinenci. Řada léků (analgetika, anticholinergika,</w:t>
      </w:r>
      <w:r w:rsidRPr="00937803">
        <w:rPr>
          <w:rFonts w:cs="Times New Roman"/>
          <w:szCs w:val="24"/>
        </w:rPr>
        <w:t xml:space="preserve"> </w:t>
      </w:r>
      <w:r w:rsidR="00C518F2" w:rsidRPr="00937803">
        <w:rPr>
          <w:rFonts w:cs="Times New Roman"/>
          <w:szCs w:val="24"/>
        </w:rPr>
        <w:t>antacida, kalcium atd.) m</w:t>
      </w:r>
      <w:r w:rsidR="005E0444">
        <w:rPr>
          <w:rFonts w:cs="Times New Roman"/>
          <w:szCs w:val="24"/>
        </w:rPr>
        <w:t>ohou z</w:t>
      </w:r>
      <w:r w:rsidR="00C518F2" w:rsidRPr="00937803">
        <w:rPr>
          <w:rFonts w:cs="Times New Roman"/>
          <w:szCs w:val="24"/>
        </w:rPr>
        <w:t>působit zácpu se všemi dopady na nitrobřišní tlak, pánevní dno a kontinenci</w:t>
      </w:r>
      <w:r w:rsidR="007606BD" w:rsidRPr="00937803">
        <w:rPr>
          <w:rFonts w:cs="Times New Roman"/>
          <w:szCs w:val="24"/>
        </w:rPr>
        <w:t>.</w:t>
      </w:r>
    </w:p>
    <w:p w:rsidR="00C518F2" w:rsidRPr="00937803" w:rsidRDefault="00EB6B39" w:rsidP="005B637C">
      <w:pPr>
        <w:autoSpaceDE w:val="0"/>
        <w:autoSpaceDN w:val="0"/>
        <w:adjustRightInd w:val="0"/>
        <w:spacing w:after="0"/>
        <w:rPr>
          <w:rFonts w:cs="Times New Roman"/>
          <w:szCs w:val="24"/>
        </w:rPr>
      </w:pPr>
      <w:r w:rsidRPr="00937803">
        <w:rPr>
          <w:rFonts w:cs="Times New Roman"/>
          <w:b/>
          <w:szCs w:val="24"/>
        </w:rPr>
        <w:t>M</w:t>
      </w:r>
      <w:r w:rsidR="00C518F2" w:rsidRPr="00937803">
        <w:rPr>
          <w:rFonts w:cs="Times New Roman"/>
          <w:b/>
          <w:szCs w:val="24"/>
        </w:rPr>
        <w:t xml:space="preserve">enopauza </w:t>
      </w:r>
      <w:r w:rsidRPr="00937803">
        <w:rPr>
          <w:rFonts w:cs="Times New Roman"/>
          <w:b/>
          <w:szCs w:val="24"/>
        </w:rPr>
        <w:t xml:space="preserve">- </w:t>
      </w:r>
      <w:r w:rsidRPr="00937803">
        <w:rPr>
          <w:rFonts w:cs="Times New Roman"/>
          <w:szCs w:val="24"/>
        </w:rPr>
        <w:t>m</w:t>
      </w:r>
      <w:r w:rsidR="00C518F2" w:rsidRPr="00937803">
        <w:rPr>
          <w:rFonts w:cs="Times New Roman"/>
          <w:szCs w:val="24"/>
        </w:rPr>
        <w:t>enopauza a estrogenní deficit může vést k atrofii sliznic v oblasti pochvy a uretry. Kromě dyspareunie a suchosti vaginálních sliznic tak může přispívat ke zvýšené</w:t>
      </w:r>
    </w:p>
    <w:p w:rsidR="00981569" w:rsidRDefault="00C518F2" w:rsidP="005B637C">
      <w:pPr>
        <w:autoSpaceDE w:val="0"/>
        <w:autoSpaceDN w:val="0"/>
        <w:adjustRightInd w:val="0"/>
        <w:spacing w:after="0"/>
        <w:rPr>
          <w:rFonts w:cs="Times New Roman"/>
          <w:szCs w:val="24"/>
        </w:rPr>
      </w:pPr>
      <w:r w:rsidRPr="00937803">
        <w:rPr>
          <w:rFonts w:cs="Times New Roman"/>
          <w:szCs w:val="24"/>
        </w:rPr>
        <w:t>náchylnosti k močovým infekcím se všemi negativními dopady na funkci dolních močových cest.</w:t>
      </w:r>
      <w:r w:rsidR="007A1247" w:rsidRPr="00937803">
        <w:rPr>
          <w:rFonts w:cs="Times New Roman"/>
          <w:szCs w:val="24"/>
        </w:rPr>
        <w:t xml:space="preserve"> </w:t>
      </w:r>
    </w:p>
    <w:p w:rsidR="00110500" w:rsidRPr="00937803" w:rsidRDefault="00110500" w:rsidP="005B637C">
      <w:pPr>
        <w:autoSpaceDE w:val="0"/>
        <w:autoSpaceDN w:val="0"/>
        <w:adjustRightInd w:val="0"/>
        <w:spacing w:after="0"/>
        <w:rPr>
          <w:rFonts w:cs="Times New Roman"/>
          <w:szCs w:val="24"/>
        </w:rPr>
      </w:pPr>
    </w:p>
    <w:p w:rsidR="00231FB1" w:rsidRPr="00937803" w:rsidRDefault="00231FB1" w:rsidP="005B637C">
      <w:pPr>
        <w:autoSpaceDE w:val="0"/>
        <w:autoSpaceDN w:val="0"/>
        <w:adjustRightInd w:val="0"/>
        <w:spacing w:after="0"/>
        <w:rPr>
          <w:rFonts w:cs="Times New Roman"/>
          <w:b/>
          <w:szCs w:val="24"/>
        </w:rPr>
      </w:pPr>
      <w:r w:rsidRPr="00937803">
        <w:rPr>
          <w:rFonts w:cs="Times New Roman"/>
          <w:b/>
          <w:szCs w:val="24"/>
        </w:rPr>
        <w:t>Nejčastější příčiny stresové inkontinence</w:t>
      </w:r>
    </w:p>
    <w:p w:rsidR="00231FB1" w:rsidRPr="00937803" w:rsidRDefault="00231FB1" w:rsidP="005B637C">
      <w:pPr>
        <w:autoSpaceDE w:val="0"/>
        <w:autoSpaceDN w:val="0"/>
        <w:adjustRightInd w:val="0"/>
        <w:spacing w:after="0"/>
        <w:rPr>
          <w:rFonts w:cs="Times New Roman"/>
          <w:szCs w:val="24"/>
        </w:rPr>
      </w:pPr>
      <w:r w:rsidRPr="00937803">
        <w:rPr>
          <w:rFonts w:cs="Times New Roman"/>
          <w:szCs w:val="24"/>
        </w:rPr>
        <w:t xml:space="preserve">Mezi nejčastější příčiny rozvoje SI patří </w:t>
      </w:r>
      <w:r w:rsidRPr="00937803">
        <w:rPr>
          <w:rFonts w:cs="Times New Roman"/>
          <w:b/>
          <w:szCs w:val="24"/>
        </w:rPr>
        <w:t>vaginální porod</w:t>
      </w:r>
      <w:r w:rsidRPr="00937803">
        <w:rPr>
          <w:rFonts w:cs="Times New Roman"/>
          <w:szCs w:val="24"/>
        </w:rPr>
        <w:t>. Během porodu je pánevní dno vystaveno tlaku naléhající části plodu a tlaku vypuzovací síly</w:t>
      </w:r>
      <w:r w:rsidR="00067037">
        <w:rPr>
          <w:rFonts w:cs="Times New Roman"/>
          <w:szCs w:val="24"/>
        </w:rPr>
        <w:t xml:space="preserve">. </w:t>
      </w:r>
      <w:r w:rsidRPr="00937803">
        <w:rPr>
          <w:rFonts w:cs="Times New Roman"/>
          <w:szCs w:val="24"/>
        </w:rPr>
        <w:t>Tyto síly roztahují pánevní dno, což může mít za následek anatomické či funkční změny nervů, svalů a pojivové tkáně. Tyto poruchy můžou vést k rozvoji močové či anální inkontinence a k poklesu pánevních orgánů.</w:t>
      </w:r>
    </w:p>
    <w:p w:rsidR="007606BD" w:rsidRPr="00937803" w:rsidRDefault="004F18AA" w:rsidP="005B637C">
      <w:pPr>
        <w:autoSpaceDE w:val="0"/>
        <w:autoSpaceDN w:val="0"/>
        <w:adjustRightInd w:val="0"/>
        <w:spacing w:after="0"/>
        <w:rPr>
          <w:rFonts w:cs="Times New Roman"/>
          <w:szCs w:val="24"/>
        </w:rPr>
      </w:pPr>
      <w:r w:rsidRPr="00937803">
        <w:rPr>
          <w:rFonts w:cs="Times New Roman"/>
          <w:szCs w:val="24"/>
        </w:rPr>
        <w:lastRenderedPageBreak/>
        <w:t>Při UZV vyšetření byly zaznamenány změny v umístění oblasti uretrovezikální junkce a prodloužená uretry v graviditě. Po šestinedělí se většinou anatomické poměry vracejí k normálu. V pokročilejším stupni těhotenství se zvyšuje maximální i průměrná rychlost proudu moči při močení</w:t>
      </w:r>
      <w:r w:rsidR="00600DE3" w:rsidRPr="00937803">
        <w:rPr>
          <w:rFonts w:cs="Times New Roman"/>
          <w:szCs w:val="24"/>
        </w:rPr>
        <w:t xml:space="preserve"> při srovnání s časným těhotenstvím. Elektromagnetické vyšetření svalů pánevního dna po porodu u skupiny žen po vaginálním porodu a u skupiny, kdy těhotenství bylo ukončeno per S.C., prokázalo častější poruchy ve smyslu denervace svalů pánevního dna u skupiny žen, které rodily vaginálně. </w:t>
      </w:r>
      <w:r w:rsidR="007606BD" w:rsidRPr="00937803">
        <w:rPr>
          <w:rFonts w:cs="Times New Roman"/>
          <w:szCs w:val="24"/>
        </w:rPr>
        <w:t xml:space="preserve"> V průběhu porodu je napínána bá</w:t>
      </w:r>
      <w:r w:rsidR="00600DE3" w:rsidRPr="00937803">
        <w:rPr>
          <w:rFonts w:cs="Times New Roman"/>
          <w:szCs w:val="24"/>
        </w:rPr>
        <w:t xml:space="preserve">ze močového měchýře, což způsobuje její strukturální a funkční změny. </w:t>
      </w:r>
      <w:r w:rsidR="004E2259" w:rsidRPr="00937803">
        <w:rPr>
          <w:rFonts w:cs="Times New Roman"/>
          <w:szCs w:val="24"/>
        </w:rPr>
        <w:t>Použití epidurální analgezie při porodu</w:t>
      </w:r>
      <w:r w:rsidR="00937803" w:rsidRPr="00937803">
        <w:rPr>
          <w:rFonts w:cs="Times New Roman"/>
          <w:szCs w:val="24"/>
        </w:rPr>
        <w:t xml:space="preserve"> </w:t>
      </w:r>
      <w:r w:rsidR="004E2259" w:rsidRPr="00937803">
        <w:rPr>
          <w:rFonts w:cs="Times New Roman"/>
          <w:szCs w:val="24"/>
        </w:rPr>
        <w:t>lépe uvolňuje svaly pánevního dna a tím má vliv na nižší výskyt SI.</w:t>
      </w:r>
      <w:r w:rsidR="007606BD" w:rsidRPr="00937803">
        <w:rPr>
          <w:rFonts w:cs="Times New Roman"/>
          <w:szCs w:val="24"/>
        </w:rPr>
        <w:t xml:space="preserve"> </w:t>
      </w:r>
      <w:r w:rsidR="004E2259" w:rsidRPr="00937803">
        <w:rPr>
          <w:rFonts w:cs="Times New Roman"/>
          <w:szCs w:val="24"/>
        </w:rPr>
        <w:t xml:space="preserve">Při porodní hmotnosti vyšší jak 4000 g a při kombinaci této porodní hmotností s mediolaterální epiziotomiíí je riziko rozvoje SI vyšší. </w:t>
      </w:r>
    </w:p>
    <w:p w:rsidR="007606BD" w:rsidRPr="00937803" w:rsidRDefault="007606BD" w:rsidP="005B637C">
      <w:pPr>
        <w:autoSpaceDE w:val="0"/>
        <w:autoSpaceDN w:val="0"/>
        <w:adjustRightInd w:val="0"/>
        <w:spacing w:after="0"/>
        <w:rPr>
          <w:rFonts w:cs="Times New Roman"/>
          <w:szCs w:val="24"/>
        </w:rPr>
      </w:pPr>
    </w:p>
    <w:p w:rsidR="007606BD" w:rsidRPr="00855A49" w:rsidRDefault="004E2259" w:rsidP="005B637C">
      <w:pPr>
        <w:autoSpaceDE w:val="0"/>
        <w:autoSpaceDN w:val="0"/>
        <w:adjustRightInd w:val="0"/>
        <w:spacing w:after="0"/>
        <w:rPr>
          <w:rFonts w:cs="Times New Roman"/>
          <w:b/>
          <w:szCs w:val="24"/>
        </w:rPr>
      </w:pPr>
      <w:r w:rsidRPr="00855A49">
        <w:rPr>
          <w:rFonts w:cs="Times New Roman"/>
          <w:b/>
          <w:szCs w:val="24"/>
        </w:rPr>
        <w:t xml:space="preserve">Jako </w:t>
      </w:r>
      <w:r w:rsidR="00855A49">
        <w:rPr>
          <w:rFonts w:cs="Times New Roman"/>
          <w:b/>
          <w:szCs w:val="24"/>
        </w:rPr>
        <w:t xml:space="preserve">častá </w:t>
      </w:r>
      <w:r w:rsidRPr="00855A49">
        <w:rPr>
          <w:rFonts w:cs="Times New Roman"/>
          <w:b/>
          <w:szCs w:val="24"/>
        </w:rPr>
        <w:t>porodnická rizika spojená se vznikem SI jsou uváděna:</w:t>
      </w:r>
    </w:p>
    <w:p w:rsidR="007606BD" w:rsidRPr="00937803" w:rsidRDefault="007606BD" w:rsidP="005B637C">
      <w:pPr>
        <w:pStyle w:val="Odstavecseseznamem"/>
        <w:numPr>
          <w:ilvl w:val="0"/>
          <w:numId w:val="16"/>
        </w:numPr>
        <w:autoSpaceDE w:val="0"/>
        <w:autoSpaceDN w:val="0"/>
        <w:adjustRightInd w:val="0"/>
        <w:spacing w:after="0"/>
        <w:rPr>
          <w:rFonts w:cs="Times New Roman"/>
          <w:szCs w:val="24"/>
        </w:rPr>
      </w:pPr>
      <w:r w:rsidRPr="00937803">
        <w:rPr>
          <w:rFonts w:cs="Times New Roman"/>
          <w:szCs w:val="24"/>
        </w:rPr>
        <w:t>první porod</w:t>
      </w:r>
    </w:p>
    <w:p w:rsidR="007606BD" w:rsidRPr="00937803" w:rsidRDefault="007606BD" w:rsidP="005B637C">
      <w:pPr>
        <w:pStyle w:val="Odstavecseseznamem"/>
        <w:numPr>
          <w:ilvl w:val="0"/>
          <w:numId w:val="16"/>
        </w:numPr>
        <w:autoSpaceDE w:val="0"/>
        <w:autoSpaceDN w:val="0"/>
        <w:adjustRightInd w:val="0"/>
        <w:spacing w:after="0"/>
        <w:rPr>
          <w:rFonts w:cs="Times New Roman"/>
          <w:szCs w:val="24"/>
        </w:rPr>
      </w:pPr>
      <w:r w:rsidRPr="00937803">
        <w:rPr>
          <w:rFonts w:cs="Times New Roman"/>
          <w:szCs w:val="24"/>
        </w:rPr>
        <w:t>prodloužená 2. doba porodní</w:t>
      </w:r>
    </w:p>
    <w:p w:rsidR="007606BD" w:rsidRPr="00937803" w:rsidRDefault="007606BD" w:rsidP="005B637C">
      <w:pPr>
        <w:pStyle w:val="Odstavecseseznamem"/>
        <w:numPr>
          <w:ilvl w:val="0"/>
          <w:numId w:val="16"/>
        </w:numPr>
        <w:autoSpaceDE w:val="0"/>
        <w:autoSpaceDN w:val="0"/>
        <w:adjustRightInd w:val="0"/>
        <w:spacing w:after="0"/>
        <w:rPr>
          <w:rFonts w:cs="Times New Roman"/>
          <w:szCs w:val="24"/>
        </w:rPr>
      </w:pPr>
      <w:r w:rsidRPr="00937803">
        <w:rPr>
          <w:rFonts w:cs="Times New Roman"/>
          <w:szCs w:val="24"/>
        </w:rPr>
        <w:t>porod per forcipem</w:t>
      </w:r>
    </w:p>
    <w:p w:rsidR="007606BD" w:rsidRPr="00937803" w:rsidRDefault="007606BD" w:rsidP="005B637C">
      <w:pPr>
        <w:pStyle w:val="Odstavecseseznamem"/>
        <w:numPr>
          <w:ilvl w:val="0"/>
          <w:numId w:val="16"/>
        </w:numPr>
        <w:autoSpaceDE w:val="0"/>
        <w:autoSpaceDN w:val="0"/>
        <w:adjustRightInd w:val="0"/>
        <w:spacing w:after="0"/>
        <w:rPr>
          <w:rFonts w:cs="Times New Roman"/>
          <w:szCs w:val="24"/>
        </w:rPr>
      </w:pPr>
      <w:r w:rsidRPr="00937803">
        <w:rPr>
          <w:rFonts w:cs="Times New Roman"/>
          <w:szCs w:val="24"/>
        </w:rPr>
        <w:t>ruptura 3. stupně</w:t>
      </w:r>
    </w:p>
    <w:p w:rsidR="007606BD" w:rsidRPr="00937803" w:rsidRDefault="007606BD" w:rsidP="005B637C">
      <w:pPr>
        <w:pStyle w:val="Odstavecseseznamem"/>
        <w:numPr>
          <w:ilvl w:val="0"/>
          <w:numId w:val="16"/>
        </w:numPr>
        <w:autoSpaceDE w:val="0"/>
        <w:autoSpaceDN w:val="0"/>
        <w:adjustRightInd w:val="0"/>
        <w:spacing w:after="0"/>
        <w:rPr>
          <w:rFonts w:cs="Times New Roman"/>
          <w:szCs w:val="24"/>
        </w:rPr>
      </w:pPr>
      <w:r w:rsidRPr="00937803">
        <w:rPr>
          <w:rFonts w:cs="Times New Roman"/>
          <w:szCs w:val="24"/>
        </w:rPr>
        <w:t>věk nad 30 let při prvém porodu</w:t>
      </w:r>
    </w:p>
    <w:p w:rsidR="00B725BB" w:rsidRPr="00937803" w:rsidRDefault="007606BD" w:rsidP="005B637C">
      <w:pPr>
        <w:pStyle w:val="Odstavecseseznamem"/>
        <w:numPr>
          <w:ilvl w:val="0"/>
          <w:numId w:val="16"/>
        </w:numPr>
        <w:autoSpaceDE w:val="0"/>
        <w:autoSpaceDN w:val="0"/>
        <w:adjustRightInd w:val="0"/>
        <w:spacing w:after="0"/>
        <w:rPr>
          <w:rFonts w:cs="Times New Roman"/>
          <w:szCs w:val="24"/>
        </w:rPr>
      </w:pPr>
      <w:r w:rsidRPr="00937803">
        <w:rPr>
          <w:rFonts w:cs="Times New Roman"/>
          <w:szCs w:val="24"/>
        </w:rPr>
        <w:t>BMI  nad 30</w:t>
      </w:r>
    </w:p>
    <w:p w:rsidR="007606BD" w:rsidRPr="00937803" w:rsidRDefault="007606BD" w:rsidP="005B637C">
      <w:pPr>
        <w:pStyle w:val="Odstavecseseznamem"/>
        <w:autoSpaceDE w:val="0"/>
        <w:autoSpaceDN w:val="0"/>
        <w:adjustRightInd w:val="0"/>
        <w:spacing w:after="0"/>
        <w:rPr>
          <w:rFonts w:cs="Times New Roman"/>
          <w:szCs w:val="24"/>
        </w:rPr>
      </w:pPr>
    </w:p>
    <w:p w:rsidR="00231FB1" w:rsidRPr="00855A49" w:rsidRDefault="00B725BB" w:rsidP="00523AA5">
      <w:pPr>
        <w:autoSpaceDE w:val="0"/>
        <w:autoSpaceDN w:val="0"/>
        <w:adjustRightInd w:val="0"/>
        <w:spacing w:after="0"/>
        <w:rPr>
          <w:rFonts w:cs="Times New Roman"/>
          <w:b/>
          <w:i/>
          <w:szCs w:val="24"/>
        </w:rPr>
      </w:pPr>
      <w:r w:rsidRPr="00937803">
        <w:rPr>
          <w:rFonts w:cs="Times New Roman"/>
          <w:szCs w:val="24"/>
        </w:rPr>
        <w:t>Pojivová tkáň pánevního dna i cervixu prodělává během těhotenství remodelaci, na které se podílí polypeptid relaxin, produkovaný corpus luteum a placentou, jehož koncentrace dosahuje vrcholu v pozdním těhotenství. V těhotenství a po porodu se uplatňuje při rozvoji SI hlavně vymizení zadního uretrovezikálního úhlu, nedostatečný přenos intraabdominálního tlaku na proximální uretru a větší mobilita hrdla</w:t>
      </w:r>
      <w:r w:rsidR="001D7C91" w:rsidRPr="00937803">
        <w:rPr>
          <w:rFonts w:cs="Times New Roman"/>
          <w:szCs w:val="24"/>
        </w:rPr>
        <w:t xml:space="preserve"> močového měchýře a proximální uretry. Protektivní efekt císařského řezu na rozvoj SI je limitován počtem těchto operací. </w:t>
      </w:r>
      <w:r w:rsidR="001D7C91" w:rsidRPr="00855A49">
        <w:rPr>
          <w:rFonts w:cs="Times New Roman"/>
          <w:b/>
          <w:i/>
          <w:szCs w:val="24"/>
        </w:rPr>
        <w:t xml:space="preserve">Při třech a více </w:t>
      </w:r>
      <w:r w:rsidR="007606BD" w:rsidRPr="00855A49">
        <w:rPr>
          <w:rFonts w:cs="Times New Roman"/>
          <w:b/>
          <w:i/>
          <w:szCs w:val="24"/>
        </w:rPr>
        <w:t xml:space="preserve">císařských řezech </w:t>
      </w:r>
      <w:r w:rsidR="001D7C91" w:rsidRPr="00855A49">
        <w:rPr>
          <w:rFonts w:cs="Times New Roman"/>
          <w:b/>
          <w:i/>
          <w:szCs w:val="24"/>
        </w:rPr>
        <w:t xml:space="preserve">je výskyt SI stejný jako u žen, které rodily vaginálně. </w:t>
      </w:r>
    </w:p>
    <w:p w:rsidR="00523AA5" w:rsidRPr="001608A0" w:rsidRDefault="00523AA5" w:rsidP="00855A49"/>
    <w:p w:rsidR="00523AA5" w:rsidRPr="00523AA5" w:rsidRDefault="00523AA5" w:rsidP="00523AA5">
      <w:pPr>
        <w:autoSpaceDE w:val="0"/>
        <w:autoSpaceDN w:val="0"/>
        <w:adjustRightInd w:val="0"/>
        <w:spacing w:after="0"/>
        <w:rPr>
          <w:rFonts w:cs="Times New Roman"/>
          <w:b/>
          <w:bCs/>
          <w:iCs/>
          <w:szCs w:val="24"/>
        </w:rPr>
      </w:pPr>
      <w:r w:rsidRPr="00523AA5">
        <w:rPr>
          <w:rFonts w:cs="Times New Roman"/>
          <w:b/>
          <w:bCs/>
          <w:iCs/>
          <w:szCs w:val="24"/>
        </w:rPr>
        <w:t>Posouzení stupn</w:t>
      </w:r>
      <w:r w:rsidRPr="00523AA5">
        <w:rPr>
          <w:rFonts w:ascii="TimesNewRoman" w:eastAsia="TimesNewRoman" w:cs="TimesNewRoman" w:hint="eastAsia"/>
          <w:szCs w:val="24"/>
        </w:rPr>
        <w:t>ě</w:t>
      </w:r>
      <w:r w:rsidRPr="00523AA5">
        <w:rPr>
          <w:rFonts w:ascii="TimesNewRoman" w:eastAsia="TimesNewRoman" w:cs="TimesNewRoman"/>
          <w:szCs w:val="24"/>
        </w:rPr>
        <w:t xml:space="preserve"> </w:t>
      </w:r>
      <w:r w:rsidRPr="00523AA5">
        <w:rPr>
          <w:rFonts w:cs="Times New Roman"/>
          <w:b/>
          <w:bCs/>
          <w:iCs/>
          <w:szCs w:val="24"/>
        </w:rPr>
        <w:t>závažnosti SI</w:t>
      </w:r>
    </w:p>
    <w:p w:rsidR="00523AA5" w:rsidRDefault="00523AA5" w:rsidP="00855A49">
      <w:pPr>
        <w:autoSpaceDE w:val="0"/>
        <w:autoSpaceDN w:val="0"/>
        <w:adjustRightInd w:val="0"/>
        <w:spacing w:after="0"/>
        <w:rPr>
          <w:rFonts w:cs="Times New Roman"/>
          <w:szCs w:val="24"/>
        </w:rPr>
      </w:pPr>
      <w:r>
        <w:rPr>
          <w:rFonts w:cs="Times New Roman"/>
          <w:szCs w:val="24"/>
        </w:rPr>
        <w:t>V klinické praxi se ujala klasifikace stresové inkontinence podle Ingelmanna-Sundberga.</w:t>
      </w:r>
    </w:p>
    <w:p w:rsidR="00523AA5" w:rsidRDefault="00523AA5" w:rsidP="00855A49">
      <w:pPr>
        <w:autoSpaceDE w:val="0"/>
        <w:autoSpaceDN w:val="0"/>
        <w:adjustRightInd w:val="0"/>
        <w:spacing w:after="0"/>
        <w:rPr>
          <w:rFonts w:cs="Times New Roman"/>
          <w:szCs w:val="24"/>
        </w:rPr>
      </w:pPr>
      <w:r>
        <w:rPr>
          <w:rFonts w:cs="Times New Roman"/>
          <w:szCs w:val="24"/>
        </w:rPr>
        <w:t>Podle této klasifikace se stresová inkontinence rozd</w:t>
      </w:r>
      <w:r>
        <w:rPr>
          <w:rFonts w:ascii="TimesNewRoman" w:eastAsia="TimesNewRoman" w:cs="TimesNewRoman" w:hint="eastAsia"/>
          <w:szCs w:val="24"/>
        </w:rPr>
        <w:t>ě</w:t>
      </w:r>
      <w:r>
        <w:rPr>
          <w:rFonts w:cs="Times New Roman"/>
          <w:szCs w:val="24"/>
        </w:rPr>
        <w:t>luje podle závažnosti do 3 stup</w:t>
      </w:r>
      <w:r>
        <w:rPr>
          <w:rFonts w:ascii="TimesNewRoman" w:eastAsia="TimesNewRoman" w:cs="TimesNewRoman" w:hint="eastAsia"/>
          <w:szCs w:val="24"/>
        </w:rPr>
        <w:t>ňů</w:t>
      </w:r>
      <w:r w:rsidR="00855A49">
        <w:rPr>
          <w:rFonts w:ascii="TimesNewRoman" w:eastAsia="TimesNewRoman" w:cs="TimesNewRoman"/>
          <w:szCs w:val="24"/>
        </w:rPr>
        <w:t xml:space="preserve"> </w:t>
      </w:r>
      <w:r>
        <w:rPr>
          <w:rFonts w:cs="Times New Roman"/>
          <w:szCs w:val="24"/>
        </w:rPr>
        <w:t>podle úniku mo</w:t>
      </w:r>
      <w:r>
        <w:rPr>
          <w:rFonts w:ascii="TimesNewRoman" w:eastAsia="TimesNewRoman" w:cs="TimesNewRoman" w:hint="eastAsia"/>
          <w:szCs w:val="24"/>
        </w:rPr>
        <w:t>č</w:t>
      </w:r>
      <w:r>
        <w:rPr>
          <w:rFonts w:cs="Times New Roman"/>
          <w:szCs w:val="24"/>
        </w:rPr>
        <w:t>i p</w:t>
      </w:r>
      <w:r>
        <w:rPr>
          <w:rFonts w:ascii="TimesNewRoman" w:eastAsia="TimesNewRoman" w:cs="TimesNewRoman" w:hint="eastAsia"/>
          <w:szCs w:val="24"/>
        </w:rPr>
        <w:t>ř</w:t>
      </w:r>
      <w:r>
        <w:rPr>
          <w:rFonts w:cs="Times New Roman"/>
          <w:szCs w:val="24"/>
        </w:rPr>
        <w:t>i pohybu a námaze, vsed</w:t>
      </w:r>
      <w:r>
        <w:rPr>
          <w:rFonts w:ascii="TimesNewRoman" w:eastAsia="TimesNewRoman" w:cs="TimesNewRoman" w:hint="eastAsia"/>
          <w:szCs w:val="24"/>
        </w:rPr>
        <w:t>ě</w:t>
      </w:r>
      <w:r>
        <w:rPr>
          <w:rFonts w:ascii="TimesNewRoman" w:eastAsia="TimesNewRoman" w:cs="TimesNewRoman"/>
          <w:szCs w:val="24"/>
        </w:rPr>
        <w:t xml:space="preserve"> </w:t>
      </w:r>
      <w:r>
        <w:rPr>
          <w:rFonts w:cs="Times New Roman"/>
          <w:szCs w:val="24"/>
        </w:rPr>
        <w:t>a vleže.</w:t>
      </w:r>
    </w:p>
    <w:p w:rsidR="00523AA5" w:rsidRDefault="00523AA5" w:rsidP="00855A49">
      <w:pPr>
        <w:autoSpaceDE w:val="0"/>
        <w:autoSpaceDN w:val="0"/>
        <w:adjustRightInd w:val="0"/>
        <w:spacing w:after="0"/>
        <w:rPr>
          <w:rFonts w:cs="Times New Roman"/>
          <w:szCs w:val="24"/>
        </w:rPr>
      </w:pPr>
      <w:r>
        <w:rPr>
          <w:rFonts w:cs="Times New Roman"/>
          <w:b/>
          <w:bCs/>
          <w:szCs w:val="24"/>
        </w:rPr>
        <w:lastRenderedPageBreak/>
        <w:t>I. stupe</w:t>
      </w:r>
      <w:r>
        <w:rPr>
          <w:rFonts w:ascii="TimesNewRoman" w:eastAsia="TimesNewRoman" w:cs="TimesNewRoman" w:hint="eastAsia"/>
          <w:szCs w:val="24"/>
        </w:rPr>
        <w:t>ň</w:t>
      </w:r>
      <w:r>
        <w:rPr>
          <w:rFonts w:ascii="TimesNewRoman" w:eastAsia="TimesNewRoman" w:cs="TimesNewRoman"/>
          <w:szCs w:val="24"/>
        </w:rPr>
        <w:t xml:space="preserve"> </w:t>
      </w:r>
      <w:r>
        <w:rPr>
          <w:rFonts w:cs="Times New Roman"/>
          <w:b/>
          <w:bCs/>
          <w:szCs w:val="24"/>
        </w:rPr>
        <w:t xml:space="preserve">- </w:t>
      </w:r>
      <w:r>
        <w:rPr>
          <w:rFonts w:cs="Times New Roman"/>
          <w:szCs w:val="24"/>
        </w:rPr>
        <w:t>je charakterizován unikáním mo</w:t>
      </w:r>
      <w:r>
        <w:rPr>
          <w:rFonts w:ascii="TimesNewRoman" w:eastAsia="TimesNewRoman" w:cs="TimesNewRoman" w:hint="eastAsia"/>
          <w:szCs w:val="24"/>
        </w:rPr>
        <w:t>č</w:t>
      </w:r>
      <w:r>
        <w:rPr>
          <w:rFonts w:cs="Times New Roman"/>
          <w:szCs w:val="24"/>
        </w:rPr>
        <w:t>i po kapkách p</w:t>
      </w:r>
      <w:r>
        <w:rPr>
          <w:rFonts w:ascii="TimesNewRoman" w:eastAsia="TimesNewRoman" w:cs="TimesNewRoman" w:hint="eastAsia"/>
          <w:szCs w:val="24"/>
        </w:rPr>
        <w:t>ř</w:t>
      </w:r>
      <w:r>
        <w:rPr>
          <w:rFonts w:cs="Times New Roman"/>
          <w:szCs w:val="24"/>
        </w:rPr>
        <w:t>i kašli, smíchu, kýchnutí a p</w:t>
      </w:r>
      <w:r>
        <w:rPr>
          <w:rFonts w:ascii="TimesNewRoman" w:eastAsia="TimesNewRoman" w:cs="TimesNewRoman" w:hint="eastAsia"/>
          <w:szCs w:val="24"/>
        </w:rPr>
        <w:t>ř</w:t>
      </w:r>
      <w:r>
        <w:rPr>
          <w:rFonts w:cs="Times New Roman"/>
          <w:szCs w:val="24"/>
        </w:rPr>
        <w:t>i</w:t>
      </w:r>
      <w:r w:rsidR="00855A49">
        <w:rPr>
          <w:rFonts w:cs="Times New Roman"/>
          <w:szCs w:val="24"/>
        </w:rPr>
        <w:t xml:space="preserve"> </w:t>
      </w:r>
      <w:r>
        <w:rPr>
          <w:rFonts w:cs="Times New Roman"/>
          <w:szCs w:val="24"/>
        </w:rPr>
        <w:t>zvedání t</w:t>
      </w:r>
      <w:r>
        <w:rPr>
          <w:rFonts w:ascii="TimesNewRoman" w:eastAsia="TimesNewRoman" w:cs="TimesNewRoman" w:hint="eastAsia"/>
          <w:szCs w:val="24"/>
        </w:rPr>
        <w:t>ě</w:t>
      </w:r>
      <w:r>
        <w:rPr>
          <w:rFonts w:cs="Times New Roman"/>
          <w:szCs w:val="24"/>
        </w:rPr>
        <w:t>žkých p</w:t>
      </w:r>
      <w:r>
        <w:rPr>
          <w:rFonts w:ascii="TimesNewRoman" w:eastAsia="TimesNewRoman" w:cs="TimesNewRoman" w:hint="eastAsia"/>
          <w:szCs w:val="24"/>
        </w:rPr>
        <w:t>ř</w:t>
      </w:r>
      <w:r>
        <w:rPr>
          <w:rFonts w:cs="Times New Roman"/>
          <w:szCs w:val="24"/>
        </w:rPr>
        <w:t>edm</w:t>
      </w:r>
      <w:r>
        <w:rPr>
          <w:rFonts w:ascii="TimesNewRoman" w:eastAsia="TimesNewRoman" w:cs="TimesNewRoman" w:hint="eastAsia"/>
          <w:szCs w:val="24"/>
        </w:rPr>
        <w:t>ě</w:t>
      </w:r>
      <w:r>
        <w:rPr>
          <w:rFonts w:cs="Times New Roman"/>
          <w:szCs w:val="24"/>
        </w:rPr>
        <w:t>t</w:t>
      </w:r>
      <w:r>
        <w:rPr>
          <w:rFonts w:ascii="TimesNewRoman" w:eastAsia="TimesNewRoman" w:cs="TimesNewRoman" w:hint="eastAsia"/>
          <w:szCs w:val="24"/>
        </w:rPr>
        <w:t>ů</w:t>
      </w:r>
      <w:r>
        <w:rPr>
          <w:rFonts w:cs="Times New Roman"/>
          <w:szCs w:val="24"/>
        </w:rPr>
        <w:t>. K unikání mo</w:t>
      </w:r>
      <w:r>
        <w:rPr>
          <w:rFonts w:ascii="TimesNewRoman" w:eastAsia="TimesNewRoman" w:cs="TimesNewRoman" w:hint="eastAsia"/>
          <w:szCs w:val="24"/>
        </w:rPr>
        <w:t>č</w:t>
      </w:r>
      <w:r>
        <w:rPr>
          <w:rFonts w:cs="Times New Roman"/>
          <w:szCs w:val="24"/>
        </w:rPr>
        <w:t>e dochází jen v situacích spojených s</w:t>
      </w:r>
      <w:r w:rsidR="002E0E31">
        <w:rPr>
          <w:rFonts w:cs="Times New Roman"/>
          <w:szCs w:val="24"/>
        </w:rPr>
        <w:t> </w:t>
      </w:r>
      <w:r>
        <w:rPr>
          <w:rFonts w:cs="Times New Roman"/>
          <w:szCs w:val="24"/>
        </w:rPr>
        <w:t>pom</w:t>
      </w:r>
      <w:r>
        <w:rPr>
          <w:rFonts w:ascii="TimesNewRoman" w:eastAsia="TimesNewRoman" w:cs="TimesNewRoman" w:hint="eastAsia"/>
          <w:szCs w:val="24"/>
        </w:rPr>
        <w:t>ě</w:t>
      </w:r>
      <w:r>
        <w:rPr>
          <w:rFonts w:cs="Times New Roman"/>
          <w:szCs w:val="24"/>
        </w:rPr>
        <w:t>rn</w:t>
      </w:r>
      <w:r>
        <w:rPr>
          <w:rFonts w:ascii="TimesNewRoman" w:eastAsia="TimesNewRoman" w:cs="TimesNewRoman" w:hint="eastAsia"/>
          <w:szCs w:val="24"/>
        </w:rPr>
        <w:t>ě</w:t>
      </w:r>
      <w:r w:rsidR="002E0E31">
        <w:rPr>
          <w:rFonts w:ascii="TimesNewRoman" w:eastAsia="TimesNewRoman" w:cs="TimesNewRoman"/>
          <w:szCs w:val="24"/>
        </w:rPr>
        <w:t xml:space="preserve"> </w:t>
      </w:r>
      <w:r>
        <w:rPr>
          <w:rFonts w:cs="Times New Roman"/>
          <w:szCs w:val="24"/>
        </w:rPr>
        <w:t>náhlým zvýšením intraabdominálního tlaku. Mo</w:t>
      </w:r>
      <w:r>
        <w:rPr>
          <w:rFonts w:ascii="TimesNewRoman" w:eastAsia="TimesNewRoman" w:cs="TimesNewRoman" w:hint="eastAsia"/>
          <w:szCs w:val="24"/>
        </w:rPr>
        <w:t>č</w:t>
      </w:r>
      <w:r>
        <w:rPr>
          <w:rFonts w:ascii="TimesNewRoman" w:eastAsia="TimesNewRoman" w:cs="TimesNewRoman"/>
          <w:szCs w:val="24"/>
        </w:rPr>
        <w:t xml:space="preserve"> </w:t>
      </w:r>
      <w:r>
        <w:rPr>
          <w:rFonts w:cs="Times New Roman"/>
          <w:szCs w:val="24"/>
        </w:rPr>
        <w:t>odtéká jen intermitentn</w:t>
      </w:r>
      <w:r>
        <w:rPr>
          <w:rFonts w:ascii="TimesNewRoman" w:eastAsia="TimesNewRoman" w:cs="TimesNewRoman" w:hint="eastAsia"/>
          <w:szCs w:val="24"/>
        </w:rPr>
        <w:t>ě</w:t>
      </w:r>
      <w:r>
        <w:rPr>
          <w:rFonts w:cs="Times New Roman"/>
          <w:szCs w:val="24"/>
        </w:rPr>
        <w:t>.</w:t>
      </w:r>
    </w:p>
    <w:p w:rsidR="00523AA5" w:rsidRDefault="00523AA5" w:rsidP="00855A49">
      <w:pPr>
        <w:autoSpaceDE w:val="0"/>
        <w:autoSpaceDN w:val="0"/>
        <w:adjustRightInd w:val="0"/>
        <w:spacing w:after="0"/>
        <w:rPr>
          <w:rFonts w:cs="Times New Roman"/>
          <w:szCs w:val="24"/>
        </w:rPr>
      </w:pPr>
      <w:r>
        <w:rPr>
          <w:rFonts w:cs="Times New Roman"/>
          <w:b/>
          <w:bCs/>
          <w:szCs w:val="24"/>
        </w:rPr>
        <w:t>II. stupe</w:t>
      </w:r>
      <w:r>
        <w:rPr>
          <w:rFonts w:ascii="TimesNewRoman" w:eastAsia="TimesNewRoman" w:cs="TimesNewRoman" w:hint="eastAsia"/>
          <w:szCs w:val="24"/>
        </w:rPr>
        <w:t>ň</w:t>
      </w:r>
      <w:r>
        <w:rPr>
          <w:rFonts w:ascii="TimesNewRoman" w:eastAsia="TimesNewRoman" w:cs="TimesNewRoman"/>
          <w:szCs w:val="24"/>
        </w:rPr>
        <w:t xml:space="preserve"> </w:t>
      </w:r>
      <w:r>
        <w:rPr>
          <w:rFonts w:cs="Times New Roman"/>
          <w:szCs w:val="24"/>
        </w:rPr>
        <w:t>- p</w:t>
      </w:r>
      <w:r>
        <w:rPr>
          <w:rFonts w:ascii="TimesNewRoman" w:eastAsia="TimesNewRoman" w:cs="TimesNewRoman" w:hint="eastAsia"/>
          <w:szCs w:val="24"/>
        </w:rPr>
        <w:t>ř</w:t>
      </w:r>
      <w:r>
        <w:rPr>
          <w:rFonts w:cs="Times New Roman"/>
          <w:szCs w:val="24"/>
        </w:rPr>
        <w:t>i n</w:t>
      </w:r>
      <w:r>
        <w:rPr>
          <w:rFonts w:ascii="TimesNewRoman" w:eastAsia="TimesNewRoman" w:cs="TimesNewRoman" w:hint="eastAsia"/>
          <w:szCs w:val="24"/>
        </w:rPr>
        <w:t>ě</w:t>
      </w:r>
      <w:r>
        <w:rPr>
          <w:rFonts w:cs="Times New Roman"/>
          <w:szCs w:val="24"/>
        </w:rPr>
        <w:t>m mo</w:t>
      </w:r>
      <w:r>
        <w:rPr>
          <w:rFonts w:ascii="TimesNewRoman" w:eastAsia="TimesNewRoman" w:cs="TimesNewRoman" w:hint="eastAsia"/>
          <w:szCs w:val="24"/>
        </w:rPr>
        <w:t>č</w:t>
      </w:r>
      <w:r>
        <w:rPr>
          <w:rFonts w:ascii="TimesNewRoman" w:eastAsia="TimesNewRoman" w:cs="TimesNewRoman"/>
          <w:szCs w:val="24"/>
        </w:rPr>
        <w:t xml:space="preserve"> </w:t>
      </w:r>
      <w:r>
        <w:rPr>
          <w:rFonts w:cs="Times New Roman"/>
          <w:szCs w:val="24"/>
        </w:rPr>
        <w:t>uniká v situacích s podstatn</w:t>
      </w:r>
      <w:r>
        <w:rPr>
          <w:rFonts w:ascii="TimesNewRoman" w:eastAsia="TimesNewRoman" w:cs="TimesNewRoman" w:hint="eastAsia"/>
          <w:szCs w:val="24"/>
        </w:rPr>
        <w:t>ě</w:t>
      </w:r>
      <w:r>
        <w:rPr>
          <w:rFonts w:ascii="TimesNewRoman" w:eastAsia="TimesNewRoman" w:cs="TimesNewRoman"/>
          <w:szCs w:val="24"/>
        </w:rPr>
        <w:t xml:space="preserve"> </w:t>
      </w:r>
      <w:r>
        <w:rPr>
          <w:rFonts w:cs="Times New Roman"/>
          <w:szCs w:val="24"/>
        </w:rPr>
        <w:t>mírn</w:t>
      </w:r>
      <w:r>
        <w:rPr>
          <w:rFonts w:ascii="TimesNewRoman" w:eastAsia="TimesNewRoman" w:cs="TimesNewRoman" w:hint="eastAsia"/>
          <w:szCs w:val="24"/>
        </w:rPr>
        <w:t>ě</w:t>
      </w:r>
      <w:r>
        <w:rPr>
          <w:rFonts w:cs="Times New Roman"/>
          <w:szCs w:val="24"/>
        </w:rPr>
        <w:t>jším vzestupem</w:t>
      </w:r>
      <w:r w:rsidR="00855A49">
        <w:rPr>
          <w:rFonts w:cs="Times New Roman"/>
          <w:szCs w:val="24"/>
        </w:rPr>
        <w:t xml:space="preserve"> </w:t>
      </w:r>
      <w:r>
        <w:rPr>
          <w:rFonts w:cs="Times New Roman"/>
          <w:szCs w:val="24"/>
        </w:rPr>
        <w:t>intraabdominálního tlaku, než tomu je p</w:t>
      </w:r>
      <w:r>
        <w:rPr>
          <w:rFonts w:ascii="TimesNewRoman" w:eastAsia="TimesNewRoman" w:cs="TimesNewRoman" w:hint="eastAsia"/>
          <w:szCs w:val="24"/>
        </w:rPr>
        <w:t>ř</w:t>
      </w:r>
      <w:r>
        <w:rPr>
          <w:rFonts w:cs="Times New Roman"/>
          <w:szCs w:val="24"/>
        </w:rPr>
        <w:t>i prvním stupni. K úniku mo</w:t>
      </w:r>
      <w:r>
        <w:rPr>
          <w:rFonts w:ascii="TimesNewRoman" w:eastAsia="TimesNewRoman" w:cs="TimesNewRoman" w:hint="eastAsia"/>
          <w:szCs w:val="24"/>
        </w:rPr>
        <w:t>č</w:t>
      </w:r>
      <w:r>
        <w:rPr>
          <w:rFonts w:cs="Times New Roman"/>
          <w:szCs w:val="24"/>
        </w:rPr>
        <w:t>e dochází p</w:t>
      </w:r>
      <w:r>
        <w:rPr>
          <w:rFonts w:ascii="TimesNewRoman" w:eastAsia="TimesNewRoman" w:cs="TimesNewRoman" w:hint="eastAsia"/>
          <w:szCs w:val="24"/>
        </w:rPr>
        <w:t>ř</w:t>
      </w:r>
      <w:r>
        <w:rPr>
          <w:rFonts w:cs="Times New Roman"/>
          <w:szCs w:val="24"/>
        </w:rPr>
        <w:t>i b</w:t>
      </w:r>
      <w:r>
        <w:rPr>
          <w:rFonts w:ascii="TimesNewRoman" w:eastAsia="TimesNewRoman" w:cs="TimesNewRoman" w:hint="eastAsia"/>
          <w:szCs w:val="24"/>
        </w:rPr>
        <w:t>ě</w:t>
      </w:r>
      <w:r>
        <w:rPr>
          <w:rFonts w:cs="Times New Roman"/>
          <w:szCs w:val="24"/>
        </w:rPr>
        <w:t>hu,</w:t>
      </w:r>
      <w:r w:rsidR="00855A49">
        <w:rPr>
          <w:rFonts w:cs="Times New Roman"/>
          <w:szCs w:val="24"/>
        </w:rPr>
        <w:t xml:space="preserve"> </w:t>
      </w:r>
      <w:r>
        <w:rPr>
          <w:rFonts w:cs="Times New Roman"/>
          <w:szCs w:val="24"/>
        </w:rPr>
        <w:t>ch</w:t>
      </w:r>
      <w:r>
        <w:rPr>
          <w:rFonts w:ascii="TimesNewRoman" w:eastAsia="TimesNewRoman" w:cs="TimesNewRoman" w:hint="eastAsia"/>
          <w:szCs w:val="24"/>
        </w:rPr>
        <w:t>ů</w:t>
      </w:r>
      <w:r>
        <w:rPr>
          <w:rFonts w:cs="Times New Roman"/>
          <w:szCs w:val="24"/>
        </w:rPr>
        <w:t>zi, ch</w:t>
      </w:r>
      <w:r>
        <w:rPr>
          <w:rFonts w:ascii="TimesNewRoman" w:eastAsia="TimesNewRoman" w:cs="TimesNewRoman" w:hint="eastAsia"/>
          <w:szCs w:val="24"/>
        </w:rPr>
        <w:t>ů</w:t>
      </w:r>
      <w:r>
        <w:rPr>
          <w:rFonts w:cs="Times New Roman"/>
          <w:szCs w:val="24"/>
        </w:rPr>
        <w:t>zi po schodech a p</w:t>
      </w:r>
      <w:r>
        <w:rPr>
          <w:rFonts w:ascii="TimesNewRoman" w:eastAsia="TimesNewRoman" w:cs="TimesNewRoman" w:hint="eastAsia"/>
          <w:szCs w:val="24"/>
        </w:rPr>
        <w:t>ř</w:t>
      </w:r>
      <w:r>
        <w:rPr>
          <w:rFonts w:cs="Times New Roman"/>
          <w:szCs w:val="24"/>
        </w:rPr>
        <w:t>i leh</w:t>
      </w:r>
      <w:r>
        <w:rPr>
          <w:rFonts w:ascii="TimesNewRoman" w:eastAsia="TimesNewRoman" w:cs="TimesNewRoman" w:hint="eastAsia"/>
          <w:szCs w:val="24"/>
        </w:rPr>
        <w:t>č</w:t>
      </w:r>
      <w:r>
        <w:rPr>
          <w:rFonts w:cs="Times New Roman"/>
          <w:szCs w:val="24"/>
        </w:rPr>
        <w:t>í fyzické práci.</w:t>
      </w:r>
    </w:p>
    <w:p w:rsidR="004E5F21" w:rsidRDefault="00523AA5" w:rsidP="00855A49">
      <w:pPr>
        <w:autoSpaceDE w:val="0"/>
        <w:autoSpaceDN w:val="0"/>
        <w:adjustRightInd w:val="0"/>
        <w:spacing w:after="0"/>
        <w:rPr>
          <w:rFonts w:cs="Times New Roman"/>
          <w:szCs w:val="24"/>
        </w:rPr>
      </w:pPr>
      <w:r>
        <w:rPr>
          <w:rFonts w:cs="Times New Roman"/>
          <w:b/>
          <w:bCs/>
          <w:szCs w:val="24"/>
        </w:rPr>
        <w:t>III. stupe</w:t>
      </w:r>
      <w:r>
        <w:rPr>
          <w:rFonts w:ascii="TimesNewRoman" w:eastAsia="TimesNewRoman" w:cs="TimesNewRoman" w:hint="eastAsia"/>
          <w:szCs w:val="24"/>
        </w:rPr>
        <w:t>ň</w:t>
      </w:r>
      <w:r>
        <w:rPr>
          <w:rFonts w:ascii="TimesNewRoman" w:eastAsia="TimesNewRoman" w:cs="TimesNewRoman"/>
          <w:szCs w:val="24"/>
        </w:rPr>
        <w:t xml:space="preserve"> </w:t>
      </w:r>
      <w:r>
        <w:rPr>
          <w:rFonts w:cs="Times New Roman"/>
          <w:szCs w:val="24"/>
        </w:rPr>
        <w:t>- k úniku mo</w:t>
      </w:r>
      <w:r>
        <w:rPr>
          <w:rFonts w:ascii="TimesNewRoman" w:eastAsia="TimesNewRoman" w:cs="TimesNewRoman" w:hint="eastAsia"/>
          <w:szCs w:val="24"/>
        </w:rPr>
        <w:t>č</w:t>
      </w:r>
      <w:r>
        <w:rPr>
          <w:rFonts w:cs="Times New Roman"/>
          <w:szCs w:val="24"/>
        </w:rPr>
        <w:t>e dochází již p</w:t>
      </w:r>
      <w:r>
        <w:rPr>
          <w:rFonts w:ascii="TimesNewRoman" w:eastAsia="TimesNewRoman" w:cs="TimesNewRoman" w:hint="eastAsia"/>
          <w:szCs w:val="24"/>
        </w:rPr>
        <w:t>ř</w:t>
      </w:r>
      <w:r>
        <w:rPr>
          <w:rFonts w:cs="Times New Roman"/>
          <w:szCs w:val="24"/>
        </w:rPr>
        <w:t>i minimálním vzestupu nitrob</w:t>
      </w:r>
      <w:r>
        <w:rPr>
          <w:rFonts w:ascii="TimesNewRoman" w:eastAsia="TimesNewRoman" w:cs="TimesNewRoman" w:hint="eastAsia"/>
          <w:szCs w:val="24"/>
        </w:rPr>
        <w:t>ř</w:t>
      </w:r>
      <w:r>
        <w:rPr>
          <w:rFonts w:cs="Times New Roman"/>
          <w:szCs w:val="24"/>
        </w:rPr>
        <w:t>išního tlaku. Mo</w:t>
      </w:r>
      <w:r>
        <w:rPr>
          <w:rFonts w:ascii="TimesNewRoman" w:eastAsia="TimesNewRoman" w:cs="TimesNewRoman" w:hint="eastAsia"/>
          <w:szCs w:val="24"/>
        </w:rPr>
        <w:t>č</w:t>
      </w:r>
      <w:r w:rsidR="00855A49">
        <w:rPr>
          <w:rFonts w:ascii="TimesNewRoman" w:eastAsia="TimesNewRoman" w:cs="TimesNewRoman"/>
          <w:szCs w:val="24"/>
        </w:rPr>
        <w:t xml:space="preserve"> </w:t>
      </w:r>
      <w:r>
        <w:rPr>
          <w:rFonts w:cs="Times New Roman"/>
          <w:szCs w:val="24"/>
        </w:rPr>
        <w:t>odtéká prakticky permanentn</w:t>
      </w:r>
      <w:r>
        <w:rPr>
          <w:rFonts w:ascii="TimesNewRoman" w:eastAsia="TimesNewRoman" w:cs="TimesNewRoman" w:hint="eastAsia"/>
          <w:szCs w:val="24"/>
        </w:rPr>
        <w:t>ě</w:t>
      </w:r>
      <w:r>
        <w:rPr>
          <w:rFonts w:ascii="TimesNewRoman" w:eastAsia="TimesNewRoman" w:cs="TimesNewRoman"/>
          <w:szCs w:val="24"/>
        </w:rPr>
        <w:t xml:space="preserve"> </w:t>
      </w:r>
      <w:r>
        <w:rPr>
          <w:rFonts w:cs="Times New Roman"/>
          <w:szCs w:val="24"/>
        </w:rPr>
        <w:t>p</w:t>
      </w:r>
      <w:r>
        <w:rPr>
          <w:rFonts w:ascii="TimesNewRoman" w:eastAsia="TimesNewRoman" w:cs="TimesNewRoman" w:hint="eastAsia"/>
          <w:szCs w:val="24"/>
        </w:rPr>
        <w:t>ř</w:t>
      </w:r>
      <w:r>
        <w:rPr>
          <w:rFonts w:cs="Times New Roman"/>
          <w:szCs w:val="24"/>
        </w:rPr>
        <w:t>i pomalé ch</w:t>
      </w:r>
      <w:r>
        <w:rPr>
          <w:rFonts w:ascii="TimesNewRoman" w:eastAsia="TimesNewRoman" w:cs="TimesNewRoman" w:hint="eastAsia"/>
          <w:szCs w:val="24"/>
        </w:rPr>
        <w:t>ů</w:t>
      </w:r>
      <w:r>
        <w:rPr>
          <w:rFonts w:cs="Times New Roman"/>
          <w:szCs w:val="24"/>
        </w:rPr>
        <w:t>zi nebo i v klidu ve vzp</w:t>
      </w:r>
      <w:r>
        <w:rPr>
          <w:rFonts w:ascii="TimesNewRoman" w:eastAsia="TimesNewRoman" w:cs="TimesNewRoman" w:hint="eastAsia"/>
          <w:szCs w:val="24"/>
        </w:rPr>
        <w:t>ř</w:t>
      </w:r>
      <w:r>
        <w:rPr>
          <w:rFonts w:cs="Times New Roman"/>
          <w:szCs w:val="24"/>
        </w:rPr>
        <w:t>ímené poloze.</w:t>
      </w:r>
    </w:p>
    <w:p w:rsidR="00855A49" w:rsidRDefault="00855A49" w:rsidP="00855A49">
      <w:pPr>
        <w:autoSpaceDE w:val="0"/>
        <w:autoSpaceDN w:val="0"/>
        <w:adjustRightInd w:val="0"/>
        <w:spacing w:after="0"/>
        <w:rPr>
          <w:rFonts w:eastAsia="TimesCE-Roman" w:cs="Times New Roman"/>
          <w:szCs w:val="24"/>
        </w:rPr>
      </w:pPr>
    </w:p>
    <w:p w:rsidR="00981569" w:rsidRPr="00EF4651" w:rsidRDefault="00B21511" w:rsidP="00855A49">
      <w:pPr>
        <w:autoSpaceDE w:val="0"/>
        <w:autoSpaceDN w:val="0"/>
        <w:adjustRightInd w:val="0"/>
        <w:spacing w:after="0"/>
        <w:rPr>
          <w:rFonts w:cs="Times New Roman"/>
          <w:b/>
          <w:sz w:val="28"/>
          <w:szCs w:val="28"/>
        </w:rPr>
      </w:pPr>
      <w:r w:rsidRPr="00EF4651">
        <w:rPr>
          <w:rFonts w:cs="Times New Roman"/>
          <w:b/>
          <w:sz w:val="28"/>
          <w:szCs w:val="28"/>
        </w:rPr>
        <w:t xml:space="preserve">5 </w:t>
      </w:r>
      <w:r w:rsidR="00FB2B8E" w:rsidRPr="00EF4651">
        <w:rPr>
          <w:rFonts w:cs="Times New Roman"/>
          <w:b/>
          <w:sz w:val="28"/>
          <w:szCs w:val="28"/>
        </w:rPr>
        <w:t>Vyšetřovací metody</w:t>
      </w:r>
      <w:r w:rsidR="00981569" w:rsidRPr="00EF4651">
        <w:rPr>
          <w:rFonts w:cs="Times New Roman"/>
          <w:b/>
          <w:sz w:val="28"/>
          <w:szCs w:val="28"/>
        </w:rPr>
        <w:t xml:space="preserve"> močové inkontinence</w:t>
      </w:r>
      <w:r w:rsidR="00AF1840" w:rsidRPr="00EF4651">
        <w:rPr>
          <w:rFonts w:cs="Times New Roman"/>
          <w:b/>
          <w:sz w:val="28"/>
          <w:szCs w:val="28"/>
        </w:rPr>
        <w:t xml:space="preserve"> ve vztahu k práci porodní asistentky</w:t>
      </w:r>
    </w:p>
    <w:p w:rsidR="00FB2B8E" w:rsidRPr="00937803" w:rsidRDefault="00FB2B8E" w:rsidP="00855A49">
      <w:pPr>
        <w:autoSpaceDE w:val="0"/>
        <w:autoSpaceDN w:val="0"/>
        <w:adjustRightInd w:val="0"/>
        <w:spacing w:after="0"/>
        <w:rPr>
          <w:rFonts w:cs="Times New Roman"/>
          <w:szCs w:val="24"/>
        </w:rPr>
      </w:pPr>
      <w:r w:rsidRPr="00937803">
        <w:rPr>
          <w:rFonts w:cs="Times New Roman"/>
          <w:szCs w:val="24"/>
        </w:rPr>
        <w:t>Pacientka, která přichází s poruchou kontinence, nebývá vždy zdrojem spolehlivých anamnestických údajů. Své obtíže minimalizují, protože se za ně stydí</w:t>
      </w:r>
      <w:r w:rsidR="00067037">
        <w:rPr>
          <w:rFonts w:cs="Times New Roman"/>
          <w:szCs w:val="24"/>
        </w:rPr>
        <w:t xml:space="preserve">. </w:t>
      </w:r>
    </w:p>
    <w:p w:rsidR="00FB2B8E" w:rsidRPr="00937803" w:rsidRDefault="00FB2B8E" w:rsidP="00855A49">
      <w:pPr>
        <w:autoSpaceDE w:val="0"/>
        <w:autoSpaceDN w:val="0"/>
        <w:adjustRightInd w:val="0"/>
        <w:spacing w:after="0"/>
        <w:rPr>
          <w:rFonts w:cs="Times New Roman"/>
          <w:szCs w:val="24"/>
        </w:rPr>
      </w:pPr>
      <w:r w:rsidRPr="00937803">
        <w:rPr>
          <w:rFonts w:cs="Times New Roman"/>
          <w:szCs w:val="24"/>
        </w:rPr>
        <w:t>Cílem vyšetřovacích metod je potvrdit, že žena je inkontinentní, a určit, zda únik moči nebyl jen přechodný</w:t>
      </w:r>
      <w:r w:rsidR="00067037">
        <w:rPr>
          <w:rFonts w:cs="Times New Roman"/>
          <w:szCs w:val="24"/>
        </w:rPr>
        <w:t xml:space="preserve">, </w:t>
      </w:r>
      <w:r w:rsidRPr="00937803">
        <w:rPr>
          <w:rFonts w:cs="Times New Roman"/>
          <w:szCs w:val="24"/>
        </w:rPr>
        <w:t>nebo zda není příčinou jiné vážné onemocnění.</w:t>
      </w:r>
    </w:p>
    <w:p w:rsidR="00FB2B8E" w:rsidRPr="00937803" w:rsidRDefault="00FB2B8E" w:rsidP="00855A49">
      <w:pPr>
        <w:autoSpaceDE w:val="0"/>
        <w:autoSpaceDN w:val="0"/>
        <w:adjustRightInd w:val="0"/>
        <w:spacing w:after="0"/>
        <w:rPr>
          <w:rFonts w:cs="Times New Roman"/>
          <w:szCs w:val="24"/>
        </w:rPr>
      </w:pPr>
      <w:r w:rsidRPr="00937803">
        <w:rPr>
          <w:rFonts w:cs="Times New Roman"/>
          <w:szCs w:val="24"/>
        </w:rPr>
        <w:t xml:space="preserve"> </w:t>
      </w:r>
    </w:p>
    <w:p w:rsidR="00122AB5" w:rsidRPr="00937803" w:rsidRDefault="00981569" w:rsidP="005B637C">
      <w:pPr>
        <w:autoSpaceDE w:val="0"/>
        <w:autoSpaceDN w:val="0"/>
        <w:adjustRightInd w:val="0"/>
        <w:spacing w:after="0"/>
        <w:rPr>
          <w:rFonts w:cs="Times New Roman"/>
          <w:b/>
          <w:szCs w:val="24"/>
        </w:rPr>
      </w:pPr>
      <w:r w:rsidRPr="00937803">
        <w:rPr>
          <w:rFonts w:cs="Times New Roman"/>
          <w:b/>
          <w:szCs w:val="24"/>
        </w:rPr>
        <w:t>Anamnéza</w:t>
      </w:r>
    </w:p>
    <w:p w:rsidR="00F63922" w:rsidRPr="00937803" w:rsidRDefault="00F63922" w:rsidP="005B637C">
      <w:pPr>
        <w:autoSpaceDE w:val="0"/>
        <w:autoSpaceDN w:val="0"/>
        <w:adjustRightInd w:val="0"/>
        <w:spacing w:after="0"/>
        <w:rPr>
          <w:rFonts w:eastAsia="TimesNewRoman" w:cs="Times New Roman"/>
          <w:szCs w:val="24"/>
        </w:rPr>
      </w:pPr>
      <w:r w:rsidRPr="00937803">
        <w:rPr>
          <w:rFonts w:eastAsia="TimesNewRoman" w:cs="Times New Roman"/>
          <w:szCs w:val="24"/>
        </w:rPr>
        <w:t>Anamnéza je stále nedílnou součástí vyšetřovacího procesu. Sama nám nemůže určit konečnou diagnózu, ale může</w:t>
      </w:r>
      <w:r w:rsidR="002E0E31">
        <w:rPr>
          <w:rFonts w:eastAsia="TimesNewRoman" w:cs="Times New Roman"/>
          <w:szCs w:val="24"/>
        </w:rPr>
        <w:t xml:space="preserve"> </w:t>
      </w:r>
      <w:r w:rsidRPr="00937803">
        <w:rPr>
          <w:rFonts w:eastAsia="TimesNewRoman" w:cs="Times New Roman"/>
          <w:szCs w:val="24"/>
        </w:rPr>
        <w:t xml:space="preserve">poskytnou cenné informace, které nám poslouží jako vodítko při dalších pomocných vyšetřeních.  </w:t>
      </w:r>
    </w:p>
    <w:p w:rsidR="00122AB5" w:rsidRPr="00937803" w:rsidRDefault="00122AB5" w:rsidP="005B637C">
      <w:pPr>
        <w:autoSpaceDE w:val="0"/>
        <w:autoSpaceDN w:val="0"/>
        <w:adjustRightInd w:val="0"/>
        <w:spacing w:after="0"/>
        <w:rPr>
          <w:rFonts w:cs="Times New Roman"/>
          <w:szCs w:val="24"/>
        </w:rPr>
      </w:pPr>
      <w:r w:rsidRPr="00937803">
        <w:rPr>
          <w:rFonts w:eastAsia="TimesNewRoman" w:cs="Times New Roman"/>
          <w:szCs w:val="24"/>
        </w:rPr>
        <w:t xml:space="preserve">Anamnézu je vhodné doplnit </w:t>
      </w:r>
      <w:r w:rsidRPr="00EF4651">
        <w:rPr>
          <w:rFonts w:eastAsia="TimesNewRoman" w:cs="Times New Roman"/>
          <w:b/>
          <w:i/>
          <w:szCs w:val="24"/>
        </w:rPr>
        <w:t>dotazníkovým</w:t>
      </w:r>
      <w:r w:rsidRPr="00937803">
        <w:rPr>
          <w:rFonts w:eastAsia="TimesNewRoman" w:cs="Times New Roman"/>
          <w:szCs w:val="24"/>
        </w:rPr>
        <w:t xml:space="preserve"> šetřením nebo vedením </w:t>
      </w:r>
      <w:r w:rsidRPr="00EF4651">
        <w:rPr>
          <w:rFonts w:eastAsia="TimesNewRoman" w:cs="Times New Roman"/>
          <w:b/>
          <w:i/>
          <w:szCs w:val="24"/>
        </w:rPr>
        <w:t>mikčního</w:t>
      </w:r>
      <w:r w:rsidR="00067037" w:rsidRPr="00EF4651">
        <w:rPr>
          <w:rFonts w:eastAsia="TimesNewRoman" w:cs="Times New Roman"/>
          <w:b/>
          <w:i/>
          <w:szCs w:val="24"/>
        </w:rPr>
        <w:t xml:space="preserve"> </w:t>
      </w:r>
      <w:r w:rsidRPr="00EF4651">
        <w:rPr>
          <w:rFonts w:eastAsia="TimesNewRoman" w:cs="Times New Roman"/>
          <w:b/>
          <w:i/>
          <w:szCs w:val="24"/>
        </w:rPr>
        <w:t>deníku</w:t>
      </w:r>
      <w:r w:rsidRPr="00937803">
        <w:rPr>
          <w:rFonts w:eastAsia="TimesNewRoman" w:cs="Times New Roman"/>
          <w:szCs w:val="24"/>
        </w:rPr>
        <w:t>. Užívají se standardizované dotazní</w:t>
      </w:r>
      <w:r w:rsidR="00F63922" w:rsidRPr="00937803">
        <w:rPr>
          <w:rFonts w:eastAsia="TimesNewRoman" w:cs="Times New Roman"/>
          <w:szCs w:val="24"/>
        </w:rPr>
        <w:t>ky</w:t>
      </w:r>
      <w:r w:rsidR="00067037">
        <w:rPr>
          <w:rFonts w:eastAsia="TimesNewRoman" w:cs="Times New Roman"/>
          <w:szCs w:val="24"/>
        </w:rPr>
        <w:t xml:space="preserve">, např. Gaudenz-Gardozzové </w:t>
      </w:r>
      <w:r w:rsidR="00BE4B1F">
        <w:rPr>
          <w:rFonts w:eastAsia="TimesNewRoman" w:cs="Times New Roman"/>
          <w:szCs w:val="24"/>
        </w:rPr>
        <w:t>d</w:t>
      </w:r>
      <w:r w:rsidR="00067037">
        <w:rPr>
          <w:rFonts w:eastAsia="TimesNewRoman" w:cs="Times New Roman"/>
          <w:szCs w:val="24"/>
        </w:rPr>
        <w:t>otazník</w:t>
      </w:r>
      <w:r w:rsidR="00F63922" w:rsidRPr="00937803">
        <w:rPr>
          <w:rFonts w:eastAsia="TimesNewRoman" w:cs="Times New Roman"/>
          <w:szCs w:val="24"/>
        </w:rPr>
        <w:t>.</w:t>
      </w:r>
      <w:r w:rsidR="00BE4B1F">
        <w:rPr>
          <w:rFonts w:eastAsia="TimesNewRoman" w:cs="Times New Roman"/>
          <w:szCs w:val="24"/>
        </w:rPr>
        <w:t xml:space="preserve"> </w:t>
      </w:r>
      <w:r w:rsidRPr="00937803">
        <w:rPr>
          <w:rFonts w:eastAsia="TimesNewRoman" w:cs="Times New Roman"/>
          <w:szCs w:val="24"/>
        </w:rPr>
        <w:t>Druhou pomůckou bývají výše uvedené mikční deníky, kam klientky</w:t>
      </w:r>
      <w:r w:rsidR="00F63922" w:rsidRPr="00937803">
        <w:rPr>
          <w:rFonts w:eastAsia="TimesNewRoman" w:cs="Times New Roman"/>
          <w:szCs w:val="24"/>
        </w:rPr>
        <w:t xml:space="preserve"> </w:t>
      </w:r>
      <w:r w:rsidRPr="00937803">
        <w:rPr>
          <w:rFonts w:eastAsia="TimesNewRoman" w:cs="Times New Roman"/>
          <w:szCs w:val="24"/>
        </w:rPr>
        <w:t>zapisují příjem tekutin a výdej moče za 24 hodin a doplňují ho záznamem epizod</w:t>
      </w:r>
      <w:r w:rsidR="00F63922" w:rsidRPr="00937803">
        <w:rPr>
          <w:rFonts w:eastAsia="TimesNewRoman" w:cs="Times New Roman"/>
          <w:szCs w:val="24"/>
        </w:rPr>
        <w:t xml:space="preserve"> </w:t>
      </w:r>
      <w:r w:rsidRPr="00937803">
        <w:rPr>
          <w:rFonts w:eastAsia="TimesNewRoman" w:cs="Times New Roman"/>
          <w:szCs w:val="24"/>
        </w:rPr>
        <w:t>urgence a inkontinence.</w:t>
      </w:r>
      <w:r w:rsidR="00F63922" w:rsidRPr="00937803">
        <w:rPr>
          <w:rFonts w:eastAsia="TimesNewRoman" w:cs="Times New Roman"/>
          <w:szCs w:val="24"/>
        </w:rPr>
        <w:t xml:space="preserve"> </w:t>
      </w:r>
    </w:p>
    <w:p w:rsidR="00981569" w:rsidRPr="00937803" w:rsidRDefault="00FB2B8E" w:rsidP="005B637C">
      <w:pPr>
        <w:autoSpaceDE w:val="0"/>
        <w:autoSpaceDN w:val="0"/>
        <w:adjustRightInd w:val="0"/>
        <w:spacing w:after="0"/>
        <w:rPr>
          <w:rFonts w:cs="Times New Roman"/>
          <w:szCs w:val="24"/>
        </w:rPr>
      </w:pPr>
      <w:r w:rsidRPr="00937803">
        <w:rPr>
          <w:rFonts w:cs="Times New Roman"/>
          <w:szCs w:val="24"/>
        </w:rPr>
        <w:t>1. Rodinná anamnéza</w:t>
      </w:r>
    </w:p>
    <w:p w:rsidR="00FB2B8E" w:rsidRPr="00937803" w:rsidRDefault="00256CE5" w:rsidP="005B637C">
      <w:pPr>
        <w:autoSpaceDE w:val="0"/>
        <w:autoSpaceDN w:val="0"/>
        <w:adjustRightInd w:val="0"/>
        <w:spacing w:after="0"/>
        <w:rPr>
          <w:rFonts w:cs="Times New Roman"/>
          <w:szCs w:val="24"/>
        </w:rPr>
      </w:pPr>
      <w:r w:rsidRPr="00937803">
        <w:rPr>
          <w:rFonts w:cs="Times New Roman"/>
          <w:szCs w:val="24"/>
        </w:rPr>
        <w:t>Zaměřujeme se na dědičné choroby a na nemoci</w:t>
      </w:r>
      <w:r w:rsidR="00BE4B1F">
        <w:rPr>
          <w:rFonts w:cs="Times New Roman"/>
          <w:szCs w:val="24"/>
        </w:rPr>
        <w:t xml:space="preserve">, </w:t>
      </w:r>
      <w:r w:rsidRPr="00937803">
        <w:rPr>
          <w:rFonts w:cs="Times New Roman"/>
          <w:szCs w:val="24"/>
        </w:rPr>
        <w:t>u kterých předpokládáme rodinnou dispozici. M</w:t>
      </w:r>
      <w:r w:rsidR="00BE4B1F">
        <w:rPr>
          <w:rFonts w:cs="Times New Roman"/>
          <w:szCs w:val="24"/>
        </w:rPr>
        <w:t xml:space="preserve">ohou </w:t>
      </w:r>
      <w:r w:rsidRPr="00937803">
        <w:rPr>
          <w:rFonts w:cs="Times New Roman"/>
          <w:szCs w:val="24"/>
        </w:rPr>
        <w:t>to být různé anomálie uropoetického traktu, anomálie v oblasti míchy, vrozené rozštěpové vady.</w:t>
      </w:r>
    </w:p>
    <w:p w:rsidR="00256CE5" w:rsidRPr="00937803" w:rsidRDefault="00256CE5" w:rsidP="005B637C">
      <w:pPr>
        <w:autoSpaceDE w:val="0"/>
        <w:autoSpaceDN w:val="0"/>
        <w:adjustRightInd w:val="0"/>
        <w:spacing w:after="0"/>
        <w:rPr>
          <w:rFonts w:cs="Times New Roman"/>
          <w:szCs w:val="24"/>
        </w:rPr>
      </w:pPr>
    </w:p>
    <w:p w:rsidR="00256CE5" w:rsidRPr="00937803" w:rsidRDefault="00256CE5" w:rsidP="005B637C">
      <w:pPr>
        <w:autoSpaceDE w:val="0"/>
        <w:autoSpaceDN w:val="0"/>
        <w:adjustRightInd w:val="0"/>
        <w:spacing w:after="0"/>
        <w:rPr>
          <w:rFonts w:cs="Times New Roman"/>
          <w:szCs w:val="24"/>
        </w:rPr>
      </w:pPr>
      <w:r w:rsidRPr="00937803">
        <w:rPr>
          <w:rFonts w:cs="Times New Roman"/>
          <w:szCs w:val="24"/>
        </w:rPr>
        <w:t>2. Osobní anamnéza</w:t>
      </w:r>
    </w:p>
    <w:p w:rsidR="00256CE5" w:rsidRPr="00937803" w:rsidRDefault="00256CE5" w:rsidP="005B637C">
      <w:pPr>
        <w:autoSpaceDE w:val="0"/>
        <w:autoSpaceDN w:val="0"/>
        <w:adjustRightInd w:val="0"/>
        <w:spacing w:after="0"/>
        <w:rPr>
          <w:rFonts w:cs="Times New Roman"/>
          <w:szCs w:val="24"/>
        </w:rPr>
      </w:pPr>
      <w:r w:rsidRPr="00937803">
        <w:rPr>
          <w:rFonts w:cs="Times New Roman"/>
          <w:szCs w:val="24"/>
        </w:rPr>
        <w:t>V osobní anamnéze se zaměřujeme na: vrozené vady, prodělané choroby a operace včetně úrazů v možném vztahu k močovému ústrojí, abúzus analgetik, kouření, alkohol, diabetes mellitus, urologické choroby močových cest, instrumentace močových cest.</w:t>
      </w:r>
    </w:p>
    <w:p w:rsidR="00CA7B8D" w:rsidRPr="00937803" w:rsidRDefault="00CA7B8D" w:rsidP="005B637C">
      <w:pPr>
        <w:autoSpaceDE w:val="0"/>
        <w:autoSpaceDN w:val="0"/>
        <w:adjustRightInd w:val="0"/>
        <w:spacing w:after="0"/>
        <w:rPr>
          <w:rFonts w:cs="Times New Roman"/>
          <w:szCs w:val="24"/>
        </w:rPr>
      </w:pPr>
      <w:r w:rsidRPr="00937803">
        <w:rPr>
          <w:rFonts w:cs="Times New Roman"/>
          <w:szCs w:val="24"/>
        </w:rPr>
        <w:lastRenderedPageBreak/>
        <w:t>3. Pracovní anamnéza</w:t>
      </w:r>
    </w:p>
    <w:p w:rsidR="00CA7B8D" w:rsidRPr="00937803" w:rsidRDefault="00CA7B8D" w:rsidP="005B637C">
      <w:pPr>
        <w:autoSpaceDE w:val="0"/>
        <w:autoSpaceDN w:val="0"/>
        <w:adjustRightInd w:val="0"/>
        <w:spacing w:after="0"/>
        <w:rPr>
          <w:rFonts w:cs="Times New Roman"/>
          <w:szCs w:val="24"/>
        </w:rPr>
      </w:pPr>
      <w:r w:rsidRPr="00937803">
        <w:rPr>
          <w:rFonts w:cs="Times New Roman"/>
          <w:szCs w:val="24"/>
        </w:rPr>
        <w:t>Zjišťujeme</w:t>
      </w:r>
      <w:r w:rsidR="00110500">
        <w:rPr>
          <w:rFonts w:cs="Times New Roman"/>
          <w:szCs w:val="24"/>
        </w:rPr>
        <w:t>,</w:t>
      </w:r>
      <w:r w:rsidRPr="00937803">
        <w:rPr>
          <w:rFonts w:cs="Times New Roman"/>
          <w:szCs w:val="24"/>
        </w:rPr>
        <w:t xml:space="preserve"> zda žena pracovala v chemickém průmyslu</w:t>
      </w:r>
      <w:r w:rsidR="00BE4B1F">
        <w:rPr>
          <w:rFonts w:cs="Times New Roman"/>
          <w:szCs w:val="24"/>
        </w:rPr>
        <w:t xml:space="preserve">, </w:t>
      </w:r>
      <w:r w:rsidRPr="00937803">
        <w:rPr>
          <w:rFonts w:cs="Times New Roman"/>
          <w:szCs w:val="24"/>
        </w:rPr>
        <w:t>nebo zda nepřišla v zemědělství do kontaktu s pesticidy.</w:t>
      </w:r>
    </w:p>
    <w:p w:rsidR="00CA7B8D" w:rsidRPr="00937803" w:rsidRDefault="00CA7B8D" w:rsidP="005B637C">
      <w:pPr>
        <w:autoSpaceDE w:val="0"/>
        <w:autoSpaceDN w:val="0"/>
        <w:adjustRightInd w:val="0"/>
        <w:spacing w:after="0"/>
        <w:rPr>
          <w:rFonts w:cs="Times New Roman"/>
          <w:szCs w:val="24"/>
        </w:rPr>
      </w:pPr>
    </w:p>
    <w:p w:rsidR="008D0DB0" w:rsidRPr="00937803" w:rsidRDefault="008D0DB0" w:rsidP="005B637C">
      <w:pPr>
        <w:autoSpaceDE w:val="0"/>
        <w:autoSpaceDN w:val="0"/>
        <w:adjustRightInd w:val="0"/>
        <w:spacing w:after="0"/>
        <w:rPr>
          <w:rFonts w:cs="Times New Roman"/>
          <w:szCs w:val="24"/>
        </w:rPr>
      </w:pPr>
      <w:r w:rsidRPr="00937803">
        <w:rPr>
          <w:rFonts w:cs="Times New Roman"/>
          <w:szCs w:val="24"/>
        </w:rPr>
        <w:t>4. Gynekologická a porodnická anamnéza</w:t>
      </w:r>
    </w:p>
    <w:p w:rsidR="008D0DB0" w:rsidRPr="00937803" w:rsidRDefault="008D0DB0" w:rsidP="005B637C">
      <w:pPr>
        <w:autoSpaceDE w:val="0"/>
        <w:autoSpaceDN w:val="0"/>
        <w:adjustRightInd w:val="0"/>
        <w:spacing w:after="0"/>
        <w:rPr>
          <w:rFonts w:eastAsia="TimesNewRoman" w:cs="Times New Roman"/>
          <w:szCs w:val="24"/>
          <w:lang w:val="en-US"/>
        </w:rPr>
      </w:pPr>
      <w:r w:rsidRPr="00937803">
        <w:rPr>
          <w:rFonts w:eastAsia="TimesNewRoman" w:cs="Times New Roman"/>
          <w:szCs w:val="24"/>
        </w:rPr>
        <w:t xml:space="preserve">V této oblasti lékař </w:t>
      </w:r>
      <w:r w:rsidR="006A1A80" w:rsidRPr="00937803">
        <w:rPr>
          <w:rFonts w:eastAsia="TimesNewRoman" w:cs="Times New Roman"/>
          <w:szCs w:val="24"/>
        </w:rPr>
        <w:t xml:space="preserve">standardně </w:t>
      </w:r>
      <w:r w:rsidRPr="00937803">
        <w:rPr>
          <w:rFonts w:eastAsia="TimesNewRoman" w:cs="Times New Roman"/>
          <w:szCs w:val="24"/>
        </w:rPr>
        <w:t>zjišť</w:t>
      </w:r>
      <w:r w:rsidR="006A1A80" w:rsidRPr="00937803">
        <w:rPr>
          <w:rFonts w:eastAsia="TimesNewRoman" w:cs="Times New Roman"/>
          <w:szCs w:val="24"/>
        </w:rPr>
        <w:t>uje údaje o menarche, inte</w:t>
      </w:r>
      <w:r w:rsidR="00BE4B1F">
        <w:rPr>
          <w:rFonts w:eastAsia="TimesNewRoman" w:cs="Times New Roman"/>
          <w:szCs w:val="24"/>
        </w:rPr>
        <w:t>r</w:t>
      </w:r>
      <w:r w:rsidR="006A1A80" w:rsidRPr="00937803">
        <w:rPr>
          <w:rFonts w:eastAsia="TimesNewRoman" w:cs="Times New Roman"/>
          <w:szCs w:val="24"/>
        </w:rPr>
        <w:t>rupcích, abortech, průběhu menstruačního cyklu, užívané hormonální antikoncepci, gynekologických zánětech a operacích</w:t>
      </w:r>
      <w:r w:rsidRPr="00937803">
        <w:rPr>
          <w:rFonts w:eastAsia="TimesNewRoman" w:cs="Times New Roman"/>
          <w:szCs w:val="24"/>
        </w:rPr>
        <w:t>. Poté počet porodů</w:t>
      </w:r>
      <w:r w:rsidR="006A1A80" w:rsidRPr="00937803">
        <w:rPr>
          <w:rFonts w:eastAsia="TimesNewRoman" w:cs="Times New Roman"/>
          <w:szCs w:val="24"/>
        </w:rPr>
        <w:t>, způsob jejich vedení a případných komplikací, hmotnost dětí</w:t>
      </w:r>
      <w:r w:rsidRPr="00937803">
        <w:rPr>
          <w:rFonts w:eastAsia="TimesNewRoman" w:cs="Times New Roman"/>
          <w:szCs w:val="24"/>
        </w:rPr>
        <w:t>.</w:t>
      </w:r>
      <w:r w:rsidR="006A1A80" w:rsidRPr="00937803">
        <w:rPr>
          <w:rFonts w:eastAsia="TimesNewRoman" w:cs="Times New Roman"/>
          <w:szCs w:val="24"/>
        </w:rPr>
        <w:t xml:space="preserve"> </w:t>
      </w:r>
      <w:r w:rsidR="002E0E31">
        <w:rPr>
          <w:rFonts w:eastAsia="TimesNewRoman" w:cs="Times New Roman"/>
          <w:szCs w:val="24"/>
        </w:rPr>
        <w:t>N</w:t>
      </w:r>
      <w:r w:rsidR="006A1A80" w:rsidRPr="00937803">
        <w:rPr>
          <w:rFonts w:eastAsia="TimesNewRoman" w:cs="Times New Roman"/>
          <w:szCs w:val="24"/>
        </w:rPr>
        <w:t>eměl</w:t>
      </w:r>
      <w:r w:rsidR="002E0E31">
        <w:rPr>
          <w:rFonts w:eastAsia="TimesNewRoman" w:cs="Times New Roman"/>
          <w:szCs w:val="24"/>
        </w:rPr>
        <w:t>o by se</w:t>
      </w:r>
      <w:r w:rsidRPr="00937803">
        <w:rPr>
          <w:rFonts w:eastAsia="TimesNewRoman" w:cs="Times New Roman"/>
          <w:szCs w:val="24"/>
        </w:rPr>
        <w:t xml:space="preserve"> zapomínat na oblast sexuálního života.</w:t>
      </w:r>
    </w:p>
    <w:p w:rsidR="002849AA" w:rsidRPr="00937803" w:rsidRDefault="002849AA" w:rsidP="005B637C">
      <w:pPr>
        <w:autoSpaceDE w:val="0"/>
        <w:autoSpaceDN w:val="0"/>
        <w:adjustRightInd w:val="0"/>
        <w:spacing w:after="0"/>
        <w:rPr>
          <w:rFonts w:eastAsia="TimesNewRoman" w:cs="Times New Roman"/>
          <w:szCs w:val="24"/>
        </w:rPr>
      </w:pPr>
    </w:p>
    <w:p w:rsidR="00BB1745" w:rsidRDefault="00110500" w:rsidP="005B637C">
      <w:pPr>
        <w:autoSpaceDE w:val="0"/>
        <w:autoSpaceDN w:val="0"/>
        <w:adjustRightInd w:val="0"/>
        <w:spacing w:after="0"/>
        <w:rPr>
          <w:rFonts w:eastAsia="TimesNewRoman" w:cs="Times New Roman"/>
          <w:szCs w:val="24"/>
          <w:lang w:val="en-US"/>
        </w:rPr>
      </w:pPr>
      <w:r w:rsidRPr="00937803">
        <w:rPr>
          <w:rFonts w:eastAsia="TimesNewRoman" w:cs="Times New Roman"/>
          <w:b/>
          <w:szCs w:val="24"/>
          <w:lang w:val="en-US"/>
        </w:rPr>
        <w:t xml:space="preserve">Fyzikální </w:t>
      </w:r>
      <w:r w:rsidR="00B21511">
        <w:rPr>
          <w:rFonts w:eastAsia="TimesNewRoman" w:cs="Times New Roman"/>
          <w:b/>
          <w:szCs w:val="24"/>
          <w:lang w:val="en-US"/>
        </w:rPr>
        <w:t xml:space="preserve">vyšetření </w:t>
      </w:r>
      <w:r>
        <w:rPr>
          <w:rFonts w:eastAsia="TimesNewRoman" w:cs="Times New Roman"/>
          <w:b/>
          <w:szCs w:val="24"/>
          <w:lang w:val="en-US"/>
        </w:rPr>
        <w:t xml:space="preserve">- </w:t>
      </w:r>
      <w:r w:rsidRPr="00110500">
        <w:rPr>
          <w:rFonts w:eastAsia="TimesNewRoman" w:cs="Times New Roman"/>
          <w:szCs w:val="24"/>
          <w:lang w:val="en-US"/>
        </w:rPr>
        <w:t>p</w:t>
      </w:r>
      <w:r w:rsidR="004E5F21" w:rsidRPr="00110500">
        <w:rPr>
          <w:rFonts w:eastAsia="TimesNewRoman" w:cs="Times New Roman"/>
          <w:szCs w:val="24"/>
          <w:lang w:val="en-US"/>
        </w:rPr>
        <w:t>r</w:t>
      </w:r>
      <w:r w:rsidR="004E5F21">
        <w:rPr>
          <w:rFonts w:eastAsia="TimesNewRoman" w:cs="Times New Roman"/>
          <w:szCs w:val="24"/>
          <w:lang w:val="en-US"/>
        </w:rPr>
        <w:t>ovádí lékař, porodní asistentka pomáhá ženě např, se svléknutím a uložením na vyšetřovací stůl</w:t>
      </w:r>
      <w:r w:rsidR="00BB1745">
        <w:rPr>
          <w:rFonts w:eastAsia="TimesNewRoman" w:cs="Times New Roman"/>
          <w:szCs w:val="24"/>
          <w:lang w:val="en-US"/>
        </w:rPr>
        <w:t xml:space="preserve">. </w:t>
      </w:r>
    </w:p>
    <w:p w:rsidR="00BB1745" w:rsidRDefault="00BB1745" w:rsidP="000842FE">
      <w:pPr>
        <w:autoSpaceDE w:val="0"/>
        <w:autoSpaceDN w:val="0"/>
        <w:adjustRightInd w:val="0"/>
        <w:spacing w:after="0"/>
        <w:rPr>
          <w:rFonts w:cs="Times New Roman"/>
          <w:szCs w:val="24"/>
        </w:rPr>
      </w:pPr>
      <w:r>
        <w:rPr>
          <w:rFonts w:cs="Times New Roman"/>
          <w:szCs w:val="24"/>
        </w:rPr>
        <w:t>Používají se tyto druhy klinických test</w:t>
      </w:r>
      <w:r>
        <w:rPr>
          <w:rFonts w:ascii="TimesNewRoman" w:eastAsia="TimesNewRoman" w:cs="TimesNewRoman" w:hint="eastAsia"/>
          <w:szCs w:val="24"/>
        </w:rPr>
        <w:t>ů</w:t>
      </w:r>
      <w:r>
        <w:rPr>
          <w:rFonts w:cs="Times New Roman"/>
          <w:szCs w:val="24"/>
        </w:rPr>
        <w:t>:</w:t>
      </w:r>
      <w:bookmarkStart w:id="0" w:name="_GoBack"/>
      <w:bookmarkEnd w:id="0"/>
    </w:p>
    <w:p w:rsidR="00BB1745" w:rsidRDefault="00BB1745" w:rsidP="000842FE">
      <w:pPr>
        <w:autoSpaceDE w:val="0"/>
        <w:autoSpaceDN w:val="0"/>
        <w:adjustRightInd w:val="0"/>
        <w:spacing w:after="0"/>
        <w:rPr>
          <w:rFonts w:cs="Times New Roman"/>
          <w:szCs w:val="24"/>
        </w:rPr>
      </w:pPr>
      <w:r>
        <w:rPr>
          <w:rFonts w:ascii="Symbol" w:hAnsi="Symbol" w:cs="Symbol"/>
          <w:szCs w:val="24"/>
        </w:rPr>
        <w:t></w:t>
      </w:r>
      <w:r>
        <w:rPr>
          <w:rFonts w:ascii="Symbol" w:hAnsi="Symbol" w:cs="Symbol"/>
          <w:szCs w:val="24"/>
        </w:rPr>
        <w:t></w:t>
      </w:r>
      <w:r>
        <w:rPr>
          <w:rFonts w:ascii="Symbol" w:hAnsi="Symbol" w:cs="Symbol"/>
          <w:szCs w:val="24"/>
        </w:rPr>
        <w:t></w:t>
      </w:r>
      <w:r>
        <w:rPr>
          <w:rFonts w:cs="Times New Roman"/>
          <w:b/>
          <w:bCs/>
          <w:szCs w:val="24"/>
        </w:rPr>
        <w:t>Marshall</w:t>
      </w:r>
      <w:r>
        <w:rPr>
          <w:rFonts w:ascii="TimesNewRoman" w:eastAsia="TimesNewRoman" w:cs="TimesNewRoman" w:hint="eastAsia"/>
          <w:szCs w:val="24"/>
        </w:rPr>
        <w:t>ů</w:t>
      </w:r>
      <w:r>
        <w:rPr>
          <w:rFonts w:cs="Times New Roman"/>
          <w:b/>
          <w:bCs/>
          <w:szCs w:val="24"/>
        </w:rPr>
        <w:t xml:space="preserve">v test </w:t>
      </w:r>
      <w:r>
        <w:rPr>
          <w:rFonts w:cs="Times New Roman"/>
          <w:szCs w:val="24"/>
        </w:rPr>
        <w:t>– m</w:t>
      </w:r>
      <w:r>
        <w:rPr>
          <w:rFonts w:ascii="TimesNewRoman" w:eastAsia="TimesNewRoman" w:cs="TimesNewRoman" w:hint="eastAsia"/>
          <w:szCs w:val="24"/>
        </w:rPr>
        <w:t>ě</w:t>
      </w:r>
      <w:r>
        <w:rPr>
          <w:rFonts w:cs="Times New Roman"/>
          <w:szCs w:val="24"/>
        </w:rPr>
        <w:t>chý</w:t>
      </w:r>
      <w:r>
        <w:rPr>
          <w:rFonts w:ascii="TimesNewRoman" w:eastAsia="TimesNewRoman" w:cs="TimesNewRoman" w:hint="eastAsia"/>
          <w:szCs w:val="24"/>
        </w:rPr>
        <w:t>ř</w:t>
      </w:r>
      <w:r>
        <w:rPr>
          <w:rFonts w:ascii="TimesNewRoman" w:eastAsia="TimesNewRoman" w:cs="TimesNewRoman"/>
          <w:szCs w:val="24"/>
        </w:rPr>
        <w:t xml:space="preserve"> </w:t>
      </w:r>
      <w:r>
        <w:rPr>
          <w:rFonts w:cs="Times New Roman"/>
          <w:szCs w:val="24"/>
        </w:rPr>
        <w:t>se naplní 200 ml sterilní tekutiny. Pacientce se stresovou</w:t>
      </w:r>
    </w:p>
    <w:p w:rsidR="00BB1745" w:rsidRDefault="00BB1745" w:rsidP="000842FE">
      <w:pPr>
        <w:autoSpaceDE w:val="0"/>
        <w:autoSpaceDN w:val="0"/>
        <w:adjustRightInd w:val="0"/>
        <w:spacing w:after="0"/>
        <w:rPr>
          <w:rFonts w:cs="Times New Roman"/>
          <w:szCs w:val="24"/>
        </w:rPr>
      </w:pPr>
      <w:r>
        <w:rPr>
          <w:rFonts w:cs="Times New Roman"/>
          <w:szCs w:val="24"/>
        </w:rPr>
        <w:t>inkontinencí p</w:t>
      </w:r>
      <w:r>
        <w:rPr>
          <w:rFonts w:ascii="TimesNewRoman" w:eastAsia="TimesNewRoman" w:cs="TimesNewRoman" w:hint="eastAsia"/>
          <w:szCs w:val="24"/>
        </w:rPr>
        <w:t>ř</w:t>
      </w:r>
      <w:r>
        <w:rPr>
          <w:rFonts w:cs="Times New Roman"/>
          <w:szCs w:val="24"/>
        </w:rPr>
        <w:t>i zakašlání odtéká mo</w:t>
      </w:r>
      <w:r>
        <w:rPr>
          <w:rFonts w:ascii="TimesNewRoman" w:eastAsia="TimesNewRoman" w:cs="TimesNewRoman" w:hint="eastAsia"/>
          <w:szCs w:val="24"/>
        </w:rPr>
        <w:t>č</w:t>
      </w:r>
      <w:r>
        <w:rPr>
          <w:rFonts w:cs="Times New Roman"/>
          <w:szCs w:val="24"/>
        </w:rPr>
        <w:t>. P</w:t>
      </w:r>
      <w:r>
        <w:rPr>
          <w:rFonts w:ascii="TimesNewRoman" w:eastAsia="TimesNewRoman" w:cs="TimesNewRoman" w:hint="eastAsia"/>
          <w:szCs w:val="24"/>
        </w:rPr>
        <w:t>ř</w:t>
      </w:r>
      <w:r>
        <w:rPr>
          <w:rFonts w:cs="Times New Roman"/>
          <w:szCs w:val="24"/>
        </w:rPr>
        <w:t>i vyzdvihnutí parauretrální tkán</w:t>
      </w:r>
      <w:r>
        <w:rPr>
          <w:rFonts w:ascii="TimesNewRoman" w:eastAsia="TimesNewRoman" w:cs="TimesNewRoman" w:hint="eastAsia"/>
          <w:szCs w:val="24"/>
        </w:rPr>
        <w:t>ě</w:t>
      </w:r>
      <w:r>
        <w:rPr>
          <w:rFonts w:ascii="TimesNewRoman" w:eastAsia="TimesNewRoman" w:cs="TimesNewRoman"/>
          <w:szCs w:val="24"/>
        </w:rPr>
        <w:t xml:space="preserve"> </w:t>
      </w:r>
      <w:r>
        <w:rPr>
          <w:rFonts w:cs="Times New Roman"/>
          <w:szCs w:val="24"/>
        </w:rPr>
        <w:t>dv</w:t>
      </w:r>
      <w:r>
        <w:rPr>
          <w:rFonts w:ascii="TimesNewRoman" w:eastAsia="TimesNewRoman" w:cs="TimesNewRoman" w:hint="eastAsia"/>
          <w:szCs w:val="24"/>
        </w:rPr>
        <w:t>ě</w:t>
      </w:r>
      <w:r>
        <w:rPr>
          <w:rFonts w:cs="Times New Roman"/>
          <w:szCs w:val="24"/>
        </w:rPr>
        <w:t>ma prsty v míst</w:t>
      </w:r>
      <w:r>
        <w:rPr>
          <w:rFonts w:ascii="TimesNewRoman" w:eastAsia="TimesNewRoman" w:cs="TimesNewRoman" w:hint="eastAsia"/>
          <w:szCs w:val="24"/>
        </w:rPr>
        <w:t>ě</w:t>
      </w:r>
      <w:r>
        <w:rPr>
          <w:rFonts w:ascii="TimesNewRoman" w:eastAsia="TimesNewRoman" w:cs="TimesNewRoman"/>
          <w:szCs w:val="24"/>
        </w:rPr>
        <w:t xml:space="preserve"> </w:t>
      </w:r>
      <w:r>
        <w:rPr>
          <w:rFonts w:cs="Times New Roman"/>
          <w:szCs w:val="24"/>
        </w:rPr>
        <w:t>kr</w:t>
      </w:r>
      <w:r>
        <w:rPr>
          <w:rFonts w:ascii="TimesNewRoman" w:eastAsia="TimesNewRoman" w:cs="TimesNewRoman" w:hint="eastAsia"/>
          <w:szCs w:val="24"/>
        </w:rPr>
        <w:t>č</w:t>
      </w:r>
      <w:r>
        <w:rPr>
          <w:rFonts w:cs="Times New Roman"/>
          <w:szCs w:val="24"/>
        </w:rPr>
        <w:t>ku m</w:t>
      </w:r>
      <w:r>
        <w:rPr>
          <w:rFonts w:ascii="TimesNewRoman" w:eastAsia="TimesNewRoman" w:cs="TimesNewRoman" w:hint="eastAsia"/>
          <w:szCs w:val="24"/>
        </w:rPr>
        <w:t>ě</w:t>
      </w:r>
      <w:r>
        <w:rPr>
          <w:rFonts w:cs="Times New Roman"/>
          <w:szCs w:val="24"/>
        </w:rPr>
        <w:t>chý</w:t>
      </w:r>
      <w:r>
        <w:rPr>
          <w:rFonts w:ascii="TimesNewRoman" w:eastAsia="TimesNewRoman" w:cs="TimesNewRoman" w:hint="eastAsia"/>
          <w:szCs w:val="24"/>
        </w:rPr>
        <w:t>ř</w:t>
      </w:r>
      <w:r>
        <w:rPr>
          <w:rFonts w:cs="Times New Roman"/>
          <w:szCs w:val="24"/>
        </w:rPr>
        <w:t>e pak p</w:t>
      </w:r>
      <w:r>
        <w:rPr>
          <w:rFonts w:ascii="TimesNewRoman" w:eastAsia="TimesNewRoman" w:cs="TimesNewRoman" w:hint="eastAsia"/>
          <w:szCs w:val="24"/>
        </w:rPr>
        <w:t>ř</w:t>
      </w:r>
      <w:r>
        <w:rPr>
          <w:rFonts w:cs="Times New Roman"/>
          <w:szCs w:val="24"/>
        </w:rPr>
        <w:t>i kašli mo</w:t>
      </w:r>
      <w:r>
        <w:rPr>
          <w:rFonts w:ascii="TimesNewRoman" w:eastAsia="TimesNewRoman" w:cs="TimesNewRoman" w:hint="eastAsia"/>
          <w:szCs w:val="24"/>
        </w:rPr>
        <w:t>č</w:t>
      </w:r>
      <w:r>
        <w:rPr>
          <w:rFonts w:ascii="TimesNewRoman" w:eastAsia="TimesNewRoman" w:cs="TimesNewRoman"/>
          <w:szCs w:val="24"/>
        </w:rPr>
        <w:t xml:space="preserve"> </w:t>
      </w:r>
      <w:r>
        <w:rPr>
          <w:rFonts w:cs="Times New Roman"/>
          <w:szCs w:val="24"/>
        </w:rPr>
        <w:t>neuniká.</w:t>
      </w:r>
    </w:p>
    <w:p w:rsidR="00BB1745" w:rsidRDefault="00BB1745" w:rsidP="00BB1745">
      <w:pPr>
        <w:autoSpaceDE w:val="0"/>
        <w:autoSpaceDN w:val="0"/>
        <w:adjustRightInd w:val="0"/>
        <w:spacing w:after="0"/>
        <w:rPr>
          <w:rFonts w:cs="Times New Roman"/>
          <w:szCs w:val="24"/>
        </w:rPr>
      </w:pPr>
      <w:r>
        <w:rPr>
          <w:rFonts w:ascii="Symbol" w:hAnsi="Symbol" w:cs="Symbol"/>
          <w:szCs w:val="24"/>
        </w:rPr>
        <w:t></w:t>
      </w:r>
      <w:r>
        <w:rPr>
          <w:rFonts w:ascii="Symbol" w:hAnsi="Symbol" w:cs="Symbol"/>
          <w:szCs w:val="24"/>
        </w:rPr>
        <w:t></w:t>
      </w:r>
      <w:r>
        <w:rPr>
          <w:rFonts w:ascii="Symbol" w:hAnsi="Symbol" w:cs="Symbol"/>
          <w:szCs w:val="24"/>
        </w:rPr>
        <w:t></w:t>
      </w:r>
      <w:r>
        <w:rPr>
          <w:rFonts w:cs="Times New Roman"/>
          <w:b/>
          <w:bCs/>
          <w:szCs w:val="24"/>
        </w:rPr>
        <w:t xml:space="preserve">Q-tip test </w:t>
      </w:r>
      <w:r>
        <w:rPr>
          <w:rFonts w:cs="Times New Roman"/>
          <w:szCs w:val="24"/>
        </w:rPr>
        <w:t>- umož</w:t>
      </w:r>
      <w:r>
        <w:rPr>
          <w:rFonts w:ascii="TimesNewRoman" w:eastAsia="TimesNewRoman" w:cs="TimesNewRoman" w:hint="eastAsia"/>
          <w:szCs w:val="24"/>
        </w:rPr>
        <w:t>ň</w:t>
      </w:r>
      <w:r>
        <w:rPr>
          <w:rFonts w:cs="Times New Roman"/>
          <w:szCs w:val="24"/>
        </w:rPr>
        <w:t>uje orientaci o mobilit</w:t>
      </w:r>
      <w:r>
        <w:rPr>
          <w:rFonts w:ascii="TimesNewRoman" w:eastAsia="TimesNewRoman" w:cs="TimesNewRoman" w:hint="eastAsia"/>
          <w:szCs w:val="24"/>
        </w:rPr>
        <w:t>ě</w:t>
      </w:r>
      <w:r>
        <w:rPr>
          <w:rFonts w:ascii="TimesNewRoman" w:eastAsia="TimesNewRoman" w:cs="TimesNewRoman"/>
          <w:szCs w:val="24"/>
        </w:rPr>
        <w:t xml:space="preserve"> </w:t>
      </w:r>
      <w:r>
        <w:rPr>
          <w:rFonts w:cs="Times New Roman"/>
          <w:szCs w:val="24"/>
        </w:rPr>
        <w:t>uretrovezikálního</w:t>
      </w:r>
      <w:r w:rsidR="00EF4651">
        <w:rPr>
          <w:rFonts w:cs="Times New Roman"/>
          <w:szCs w:val="24"/>
        </w:rPr>
        <w:t xml:space="preserve"> </w:t>
      </w:r>
      <w:r>
        <w:rPr>
          <w:rFonts w:cs="Times New Roman"/>
          <w:szCs w:val="24"/>
        </w:rPr>
        <w:t xml:space="preserve">spojení. </w:t>
      </w:r>
      <w:r w:rsidR="00EF4651">
        <w:rPr>
          <w:rFonts w:cs="Times New Roman"/>
          <w:szCs w:val="24"/>
        </w:rPr>
        <w:t>D</w:t>
      </w:r>
      <w:r>
        <w:rPr>
          <w:rFonts w:cs="Times New Roman"/>
          <w:szCs w:val="24"/>
        </w:rPr>
        <w:t>o uretry se zavede navlh</w:t>
      </w:r>
      <w:r>
        <w:rPr>
          <w:rFonts w:ascii="TimesNewRoman" w:eastAsia="TimesNewRoman" w:cs="TimesNewRoman" w:hint="eastAsia"/>
          <w:szCs w:val="24"/>
        </w:rPr>
        <w:t>č</w:t>
      </w:r>
      <w:r>
        <w:rPr>
          <w:rFonts w:cs="Times New Roman"/>
          <w:szCs w:val="24"/>
        </w:rPr>
        <w:t>ená vatová št</w:t>
      </w:r>
      <w:r>
        <w:rPr>
          <w:rFonts w:ascii="TimesNewRoman" w:eastAsia="TimesNewRoman" w:cs="TimesNewRoman" w:hint="eastAsia"/>
          <w:szCs w:val="24"/>
        </w:rPr>
        <w:t>ě</w:t>
      </w:r>
      <w:r>
        <w:rPr>
          <w:rFonts w:cs="Times New Roman"/>
          <w:szCs w:val="24"/>
        </w:rPr>
        <w:t>ti</w:t>
      </w:r>
      <w:r>
        <w:rPr>
          <w:rFonts w:ascii="TimesNewRoman" w:eastAsia="TimesNewRoman" w:cs="TimesNewRoman" w:hint="eastAsia"/>
          <w:szCs w:val="24"/>
        </w:rPr>
        <w:t>č</w:t>
      </w:r>
      <w:r>
        <w:rPr>
          <w:rFonts w:cs="Times New Roman"/>
          <w:szCs w:val="24"/>
        </w:rPr>
        <w:t xml:space="preserve">ka </w:t>
      </w:r>
      <w:r>
        <w:rPr>
          <w:rFonts w:ascii="TimesNewRoman" w:eastAsia="TimesNewRoman" w:cs="TimesNewRoman" w:hint="eastAsia"/>
          <w:szCs w:val="24"/>
        </w:rPr>
        <w:t>č</w:t>
      </w:r>
      <w:r>
        <w:rPr>
          <w:rFonts w:cs="Times New Roman"/>
          <w:szCs w:val="24"/>
        </w:rPr>
        <w:t>i pevná cévka. Pacientka zatla</w:t>
      </w:r>
      <w:r>
        <w:rPr>
          <w:rFonts w:ascii="TimesNewRoman" w:eastAsia="TimesNewRoman" w:cs="TimesNewRoman" w:hint="eastAsia"/>
          <w:szCs w:val="24"/>
        </w:rPr>
        <w:t>č</w:t>
      </w:r>
      <w:r>
        <w:rPr>
          <w:rFonts w:cs="Times New Roman"/>
          <w:szCs w:val="24"/>
        </w:rPr>
        <w:t>í a p</w:t>
      </w:r>
      <w:r>
        <w:rPr>
          <w:rFonts w:ascii="TimesNewRoman" w:eastAsia="TimesNewRoman" w:cs="TimesNewRoman" w:hint="eastAsia"/>
          <w:szCs w:val="24"/>
        </w:rPr>
        <w:t>ř</w:t>
      </w:r>
      <w:r>
        <w:rPr>
          <w:rFonts w:cs="Times New Roman"/>
          <w:szCs w:val="24"/>
        </w:rPr>
        <w:t>i uvoln</w:t>
      </w:r>
      <w:r>
        <w:rPr>
          <w:rFonts w:ascii="TimesNewRoman" w:eastAsia="TimesNewRoman" w:cs="TimesNewRoman" w:hint="eastAsia"/>
          <w:szCs w:val="24"/>
        </w:rPr>
        <w:t>ě</w:t>
      </w:r>
      <w:r>
        <w:rPr>
          <w:rFonts w:cs="Times New Roman"/>
          <w:szCs w:val="24"/>
        </w:rPr>
        <w:t>nému</w:t>
      </w:r>
      <w:r w:rsidR="00EF4651">
        <w:rPr>
          <w:rFonts w:cs="Times New Roman"/>
          <w:szCs w:val="24"/>
        </w:rPr>
        <w:t xml:space="preserve"> </w:t>
      </w:r>
      <w:r>
        <w:rPr>
          <w:rFonts w:cs="Times New Roman"/>
          <w:szCs w:val="24"/>
        </w:rPr>
        <w:t>retrovezikálním spojení št</w:t>
      </w:r>
      <w:r>
        <w:rPr>
          <w:rFonts w:ascii="TimesNewRoman" w:eastAsia="TimesNewRoman" w:cs="TimesNewRoman" w:hint="eastAsia"/>
          <w:szCs w:val="24"/>
        </w:rPr>
        <w:t>ě</w:t>
      </w:r>
      <w:r>
        <w:rPr>
          <w:rFonts w:cs="Times New Roman"/>
          <w:szCs w:val="24"/>
        </w:rPr>
        <w:t>ti</w:t>
      </w:r>
      <w:r>
        <w:rPr>
          <w:rFonts w:ascii="TimesNewRoman" w:eastAsia="TimesNewRoman" w:cs="TimesNewRoman" w:hint="eastAsia"/>
          <w:szCs w:val="24"/>
        </w:rPr>
        <w:t>č</w:t>
      </w:r>
      <w:r>
        <w:rPr>
          <w:rFonts w:cs="Times New Roman"/>
          <w:szCs w:val="24"/>
        </w:rPr>
        <w:t xml:space="preserve">ka </w:t>
      </w:r>
      <w:r>
        <w:rPr>
          <w:rFonts w:ascii="TimesNewRoman" w:eastAsia="TimesNewRoman" w:cs="TimesNewRoman" w:hint="eastAsia"/>
          <w:szCs w:val="24"/>
        </w:rPr>
        <w:t>č</w:t>
      </w:r>
      <w:r>
        <w:rPr>
          <w:rFonts w:cs="Times New Roman"/>
          <w:szCs w:val="24"/>
        </w:rPr>
        <w:t>i cévka opisují polokruh sm</w:t>
      </w:r>
      <w:r>
        <w:rPr>
          <w:rFonts w:ascii="TimesNewRoman" w:eastAsia="TimesNewRoman" w:cs="TimesNewRoman" w:hint="eastAsia"/>
          <w:szCs w:val="24"/>
        </w:rPr>
        <w:t>ě</w:t>
      </w:r>
      <w:r>
        <w:rPr>
          <w:rFonts w:cs="Times New Roman"/>
          <w:szCs w:val="24"/>
        </w:rPr>
        <w:t>rem vzh</w:t>
      </w:r>
      <w:r>
        <w:rPr>
          <w:rFonts w:ascii="TimesNewRoman" w:eastAsia="TimesNewRoman" w:cs="TimesNewRoman" w:hint="eastAsia"/>
          <w:szCs w:val="24"/>
        </w:rPr>
        <w:t>ů</w:t>
      </w:r>
      <w:r>
        <w:rPr>
          <w:rFonts w:cs="Times New Roman"/>
          <w:szCs w:val="24"/>
        </w:rPr>
        <w:t>ru. Exkurze št</w:t>
      </w:r>
      <w:r>
        <w:rPr>
          <w:rFonts w:ascii="TimesNewRoman" w:eastAsia="TimesNewRoman" w:cs="TimesNewRoman" w:hint="eastAsia"/>
          <w:szCs w:val="24"/>
        </w:rPr>
        <w:t>ě</w:t>
      </w:r>
      <w:r>
        <w:rPr>
          <w:rFonts w:cs="Times New Roman"/>
          <w:szCs w:val="24"/>
        </w:rPr>
        <w:t>ti</w:t>
      </w:r>
      <w:r>
        <w:rPr>
          <w:rFonts w:ascii="TimesNewRoman" w:eastAsia="TimesNewRoman" w:cs="TimesNewRoman" w:hint="eastAsia"/>
          <w:szCs w:val="24"/>
        </w:rPr>
        <w:t>č</w:t>
      </w:r>
      <w:r>
        <w:rPr>
          <w:rFonts w:cs="Times New Roman"/>
          <w:szCs w:val="24"/>
        </w:rPr>
        <w:t xml:space="preserve">ky </w:t>
      </w:r>
      <w:r>
        <w:rPr>
          <w:rFonts w:ascii="TimesNewRoman" w:eastAsia="TimesNewRoman" w:cs="TimesNewRoman" w:hint="eastAsia"/>
          <w:szCs w:val="24"/>
        </w:rPr>
        <w:t>č</w:t>
      </w:r>
      <w:r>
        <w:rPr>
          <w:rFonts w:cs="Times New Roman"/>
          <w:szCs w:val="24"/>
        </w:rPr>
        <w:t>i cévky o 30 stup</w:t>
      </w:r>
      <w:r>
        <w:rPr>
          <w:rFonts w:ascii="TimesNewRoman" w:eastAsia="TimesNewRoman" w:cs="TimesNewRoman" w:hint="eastAsia"/>
          <w:szCs w:val="24"/>
        </w:rPr>
        <w:t>ňů</w:t>
      </w:r>
      <w:r>
        <w:rPr>
          <w:rFonts w:ascii="TimesNewRoman" w:eastAsia="TimesNewRoman" w:cs="TimesNewRoman"/>
          <w:szCs w:val="24"/>
        </w:rPr>
        <w:t xml:space="preserve"> </w:t>
      </w:r>
      <w:r>
        <w:rPr>
          <w:rFonts w:cs="Times New Roman"/>
          <w:szCs w:val="24"/>
        </w:rPr>
        <w:t>se považuje za patologickou.</w:t>
      </w:r>
    </w:p>
    <w:p w:rsidR="00BB1745" w:rsidRDefault="00BB1745" w:rsidP="00BB1745">
      <w:pPr>
        <w:autoSpaceDE w:val="0"/>
        <w:autoSpaceDN w:val="0"/>
        <w:adjustRightInd w:val="0"/>
        <w:spacing w:after="0"/>
        <w:rPr>
          <w:rFonts w:eastAsia="TimesNewRoman" w:cs="Times New Roman"/>
          <w:szCs w:val="24"/>
          <w:lang w:val="en-US"/>
        </w:rPr>
      </w:pPr>
      <w:r>
        <w:rPr>
          <w:rFonts w:ascii="Symbol" w:hAnsi="Symbol" w:cs="Symbol"/>
          <w:szCs w:val="24"/>
        </w:rPr>
        <w:t></w:t>
      </w:r>
      <w:r>
        <w:rPr>
          <w:rFonts w:ascii="Symbol" w:hAnsi="Symbol" w:cs="Symbol"/>
          <w:szCs w:val="24"/>
        </w:rPr>
        <w:t></w:t>
      </w:r>
      <w:r>
        <w:rPr>
          <w:rFonts w:ascii="Symbol" w:hAnsi="Symbol" w:cs="Symbol"/>
          <w:szCs w:val="24"/>
        </w:rPr>
        <w:t></w:t>
      </w:r>
      <w:r>
        <w:rPr>
          <w:rFonts w:cs="Times New Roman"/>
          <w:b/>
          <w:bCs/>
          <w:szCs w:val="24"/>
        </w:rPr>
        <w:t xml:space="preserve">Pad-wieght test </w:t>
      </w:r>
      <w:r>
        <w:rPr>
          <w:rFonts w:cs="Times New Roman"/>
          <w:szCs w:val="24"/>
        </w:rPr>
        <w:t>– test vážení vložky ur</w:t>
      </w:r>
      <w:r>
        <w:rPr>
          <w:rFonts w:ascii="TimesNewRoman" w:eastAsia="TimesNewRoman" w:cs="TimesNewRoman" w:hint="eastAsia"/>
          <w:szCs w:val="24"/>
        </w:rPr>
        <w:t>č</w:t>
      </w:r>
      <w:r>
        <w:rPr>
          <w:rFonts w:cs="Times New Roman"/>
          <w:szCs w:val="24"/>
        </w:rPr>
        <w:t>uje ztrátu mo</w:t>
      </w:r>
      <w:r>
        <w:rPr>
          <w:rFonts w:ascii="TimesNewRoman" w:eastAsia="TimesNewRoman" w:cs="TimesNewRoman" w:hint="eastAsia"/>
          <w:szCs w:val="24"/>
        </w:rPr>
        <w:t>č</w:t>
      </w:r>
      <w:r>
        <w:rPr>
          <w:rFonts w:cs="Times New Roman"/>
          <w:szCs w:val="24"/>
        </w:rPr>
        <w:t xml:space="preserve">i vážením vložek </w:t>
      </w:r>
      <w:r>
        <w:rPr>
          <w:rFonts w:ascii="TimesNewRoman" w:eastAsia="TimesNewRoman" w:cs="TimesNewRoman" w:hint="eastAsia"/>
          <w:szCs w:val="24"/>
        </w:rPr>
        <w:t>č</w:t>
      </w:r>
      <w:r>
        <w:rPr>
          <w:rFonts w:cs="Times New Roman"/>
          <w:szCs w:val="24"/>
        </w:rPr>
        <w:t>i plen p</w:t>
      </w:r>
      <w:r>
        <w:rPr>
          <w:rFonts w:ascii="TimesNewRoman" w:eastAsia="TimesNewRoman" w:cs="TimesNewRoman" w:hint="eastAsia"/>
          <w:szCs w:val="24"/>
        </w:rPr>
        <w:t>ř</w:t>
      </w:r>
      <w:r>
        <w:rPr>
          <w:rFonts w:cs="Times New Roman"/>
          <w:szCs w:val="24"/>
        </w:rPr>
        <w:t>ed standardními aktivitami a po nich.</w:t>
      </w:r>
      <w:r w:rsidR="002E0E31">
        <w:rPr>
          <w:rFonts w:cs="Times New Roman"/>
          <w:szCs w:val="24"/>
        </w:rPr>
        <w:t xml:space="preserve"> </w:t>
      </w:r>
      <w:r w:rsidR="004E5F21">
        <w:rPr>
          <w:rFonts w:eastAsia="TimesNewRoman" w:cs="Times New Roman"/>
          <w:szCs w:val="24"/>
          <w:lang w:val="en-US"/>
        </w:rPr>
        <w:t xml:space="preserve"> </w:t>
      </w:r>
    </w:p>
    <w:p w:rsidR="00047BA4" w:rsidRPr="00937803" w:rsidRDefault="00047BA4" w:rsidP="005B637C">
      <w:pPr>
        <w:autoSpaceDE w:val="0"/>
        <w:autoSpaceDN w:val="0"/>
        <w:adjustRightInd w:val="0"/>
        <w:spacing w:after="0"/>
        <w:rPr>
          <w:rFonts w:eastAsia="TimesNewRoman" w:cs="Times New Roman"/>
          <w:szCs w:val="24"/>
          <w:lang w:val="en-US"/>
        </w:rPr>
      </w:pPr>
    </w:p>
    <w:p w:rsidR="00047BA4" w:rsidRPr="00937803" w:rsidRDefault="00047BA4" w:rsidP="005B637C">
      <w:pPr>
        <w:autoSpaceDE w:val="0"/>
        <w:autoSpaceDN w:val="0"/>
        <w:adjustRightInd w:val="0"/>
        <w:spacing w:after="0"/>
        <w:rPr>
          <w:rFonts w:eastAsia="TimesNewRoman" w:cs="Times New Roman"/>
          <w:b/>
          <w:szCs w:val="24"/>
          <w:lang w:val="en-US"/>
        </w:rPr>
      </w:pPr>
      <w:r w:rsidRPr="00937803">
        <w:rPr>
          <w:rFonts w:eastAsia="TimesNewRoman" w:cs="Times New Roman"/>
          <w:b/>
          <w:szCs w:val="24"/>
          <w:lang w:val="en-US"/>
        </w:rPr>
        <w:t>Laboratorní vyšetření</w:t>
      </w:r>
    </w:p>
    <w:p w:rsidR="002849AA" w:rsidRPr="004E5F21" w:rsidRDefault="004E5F21" w:rsidP="005B637C">
      <w:pPr>
        <w:autoSpaceDE w:val="0"/>
        <w:autoSpaceDN w:val="0"/>
        <w:adjustRightInd w:val="0"/>
        <w:spacing w:after="0"/>
        <w:rPr>
          <w:rFonts w:eastAsia="TimesNewRoman" w:cs="Times New Roman"/>
          <w:szCs w:val="24"/>
          <w:lang w:val="en-US"/>
        </w:rPr>
      </w:pPr>
      <w:r w:rsidRPr="004E5F21">
        <w:rPr>
          <w:rFonts w:eastAsia="TimesNewRoman" w:cs="Times New Roman"/>
          <w:szCs w:val="24"/>
          <w:lang w:val="en-US"/>
        </w:rPr>
        <w:t xml:space="preserve">Porodní asistentka zodpovídá za správný odběr </w:t>
      </w:r>
      <w:r w:rsidR="00AF1840">
        <w:rPr>
          <w:rFonts w:eastAsia="TimesNewRoman" w:cs="Times New Roman"/>
          <w:szCs w:val="24"/>
          <w:lang w:val="en-US"/>
        </w:rPr>
        <w:t>m</w:t>
      </w:r>
      <w:r w:rsidRPr="004E5F21">
        <w:rPr>
          <w:rFonts w:eastAsia="TimesNewRoman" w:cs="Times New Roman"/>
          <w:szCs w:val="24"/>
          <w:lang w:val="en-US"/>
        </w:rPr>
        <w:t xml:space="preserve">ateriály a jeho odeslání do laboratoře. </w:t>
      </w:r>
    </w:p>
    <w:p w:rsidR="00B344C6" w:rsidRDefault="00B344C6" w:rsidP="005B637C">
      <w:pPr>
        <w:autoSpaceDE w:val="0"/>
        <w:autoSpaceDN w:val="0"/>
        <w:adjustRightInd w:val="0"/>
        <w:spacing w:after="0"/>
        <w:rPr>
          <w:rFonts w:eastAsia="TimesNewRoman" w:cs="Times New Roman"/>
          <w:szCs w:val="24"/>
          <w:lang w:val="en-US"/>
        </w:rPr>
      </w:pPr>
      <w:r w:rsidRPr="00937803">
        <w:rPr>
          <w:rFonts w:eastAsia="TimesNewRoman" w:cs="Times New Roman"/>
          <w:szCs w:val="24"/>
          <w:lang w:val="en-US"/>
        </w:rPr>
        <w:t>Zahrnuje hodnocení a léčbu mikrobiálního poševního</w:t>
      </w:r>
      <w:r w:rsidR="004E5F21">
        <w:rPr>
          <w:rFonts w:eastAsia="TimesNewRoman" w:cs="Times New Roman"/>
          <w:szCs w:val="24"/>
          <w:lang w:val="en-US"/>
        </w:rPr>
        <w:t xml:space="preserve"> prostředí</w:t>
      </w:r>
      <w:r w:rsidRPr="00937803">
        <w:rPr>
          <w:rFonts w:eastAsia="TimesNewRoman" w:cs="Times New Roman"/>
          <w:szCs w:val="24"/>
          <w:lang w:val="en-US"/>
        </w:rPr>
        <w:t>, močového sediment</w:t>
      </w:r>
      <w:r w:rsidR="00597A69">
        <w:rPr>
          <w:rFonts w:eastAsia="TimesNewRoman" w:cs="Times New Roman"/>
          <w:szCs w:val="24"/>
          <w:lang w:val="en-US"/>
        </w:rPr>
        <w:t>u</w:t>
      </w:r>
      <w:r w:rsidRPr="00937803">
        <w:rPr>
          <w:rFonts w:eastAsia="TimesNewRoman" w:cs="Times New Roman"/>
          <w:szCs w:val="24"/>
          <w:lang w:val="en-US"/>
        </w:rPr>
        <w:t xml:space="preserve"> a kultivace moči. V případě potřeby může provést </w:t>
      </w:r>
      <w:r w:rsidR="00597A69">
        <w:rPr>
          <w:rFonts w:eastAsia="TimesNewRoman" w:cs="Times New Roman"/>
          <w:szCs w:val="24"/>
          <w:lang w:val="en-US"/>
        </w:rPr>
        <w:t xml:space="preserve">odběr materiálu na </w:t>
      </w:r>
      <w:r w:rsidRPr="00937803">
        <w:rPr>
          <w:rFonts w:eastAsia="TimesNewRoman" w:cs="Times New Roman"/>
          <w:szCs w:val="24"/>
          <w:lang w:val="en-US"/>
        </w:rPr>
        <w:t xml:space="preserve">další rutinní vyšetření </w:t>
      </w:r>
      <w:r w:rsidR="00597A69">
        <w:rPr>
          <w:rFonts w:eastAsia="TimesNewRoman" w:cs="Times New Roman"/>
          <w:szCs w:val="24"/>
          <w:lang w:val="en-US"/>
        </w:rPr>
        <w:t>-</w:t>
      </w:r>
      <w:r w:rsidRPr="00937803">
        <w:rPr>
          <w:rFonts w:eastAsia="TimesNewRoman" w:cs="Times New Roman"/>
          <w:szCs w:val="24"/>
          <w:lang w:val="en-US"/>
        </w:rPr>
        <w:t xml:space="preserve">hematologické, virologické, sérologické či parazitologické. </w:t>
      </w:r>
    </w:p>
    <w:p w:rsidR="00597A69" w:rsidRPr="00937803" w:rsidRDefault="00597A69" w:rsidP="005B637C">
      <w:pPr>
        <w:autoSpaceDE w:val="0"/>
        <w:autoSpaceDN w:val="0"/>
        <w:adjustRightInd w:val="0"/>
        <w:spacing w:after="0"/>
        <w:rPr>
          <w:rFonts w:eastAsia="TimesNewRoman" w:cs="Times New Roman"/>
          <w:szCs w:val="24"/>
        </w:rPr>
      </w:pPr>
    </w:p>
    <w:p w:rsidR="00597A69" w:rsidRDefault="00597A69" w:rsidP="00597A69">
      <w:pPr>
        <w:autoSpaceDE w:val="0"/>
        <w:autoSpaceDN w:val="0"/>
        <w:adjustRightInd w:val="0"/>
        <w:spacing w:after="0"/>
        <w:rPr>
          <w:rFonts w:cs="Times New Roman"/>
          <w:b/>
          <w:bCs/>
          <w:szCs w:val="24"/>
        </w:rPr>
      </w:pPr>
      <w:r>
        <w:rPr>
          <w:rFonts w:cs="Times New Roman"/>
          <w:b/>
          <w:bCs/>
          <w:szCs w:val="24"/>
        </w:rPr>
        <w:t>Edukace klientky v souvislosti s urodynamickým vyšet</w:t>
      </w:r>
      <w:r>
        <w:rPr>
          <w:rFonts w:ascii="TimesNewRoman" w:eastAsia="TimesNewRoman" w:cs="TimesNewRoman" w:hint="eastAsia"/>
          <w:szCs w:val="24"/>
        </w:rPr>
        <w:t>ř</w:t>
      </w:r>
      <w:r>
        <w:rPr>
          <w:rFonts w:cs="Times New Roman"/>
          <w:b/>
          <w:bCs/>
          <w:szCs w:val="24"/>
        </w:rPr>
        <w:t>ením</w:t>
      </w:r>
    </w:p>
    <w:p w:rsidR="003D6B3B" w:rsidRDefault="00597A69" w:rsidP="00EF4651">
      <w:pPr>
        <w:autoSpaceDE w:val="0"/>
        <w:autoSpaceDN w:val="0"/>
        <w:adjustRightInd w:val="0"/>
        <w:spacing w:after="0"/>
        <w:rPr>
          <w:rFonts w:cs="Times New Roman"/>
          <w:szCs w:val="24"/>
        </w:rPr>
      </w:pPr>
      <w:r>
        <w:rPr>
          <w:rFonts w:cs="Times New Roman"/>
          <w:szCs w:val="24"/>
        </w:rPr>
        <w:t>P</w:t>
      </w:r>
      <w:r>
        <w:rPr>
          <w:rFonts w:ascii="TimesNewRoman" w:eastAsia="TimesNewRoman" w:cs="TimesNewRoman" w:hint="eastAsia"/>
          <w:szCs w:val="24"/>
        </w:rPr>
        <w:t>ř</w:t>
      </w:r>
      <w:r>
        <w:rPr>
          <w:rFonts w:cs="Times New Roman"/>
          <w:szCs w:val="24"/>
        </w:rPr>
        <w:t>íprava klientky p</w:t>
      </w:r>
      <w:r>
        <w:rPr>
          <w:rFonts w:ascii="TimesNewRoman" w:eastAsia="TimesNewRoman" w:cs="TimesNewRoman" w:hint="eastAsia"/>
          <w:szCs w:val="24"/>
        </w:rPr>
        <w:t>ř</w:t>
      </w:r>
      <w:r>
        <w:rPr>
          <w:rFonts w:cs="Times New Roman"/>
          <w:szCs w:val="24"/>
        </w:rPr>
        <w:t>ed urodynamickým vyšet</w:t>
      </w:r>
      <w:r>
        <w:rPr>
          <w:rFonts w:ascii="TimesNewRoman" w:eastAsia="TimesNewRoman" w:cs="TimesNewRoman" w:hint="eastAsia"/>
          <w:szCs w:val="24"/>
        </w:rPr>
        <w:t>ř</w:t>
      </w:r>
      <w:r>
        <w:rPr>
          <w:rFonts w:cs="Times New Roman"/>
          <w:szCs w:val="24"/>
        </w:rPr>
        <w:t>ením je vždy záležitost sestry - specialistky,</w:t>
      </w:r>
      <w:r w:rsidR="00EF4651">
        <w:rPr>
          <w:rFonts w:cs="Times New Roman"/>
          <w:szCs w:val="24"/>
        </w:rPr>
        <w:t xml:space="preserve"> </w:t>
      </w:r>
      <w:r>
        <w:rPr>
          <w:rFonts w:cs="Times New Roman"/>
          <w:szCs w:val="24"/>
        </w:rPr>
        <w:t>která toto vyšet</w:t>
      </w:r>
      <w:r>
        <w:rPr>
          <w:rFonts w:ascii="TimesNewRoman" w:eastAsia="TimesNewRoman" w:cs="TimesNewRoman" w:hint="eastAsia"/>
          <w:szCs w:val="24"/>
        </w:rPr>
        <w:t>ř</w:t>
      </w:r>
      <w:r>
        <w:rPr>
          <w:rFonts w:cs="Times New Roman"/>
          <w:szCs w:val="24"/>
        </w:rPr>
        <w:t>ení bude provád</w:t>
      </w:r>
      <w:r>
        <w:rPr>
          <w:rFonts w:ascii="TimesNewRoman" w:eastAsia="TimesNewRoman" w:cs="TimesNewRoman" w:hint="eastAsia"/>
          <w:szCs w:val="24"/>
        </w:rPr>
        <w:t>ě</w:t>
      </w:r>
      <w:r>
        <w:rPr>
          <w:rFonts w:cs="Times New Roman"/>
          <w:szCs w:val="24"/>
        </w:rPr>
        <w:t>t. Dobrá spolupráce se sestrou je nezbytn</w:t>
      </w:r>
      <w:r>
        <w:rPr>
          <w:rFonts w:ascii="TimesNewRoman" w:eastAsia="TimesNewRoman" w:cs="TimesNewRoman" w:hint="eastAsia"/>
          <w:szCs w:val="24"/>
        </w:rPr>
        <w:t>ě</w:t>
      </w:r>
      <w:r>
        <w:rPr>
          <w:rFonts w:ascii="TimesNewRoman" w:eastAsia="TimesNewRoman" w:cs="TimesNewRoman"/>
          <w:szCs w:val="24"/>
        </w:rPr>
        <w:t xml:space="preserve"> </w:t>
      </w:r>
      <w:r>
        <w:rPr>
          <w:rFonts w:cs="Times New Roman"/>
          <w:szCs w:val="24"/>
        </w:rPr>
        <w:t>nutná</w:t>
      </w:r>
      <w:r w:rsidR="003D6B3B">
        <w:rPr>
          <w:rFonts w:cs="Times New Roman"/>
          <w:szCs w:val="24"/>
        </w:rPr>
        <w:t xml:space="preserve">. </w:t>
      </w:r>
      <w:r>
        <w:rPr>
          <w:rFonts w:cs="Times New Roman"/>
          <w:szCs w:val="24"/>
        </w:rPr>
        <w:t>Už p</w:t>
      </w:r>
      <w:r>
        <w:rPr>
          <w:rFonts w:ascii="TimesNewRoman" w:eastAsia="TimesNewRoman" w:cs="TimesNewRoman" w:hint="eastAsia"/>
          <w:szCs w:val="24"/>
        </w:rPr>
        <w:t>ř</w:t>
      </w:r>
      <w:r>
        <w:rPr>
          <w:rFonts w:cs="Times New Roman"/>
          <w:szCs w:val="24"/>
        </w:rPr>
        <w:t>i objednání</w:t>
      </w:r>
      <w:r w:rsidR="003D6B3B">
        <w:rPr>
          <w:rFonts w:cs="Times New Roman"/>
          <w:szCs w:val="24"/>
        </w:rPr>
        <w:t xml:space="preserve"> </w:t>
      </w:r>
      <w:r>
        <w:rPr>
          <w:rFonts w:cs="Times New Roman"/>
          <w:szCs w:val="24"/>
        </w:rPr>
        <w:t>na vyšet</w:t>
      </w:r>
      <w:r>
        <w:rPr>
          <w:rFonts w:ascii="TimesNewRoman" w:eastAsia="TimesNewRoman" w:cs="TimesNewRoman" w:hint="eastAsia"/>
          <w:szCs w:val="24"/>
        </w:rPr>
        <w:t>ř</w:t>
      </w:r>
      <w:r>
        <w:rPr>
          <w:rFonts w:cs="Times New Roman"/>
          <w:szCs w:val="24"/>
        </w:rPr>
        <w:t>ení by m</w:t>
      </w:r>
      <w:r>
        <w:rPr>
          <w:rFonts w:ascii="TimesNewRoman" w:eastAsia="TimesNewRoman" w:cs="TimesNewRoman" w:hint="eastAsia"/>
          <w:szCs w:val="24"/>
        </w:rPr>
        <w:t>ě</w:t>
      </w:r>
      <w:r>
        <w:rPr>
          <w:rFonts w:cs="Times New Roman"/>
          <w:szCs w:val="24"/>
        </w:rPr>
        <w:t>la být klientka informována, aby se dostavila s p</w:t>
      </w:r>
      <w:r>
        <w:rPr>
          <w:rFonts w:ascii="TimesNewRoman" w:eastAsia="TimesNewRoman" w:cs="TimesNewRoman" w:hint="eastAsia"/>
          <w:szCs w:val="24"/>
        </w:rPr>
        <w:t>ř</w:t>
      </w:r>
      <w:r>
        <w:rPr>
          <w:rFonts w:cs="Times New Roman"/>
          <w:szCs w:val="24"/>
        </w:rPr>
        <w:t>edb</w:t>
      </w:r>
      <w:r>
        <w:rPr>
          <w:rFonts w:ascii="TimesNewRoman" w:eastAsia="TimesNewRoman" w:cs="TimesNewRoman" w:hint="eastAsia"/>
          <w:szCs w:val="24"/>
        </w:rPr>
        <w:t>ě</w:t>
      </w:r>
      <w:r>
        <w:rPr>
          <w:rFonts w:cs="Times New Roman"/>
          <w:szCs w:val="24"/>
        </w:rPr>
        <w:t xml:space="preserve">žným </w:t>
      </w:r>
      <w:r>
        <w:rPr>
          <w:rFonts w:cs="Times New Roman"/>
          <w:szCs w:val="24"/>
        </w:rPr>
        <w:lastRenderedPageBreak/>
        <w:t>biochemickým vyšet</w:t>
      </w:r>
      <w:r>
        <w:rPr>
          <w:rFonts w:ascii="TimesNewRoman" w:eastAsia="TimesNewRoman" w:cs="TimesNewRoman" w:hint="eastAsia"/>
          <w:szCs w:val="24"/>
        </w:rPr>
        <w:t>ř</w:t>
      </w:r>
      <w:r>
        <w:rPr>
          <w:rFonts w:cs="Times New Roman"/>
          <w:szCs w:val="24"/>
        </w:rPr>
        <w:t>ením mo</w:t>
      </w:r>
      <w:r>
        <w:rPr>
          <w:rFonts w:ascii="TimesNewRoman" w:eastAsia="TimesNewRoman" w:cs="TimesNewRoman" w:hint="eastAsia"/>
          <w:szCs w:val="24"/>
        </w:rPr>
        <w:t>č</w:t>
      </w:r>
      <w:r>
        <w:rPr>
          <w:rFonts w:cs="Times New Roman"/>
          <w:szCs w:val="24"/>
        </w:rPr>
        <w:t xml:space="preserve">i a </w:t>
      </w:r>
      <w:r>
        <w:rPr>
          <w:rFonts w:ascii="TimesNewRoman" w:eastAsia="TimesNewRoman" w:cs="TimesNewRoman" w:hint="eastAsia"/>
          <w:szCs w:val="24"/>
        </w:rPr>
        <w:t>ř</w:t>
      </w:r>
      <w:r>
        <w:rPr>
          <w:rFonts w:cs="Times New Roman"/>
          <w:szCs w:val="24"/>
        </w:rPr>
        <w:t>ádn</w:t>
      </w:r>
      <w:r>
        <w:rPr>
          <w:rFonts w:ascii="TimesNewRoman" w:eastAsia="TimesNewRoman" w:cs="TimesNewRoman" w:hint="eastAsia"/>
          <w:szCs w:val="24"/>
        </w:rPr>
        <w:t>ě</w:t>
      </w:r>
      <w:r>
        <w:rPr>
          <w:rFonts w:ascii="TimesNewRoman" w:eastAsia="TimesNewRoman" w:cs="TimesNewRoman"/>
          <w:szCs w:val="24"/>
        </w:rPr>
        <w:t xml:space="preserve"> </w:t>
      </w:r>
      <w:r>
        <w:rPr>
          <w:rFonts w:cs="Times New Roman"/>
          <w:szCs w:val="24"/>
        </w:rPr>
        <w:t>zavodn</w:t>
      </w:r>
      <w:r>
        <w:rPr>
          <w:rFonts w:ascii="TimesNewRoman" w:eastAsia="TimesNewRoman" w:cs="TimesNewRoman" w:hint="eastAsia"/>
          <w:szCs w:val="24"/>
        </w:rPr>
        <w:t>ě</w:t>
      </w:r>
      <w:r>
        <w:rPr>
          <w:rFonts w:cs="Times New Roman"/>
          <w:szCs w:val="24"/>
        </w:rPr>
        <w:t>na, 3 dny p</w:t>
      </w:r>
      <w:r>
        <w:rPr>
          <w:rFonts w:ascii="TimesNewRoman" w:eastAsia="TimesNewRoman" w:cs="TimesNewRoman" w:hint="eastAsia"/>
          <w:szCs w:val="24"/>
        </w:rPr>
        <w:t>ř</w:t>
      </w:r>
      <w:r>
        <w:rPr>
          <w:rFonts w:cs="Times New Roman"/>
          <w:szCs w:val="24"/>
        </w:rPr>
        <w:t>ed vyšet</w:t>
      </w:r>
      <w:r>
        <w:rPr>
          <w:rFonts w:ascii="TimesNewRoman" w:eastAsia="TimesNewRoman" w:cs="TimesNewRoman" w:hint="eastAsia"/>
          <w:szCs w:val="24"/>
        </w:rPr>
        <w:t>ř</w:t>
      </w:r>
      <w:r>
        <w:rPr>
          <w:rFonts w:cs="Times New Roman"/>
          <w:szCs w:val="24"/>
        </w:rPr>
        <w:t>ením by nem</w:t>
      </w:r>
      <w:r>
        <w:rPr>
          <w:rFonts w:ascii="TimesNewRoman" w:eastAsia="TimesNewRoman" w:cs="TimesNewRoman" w:hint="eastAsia"/>
          <w:szCs w:val="24"/>
        </w:rPr>
        <w:t>ě</w:t>
      </w:r>
      <w:r>
        <w:rPr>
          <w:rFonts w:cs="Times New Roman"/>
          <w:szCs w:val="24"/>
        </w:rPr>
        <w:t>la</w:t>
      </w:r>
      <w:r w:rsidR="003D6B3B">
        <w:rPr>
          <w:rFonts w:cs="Times New Roman"/>
          <w:szCs w:val="24"/>
        </w:rPr>
        <w:t xml:space="preserve"> </w:t>
      </w:r>
      <w:r>
        <w:rPr>
          <w:rFonts w:cs="Times New Roman"/>
          <w:szCs w:val="24"/>
        </w:rPr>
        <w:t>užívat léky ovliv</w:t>
      </w:r>
      <w:r>
        <w:rPr>
          <w:rFonts w:ascii="TimesNewRoman" w:eastAsia="TimesNewRoman" w:cs="TimesNewRoman" w:hint="eastAsia"/>
          <w:szCs w:val="24"/>
        </w:rPr>
        <w:t>ň</w:t>
      </w:r>
      <w:r>
        <w:rPr>
          <w:rFonts w:cs="Times New Roman"/>
          <w:szCs w:val="24"/>
        </w:rPr>
        <w:t>ující mikci</w:t>
      </w:r>
      <w:r w:rsidR="003D6B3B">
        <w:rPr>
          <w:rFonts w:cs="Times New Roman"/>
          <w:szCs w:val="24"/>
        </w:rPr>
        <w:t>. P</w:t>
      </w:r>
      <w:r>
        <w:rPr>
          <w:rFonts w:cs="Times New Roman"/>
          <w:szCs w:val="24"/>
        </w:rPr>
        <w:t>okud klientka má zavedený permanentní katétr, musí se</w:t>
      </w:r>
      <w:r w:rsidR="003D6B3B">
        <w:rPr>
          <w:rFonts w:cs="Times New Roman"/>
          <w:szCs w:val="24"/>
        </w:rPr>
        <w:t xml:space="preserve"> </w:t>
      </w:r>
      <w:r>
        <w:rPr>
          <w:rFonts w:cs="Times New Roman"/>
          <w:szCs w:val="24"/>
        </w:rPr>
        <w:t>alespo</w:t>
      </w:r>
      <w:r>
        <w:rPr>
          <w:rFonts w:ascii="TimesNewRoman" w:eastAsia="TimesNewRoman" w:cs="TimesNewRoman" w:hint="eastAsia"/>
          <w:szCs w:val="24"/>
        </w:rPr>
        <w:t>ň</w:t>
      </w:r>
      <w:r>
        <w:rPr>
          <w:rFonts w:ascii="TimesNewRoman" w:eastAsia="TimesNewRoman" w:cs="TimesNewRoman"/>
          <w:szCs w:val="24"/>
        </w:rPr>
        <w:t xml:space="preserve"> </w:t>
      </w:r>
      <w:r>
        <w:rPr>
          <w:rFonts w:cs="Times New Roman"/>
          <w:szCs w:val="24"/>
        </w:rPr>
        <w:t>3 hodiny p</w:t>
      </w:r>
      <w:r>
        <w:rPr>
          <w:rFonts w:ascii="TimesNewRoman" w:eastAsia="TimesNewRoman" w:cs="TimesNewRoman" w:hint="eastAsia"/>
          <w:szCs w:val="24"/>
        </w:rPr>
        <w:t>ř</w:t>
      </w:r>
      <w:r>
        <w:rPr>
          <w:rFonts w:cs="Times New Roman"/>
          <w:szCs w:val="24"/>
        </w:rPr>
        <w:t>ed vyšet</w:t>
      </w:r>
      <w:r>
        <w:rPr>
          <w:rFonts w:ascii="TimesNewRoman" w:eastAsia="TimesNewRoman" w:cs="TimesNewRoman" w:hint="eastAsia"/>
          <w:szCs w:val="24"/>
        </w:rPr>
        <w:t>ř</w:t>
      </w:r>
      <w:r>
        <w:rPr>
          <w:rFonts w:cs="Times New Roman"/>
          <w:szCs w:val="24"/>
        </w:rPr>
        <w:t>ením odpojit. Podmínkou provedení urodynamického</w:t>
      </w:r>
      <w:r w:rsidR="003D6B3B">
        <w:rPr>
          <w:rFonts w:cs="Times New Roman"/>
          <w:szCs w:val="24"/>
        </w:rPr>
        <w:t xml:space="preserve"> </w:t>
      </w:r>
      <w:r>
        <w:rPr>
          <w:rFonts w:cs="Times New Roman"/>
          <w:szCs w:val="24"/>
        </w:rPr>
        <w:t>vyšet</w:t>
      </w:r>
      <w:r>
        <w:rPr>
          <w:rFonts w:ascii="TimesNewRoman" w:eastAsia="TimesNewRoman" w:cs="TimesNewRoman" w:hint="eastAsia"/>
          <w:szCs w:val="24"/>
        </w:rPr>
        <w:t>ř</w:t>
      </w:r>
      <w:r>
        <w:rPr>
          <w:rFonts w:cs="Times New Roman"/>
          <w:szCs w:val="24"/>
        </w:rPr>
        <w:t>ení je sterilní mo</w:t>
      </w:r>
      <w:r>
        <w:rPr>
          <w:rFonts w:ascii="TimesNewRoman" w:eastAsia="TimesNewRoman" w:cs="TimesNewRoman" w:hint="eastAsia"/>
          <w:szCs w:val="24"/>
        </w:rPr>
        <w:t>č</w:t>
      </w:r>
      <w:r>
        <w:rPr>
          <w:rFonts w:cs="Times New Roman"/>
          <w:szCs w:val="24"/>
        </w:rPr>
        <w:t>, proto v p</w:t>
      </w:r>
      <w:r>
        <w:rPr>
          <w:rFonts w:ascii="TimesNewRoman" w:eastAsia="TimesNewRoman" w:cs="TimesNewRoman" w:hint="eastAsia"/>
          <w:szCs w:val="24"/>
        </w:rPr>
        <w:t>ř</w:t>
      </w:r>
      <w:r>
        <w:rPr>
          <w:rFonts w:cs="Times New Roman"/>
          <w:szCs w:val="24"/>
        </w:rPr>
        <w:t>ípad</w:t>
      </w:r>
      <w:r>
        <w:rPr>
          <w:rFonts w:ascii="TimesNewRoman" w:eastAsia="TimesNewRoman" w:cs="TimesNewRoman" w:hint="eastAsia"/>
          <w:szCs w:val="24"/>
        </w:rPr>
        <w:t>ě</w:t>
      </w:r>
      <w:r>
        <w:rPr>
          <w:rFonts w:ascii="TimesNewRoman" w:eastAsia="TimesNewRoman" w:cs="TimesNewRoman"/>
          <w:szCs w:val="24"/>
        </w:rPr>
        <w:t xml:space="preserve"> </w:t>
      </w:r>
      <w:r>
        <w:rPr>
          <w:rFonts w:cs="Times New Roman"/>
          <w:szCs w:val="24"/>
        </w:rPr>
        <w:t>prokázané infekce mo</w:t>
      </w:r>
      <w:r>
        <w:rPr>
          <w:rFonts w:ascii="TimesNewRoman" w:eastAsia="TimesNewRoman" w:cs="TimesNewRoman" w:hint="eastAsia"/>
          <w:szCs w:val="24"/>
        </w:rPr>
        <w:t>č</w:t>
      </w:r>
      <w:r>
        <w:rPr>
          <w:rFonts w:cs="Times New Roman"/>
          <w:szCs w:val="24"/>
        </w:rPr>
        <w:t>i bude vyšet</w:t>
      </w:r>
      <w:r>
        <w:rPr>
          <w:rFonts w:ascii="TimesNewRoman" w:eastAsia="TimesNewRoman" w:cs="TimesNewRoman" w:hint="eastAsia"/>
          <w:szCs w:val="24"/>
        </w:rPr>
        <w:t>ř</w:t>
      </w:r>
      <w:r>
        <w:rPr>
          <w:rFonts w:cs="Times New Roman"/>
          <w:szCs w:val="24"/>
        </w:rPr>
        <w:t>ení odloženo</w:t>
      </w:r>
      <w:r w:rsidR="003D6B3B">
        <w:rPr>
          <w:rFonts w:cs="Times New Roman"/>
          <w:szCs w:val="24"/>
        </w:rPr>
        <w:t xml:space="preserve"> </w:t>
      </w:r>
      <w:r>
        <w:rPr>
          <w:rFonts w:cs="Times New Roman"/>
          <w:szCs w:val="24"/>
        </w:rPr>
        <w:t>po p</w:t>
      </w:r>
      <w:r>
        <w:rPr>
          <w:rFonts w:ascii="TimesNewRoman" w:eastAsia="TimesNewRoman" w:cs="TimesNewRoman" w:hint="eastAsia"/>
          <w:szCs w:val="24"/>
        </w:rPr>
        <w:t>ř</w:t>
      </w:r>
      <w:r>
        <w:rPr>
          <w:rFonts w:cs="Times New Roman"/>
          <w:szCs w:val="24"/>
        </w:rPr>
        <w:t>elé</w:t>
      </w:r>
      <w:r>
        <w:rPr>
          <w:rFonts w:ascii="TimesNewRoman" w:eastAsia="TimesNewRoman" w:cs="TimesNewRoman" w:hint="eastAsia"/>
          <w:szCs w:val="24"/>
        </w:rPr>
        <w:t>č</w:t>
      </w:r>
      <w:r>
        <w:rPr>
          <w:rFonts w:cs="Times New Roman"/>
          <w:szCs w:val="24"/>
        </w:rPr>
        <w:t xml:space="preserve">ení antibiotiky. Je zcela nezbytné, aby klientka byla informována </w:t>
      </w:r>
      <w:r w:rsidR="003D6B3B">
        <w:rPr>
          <w:rFonts w:cs="Times New Roman"/>
          <w:szCs w:val="24"/>
        </w:rPr>
        <w:t xml:space="preserve">o postupu vyšetření </w:t>
      </w:r>
      <w:r>
        <w:rPr>
          <w:rFonts w:cs="Times New Roman"/>
          <w:szCs w:val="24"/>
        </w:rPr>
        <w:t xml:space="preserve">a jak má reagovat na jednotlivé výzvy sestry. </w:t>
      </w:r>
    </w:p>
    <w:p w:rsidR="003D6B3B" w:rsidRDefault="00597A69" w:rsidP="00597A69">
      <w:pPr>
        <w:autoSpaceDE w:val="0"/>
        <w:autoSpaceDN w:val="0"/>
        <w:adjustRightInd w:val="0"/>
        <w:spacing w:after="0"/>
        <w:rPr>
          <w:rFonts w:cs="Times New Roman"/>
          <w:szCs w:val="24"/>
        </w:rPr>
      </w:pPr>
      <w:r>
        <w:rPr>
          <w:rFonts w:cs="Times New Roman"/>
          <w:szCs w:val="24"/>
        </w:rPr>
        <w:t>S každou klientkou se musí jednat nesmírn</w:t>
      </w:r>
      <w:r>
        <w:rPr>
          <w:rFonts w:ascii="TimesNewRoman" w:eastAsia="TimesNewRoman" w:cs="TimesNewRoman" w:hint="eastAsia"/>
          <w:szCs w:val="24"/>
        </w:rPr>
        <w:t>ě</w:t>
      </w:r>
      <w:r>
        <w:rPr>
          <w:rFonts w:ascii="TimesNewRoman" w:eastAsia="TimesNewRoman" w:cs="TimesNewRoman"/>
          <w:szCs w:val="24"/>
        </w:rPr>
        <w:t xml:space="preserve"> </w:t>
      </w:r>
      <w:r>
        <w:rPr>
          <w:rFonts w:cs="Times New Roman"/>
          <w:szCs w:val="24"/>
        </w:rPr>
        <w:t>opatrn</w:t>
      </w:r>
      <w:r>
        <w:rPr>
          <w:rFonts w:ascii="TimesNewRoman" w:eastAsia="TimesNewRoman" w:cs="TimesNewRoman" w:hint="eastAsia"/>
          <w:szCs w:val="24"/>
        </w:rPr>
        <w:t>ě</w:t>
      </w:r>
      <w:r w:rsidR="003D6B3B">
        <w:rPr>
          <w:rFonts w:ascii="TimesNewRoman" w:eastAsia="TimesNewRoman" w:cs="TimesNewRoman"/>
          <w:szCs w:val="24"/>
        </w:rPr>
        <w:t xml:space="preserve"> </w:t>
      </w:r>
      <w:r>
        <w:rPr>
          <w:rFonts w:cs="Times New Roman"/>
          <w:szCs w:val="24"/>
        </w:rPr>
        <w:t>s ohledem na její stud a psychiku. Ženy mívají velké obavy z tohoto vyšet</w:t>
      </w:r>
      <w:r>
        <w:rPr>
          <w:rFonts w:ascii="TimesNewRoman" w:eastAsia="TimesNewRoman" w:cs="TimesNewRoman" w:hint="eastAsia"/>
          <w:szCs w:val="24"/>
        </w:rPr>
        <w:t>ř</w:t>
      </w:r>
      <w:r>
        <w:rPr>
          <w:rFonts w:cs="Times New Roman"/>
          <w:szCs w:val="24"/>
        </w:rPr>
        <w:t>ení a to hlavn</w:t>
      </w:r>
      <w:r>
        <w:rPr>
          <w:rFonts w:ascii="TimesNewRoman" w:eastAsia="TimesNewRoman" w:cs="TimesNewRoman" w:hint="eastAsia"/>
          <w:szCs w:val="24"/>
        </w:rPr>
        <w:t>ě</w:t>
      </w:r>
      <w:r w:rsidR="003D6B3B">
        <w:rPr>
          <w:rFonts w:ascii="TimesNewRoman" w:eastAsia="TimesNewRoman" w:cs="TimesNewRoman"/>
          <w:szCs w:val="24"/>
        </w:rPr>
        <w:t xml:space="preserve"> </w:t>
      </w:r>
      <w:r>
        <w:rPr>
          <w:rFonts w:cs="Times New Roman"/>
          <w:szCs w:val="24"/>
        </w:rPr>
        <w:t>z neznalosti typu vyšet</w:t>
      </w:r>
      <w:r>
        <w:rPr>
          <w:rFonts w:ascii="TimesNewRoman" w:eastAsia="TimesNewRoman" w:cs="TimesNewRoman" w:hint="eastAsia"/>
          <w:szCs w:val="24"/>
        </w:rPr>
        <w:t>ř</w:t>
      </w:r>
      <w:r>
        <w:rPr>
          <w:rFonts w:cs="Times New Roman"/>
          <w:szCs w:val="24"/>
        </w:rPr>
        <w:t>ení, z úniku mo</w:t>
      </w:r>
      <w:r>
        <w:rPr>
          <w:rFonts w:ascii="TimesNewRoman" w:eastAsia="TimesNewRoman" w:cs="TimesNewRoman" w:hint="eastAsia"/>
          <w:szCs w:val="24"/>
        </w:rPr>
        <w:t>č</w:t>
      </w:r>
      <w:r>
        <w:rPr>
          <w:rFonts w:cs="Times New Roman"/>
          <w:szCs w:val="24"/>
        </w:rPr>
        <w:t>i p</w:t>
      </w:r>
      <w:r>
        <w:rPr>
          <w:rFonts w:ascii="TimesNewRoman" w:eastAsia="TimesNewRoman" w:cs="TimesNewRoman" w:hint="eastAsia"/>
          <w:szCs w:val="24"/>
        </w:rPr>
        <w:t>ř</w:t>
      </w:r>
      <w:r>
        <w:rPr>
          <w:rFonts w:cs="Times New Roman"/>
          <w:szCs w:val="24"/>
        </w:rPr>
        <w:t>i vyšet</w:t>
      </w:r>
      <w:r>
        <w:rPr>
          <w:rFonts w:ascii="TimesNewRoman" w:eastAsia="TimesNewRoman" w:cs="TimesNewRoman" w:hint="eastAsia"/>
          <w:szCs w:val="24"/>
        </w:rPr>
        <w:t>ř</w:t>
      </w:r>
      <w:r>
        <w:rPr>
          <w:rFonts w:cs="Times New Roman"/>
          <w:szCs w:val="24"/>
        </w:rPr>
        <w:t xml:space="preserve">ení a také z bolesti. Po </w:t>
      </w:r>
      <w:r w:rsidR="003D6B3B">
        <w:rPr>
          <w:rFonts w:cs="Times New Roman"/>
          <w:szCs w:val="24"/>
        </w:rPr>
        <w:t xml:space="preserve">urodynamickým </w:t>
      </w:r>
      <w:r>
        <w:rPr>
          <w:rFonts w:cs="Times New Roman"/>
          <w:szCs w:val="24"/>
        </w:rPr>
        <w:t>m</w:t>
      </w:r>
      <w:r>
        <w:rPr>
          <w:rFonts w:ascii="TimesNewRoman" w:eastAsia="TimesNewRoman" w:cs="TimesNewRoman" w:hint="eastAsia"/>
          <w:szCs w:val="24"/>
        </w:rPr>
        <w:t>ěř</w:t>
      </w:r>
      <w:r>
        <w:rPr>
          <w:rFonts w:cs="Times New Roman"/>
          <w:szCs w:val="24"/>
        </w:rPr>
        <w:t>ení jsou mnohé p</w:t>
      </w:r>
      <w:r>
        <w:rPr>
          <w:rFonts w:ascii="TimesNewRoman" w:eastAsia="TimesNewRoman" w:cs="TimesNewRoman" w:hint="eastAsia"/>
          <w:szCs w:val="24"/>
        </w:rPr>
        <w:t>ř</w:t>
      </w:r>
      <w:r>
        <w:rPr>
          <w:rFonts w:cs="Times New Roman"/>
          <w:szCs w:val="24"/>
        </w:rPr>
        <w:t>ekvapené</w:t>
      </w:r>
      <w:r w:rsidR="003D6B3B">
        <w:rPr>
          <w:rFonts w:cs="Times New Roman"/>
          <w:szCs w:val="24"/>
        </w:rPr>
        <w:t>,</w:t>
      </w:r>
      <w:r>
        <w:rPr>
          <w:rFonts w:cs="Times New Roman"/>
          <w:szCs w:val="24"/>
        </w:rPr>
        <w:t xml:space="preserve"> jak vyšet</w:t>
      </w:r>
      <w:r>
        <w:rPr>
          <w:rFonts w:ascii="TimesNewRoman" w:eastAsia="TimesNewRoman" w:cs="TimesNewRoman" w:hint="eastAsia"/>
          <w:szCs w:val="24"/>
        </w:rPr>
        <w:t>ř</w:t>
      </w:r>
      <w:r>
        <w:rPr>
          <w:rFonts w:cs="Times New Roman"/>
          <w:szCs w:val="24"/>
        </w:rPr>
        <w:t>ení bylo nenáro</w:t>
      </w:r>
      <w:r>
        <w:rPr>
          <w:rFonts w:ascii="TimesNewRoman" w:eastAsia="TimesNewRoman" w:cs="TimesNewRoman" w:hint="eastAsia"/>
          <w:szCs w:val="24"/>
        </w:rPr>
        <w:t>č</w:t>
      </w:r>
      <w:r>
        <w:rPr>
          <w:rFonts w:cs="Times New Roman"/>
          <w:szCs w:val="24"/>
        </w:rPr>
        <w:t>né a bezbolestné. Pr</w:t>
      </w:r>
      <w:r>
        <w:rPr>
          <w:rFonts w:ascii="TimesNewRoman" w:eastAsia="TimesNewRoman" w:cs="TimesNewRoman" w:hint="eastAsia"/>
          <w:szCs w:val="24"/>
        </w:rPr>
        <w:t>ů</w:t>
      </w:r>
      <w:r>
        <w:rPr>
          <w:rFonts w:cs="Times New Roman"/>
          <w:szCs w:val="24"/>
        </w:rPr>
        <w:t>m</w:t>
      </w:r>
      <w:r>
        <w:rPr>
          <w:rFonts w:ascii="TimesNewRoman" w:eastAsia="TimesNewRoman" w:cs="TimesNewRoman" w:hint="eastAsia"/>
          <w:szCs w:val="24"/>
        </w:rPr>
        <w:t>ě</w:t>
      </w:r>
      <w:r>
        <w:rPr>
          <w:rFonts w:cs="Times New Roman"/>
          <w:szCs w:val="24"/>
        </w:rPr>
        <w:t>rná doba</w:t>
      </w:r>
      <w:r w:rsidR="003D6B3B">
        <w:rPr>
          <w:rFonts w:cs="Times New Roman"/>
          <w:szCs w:val="24"/>
        </w:rPr>
        <w:t xml:space="preserve"> </w:t>
      </w:r>
      <w:r>
        <w:rPr>
          <w:rFonts w:cs="Times New Roman"/>
          <w:szCs w:val="24"/>
        </w:rPr>
        <w:t>vyšet</w:t>
      </w:r>
      <w:r>
        <w:rPr>
          <w:rFonts w:ascii="TimesNewRoman" w:eastAsia="TimesNewRoman" w:cs="TimesNewRoman" w:hint="eastAsia"/>
          <w:szCs w:val="24"/>
        </w:rPr>
        <w:t>ř</w:t>
      </w:r>
      <w:r>
        <w:rPr>
          <w:rFonts w:cs="Times New Roman"/>
          <w:szCs w:val="24"/>
        </w:rPr>
        <w:t xml:space="preserve">ení je 45 minut. </w:t>
      </w:r>
    </w:p>
    <w:p w:rsidR="003D6B3B" w:rsidRDefault="00597A69" w:rsidP="00597A69">
      <w:pPr>
        <w:autoSpaceDE w:val="0"/>
        <w:autoSpaceDN w:val="0"/>
        <w:adjustRightInd w:val="0"/>
        <w:spacing w:after="0"/>
        <w:rPr>
          <w:rFonts w:cs="Times New Roman"/>
          <w:szCs w:val="24"/>
        </w:rPr>
      </w:pPr>
      <w:r>
        <w:rPr>
          <w:rFonts w:cs="Times New Roman"/>
          <w:szCs w:val="24"/>
        </w:rPr>
        <w:t>Vlastní vyšet</w:t>
      </w:r>
      <w:r>
        <w:rPr>
          <w:rFonts w:ascii="TimesNewRoman" w:eastAsia="TimesNewRoman" w:cs="TimesNewRoman" w:hint="eastAsia"/>
          <w:szCs w:val="24"/>
        </w:rPr>
        <w:t>ř</w:t>
      </w:r>
      <w:r>
        <w:rPr>
          <w:rFonts w:cs="Times New Roman"/>
          <w:szCs w:val="24"/>
        </w:rPr>
        <w:t>ení se zahajuje provedením uroflowmetrie. Jde o vymo</w:t>
      </w:r>
      <w:r>
        <w:rPr>
          <w:rFonts w:ascii="TimesNewRoman" w:eastAsia="TimesNewRoman" w:cs="TimesNewRoman" w:hint="eastAsia"/>
          <w:szCs w:val="24"/>
        </w:rPr>
        <w:t>č</w:t>
      </w:r>
      <w:r>
        <w:rPr>
          <w:rFonts w:cs="Times New Roman"/>
          <w:szCs w:val="24"/>
        </w:rPr>
        <w:t>ení</w:t>
      </w:r>
      <w:r w:rsidR="003D6B3B">
        <w:rPr>
          <w:rFonts w:cs="Times New Roman"/>
          <w:szCs w:val="24"/>
        </w:rPr>
        <w:t xml:space="preserve"> </w:t>
      </w:r>
      <w:r>
        <w:rPr>
          <w:rFonts w:cs="Times New Roman"/>
          <w:szCs w:val="24"/>
        </w:rPr>
        <w:t>do improvizovaného WC a následného vyhodnocení k</w:t>
      </w:r>
      <w:r>
        <w:rPr>
          <w:rFonts w:ascii="TimesNewRoman" w:eastAsia="TimesNewRoman" w:cs="TimesNewRoman" w:hint="eastAsia"/>
          <w:szCs w:val="24"/>
        </w:rPr>
        <w:t>ř</w:t>
      </w:r>
      <w:r>
        <w:rPr>
          <w:rFonts w:cs="Times New Roman"/>
          <w:szCs w:val="24"/>
        </w:rPr>
        <w:t>ivky zobrazující pr</w:t>
      </w:r>
      <w:r>
        <w:rPr>
          <w:rFonts w:ascii="TimesNewRoman" w:eastAsia="TimesNewRoman" w:cs="TimesNewRoman" w:hint="eastAsia"/>
          <w:szCs w:val="24"/>
        </w:rPr>
        <w:t>ů</w:t>
      </w:r>
      <w:r>
        <w:rPr>
          <w:rFonts w:cs="Times New Roman"/>
          <w:szCs w:val="24"/>
        </w:rPr>
        <w:t>b</w:t>
      </w:r>
      <w:r>
        <w:rPr>
          <w:rFonts w:ascii="TimesNewRoman" w:eastAsia="TimesNewRoman" w:cs="TimesNewRoman" w:hint="eastAsia"/>
          <w:szCs w:val="24"/>
        </w:rPr>
        <w:t>ě</w:t>
      </w:r>
      <w:r>
        <w:rPr>
          <w:rFonts w:cs="Times New Roman"/>
          <w:szCs w:val="24"/>
        </w:rPr>
        <w:t>h mo</w:t>
      </w:r>
      <w:r>
        <w:rPr>
          <w:rFonts w:ascii="TimesNewRoman" w:eastAsia="TimesNewRoman" w:cs="TimesNewRoman" w:hint="eastAsia"/>
          <w:szCs w:val="24"/>
        </w:rPr>
        <w:t>č</w:t>
      </w:r>
      <w:r>
        <w:rPr>
          <w:rFonts w:cs="Times New Roman"/>
          <w:szCs w:val="24"/>
        </w:rPr>
        <w:t>ení</w:t>
      </w:r>
      <w:r w:rsidR="003D6B3B">
        <w:rPr>
          <w:rFonts w:cs="Times New Roman"/>
          <w:szCs w:val="24"/>
        </w:rPr>
        <w:t xml:space="preserve"> </w:t>
      </w:r>
      <w:r>
        <w:rPr>
          <w:rFonts w:cs="Times New Roman"/>
          <w:szCs w:val="24"/>
        </w:rPr>
        <w:t>po</w:t>
      </w:r>
      <w:r>
        <w:rPr>
          <w:rFonts w:ascii="TimesNewRoman" w:eastAsia="TimesNewRoman" w:cs="TimesNewRoman" w:hint="eastAsia"/>
          <w:szCs w:val="24"/>
        </w:rPr>
        <w:t>č</w:t>
      </w:r>
      <w:r>
        <w:rPr>
          <w:rFonts w:cs="Times New Roman"/>
          <w:szCs w:val="24"/>
        </w:rPr>
        <w:t>íta</w:t>
      </w:r>
      <w:r>
        <w:rPr>
          <w:rFonts w:ascii="TimesNewRoman" w:eastAsia="TimesNewRoman" w:cs="TimesNewRoman" w:hint="eastAsia"/>
          <w:szCs w:val="24"/>
        </w:rPr>
        <w:t>č</w:t>
      </w:r>
      <w:r>
        <w:rPr>
          <w:rFonts w:cs="Times New Roman"/>
          <w:szCs w:val="24"/>
        </w:rPr>
        <w:t>em. Poté vyšet</w:t>
      </w:r>
      <w:r>
        <w:rPr>
          <w:rFonts w:ascii="TimesNewRoman" w:eastAsia="TimesNewRoman" w:cs="TimesNewRoman" w:hint="eastAsia"/>
          <w:szCs w:val="24"/>
        </w:rPr>
        <w:t>ř</w:t>
      </w:r>
      <w:r>
        <w:rPr>
          <w:rFonts w:cs="Times New Roman"/>
          <w:szCs w:val="24"/>
        </w:rPr>
        <w:t>ení pokra</w:t>
      </w:r>
      <w:r>
        <w:rPr>
          <w:rFonts w:ascii="TimesNewRoman" w:eastAsia="TimesNewRoman" w:cs="TimesNewRoman" w:hint="eastAsia"/>
          <w:szCs w:val="24"/>
        </w:rPr>
        <w:t>č</w:t>
      </w:r>
      <w:r>
        <w:rPr>
          <w:rFonts w:cs="Times New Roman"/>
          <w:szCs w:val="24"/>
        </w:rPr>
        <w:t>uje na gynekologickém stole v gynekologické poloze</w:t>
      </w:r>
      <w:r w:rsidR="003D6B3B">
        <w:rPr>
          <w:rFonts w:cs="Times New Roman"/>
          <w:szCs w:val="24"/>
        </w:rPr>
        <w:t xml:space="preserve"> </w:t>
      </w:r>
      <w:r>
        <w:rPr>
          <w:rFonts w:cs="Times New Roman"/>
          <w:szCs w:val="24"/>
        </w:rPr>
        <w:t>plnící cystometrií. Toto vyšet</w:t>
      </w:r>
      <w:r>
        <w:rPr>
          <w:rFonts w:ascii="TimesNewRoman" w:eastAsia="TimesNewRoman" w:cs="TimesNewRoman" w:hint="eastAsia"/>
          <w:szCs w:val="24"/>
        </w:rPr>
        <w:t>ř</w:t>
      </w:r>
      <w:r>
        <w:rPr>
          <w:rFonts w:cs="Times New Roman"/>
          <w:szCs w:val="24"/>
        </w:rPr>
        <w:t>ení spo</w:t>
      </w:r>
      <w:r>
        <w:rPr>
          <w:rFonts w:ascii="TimesNewRoman" w:eastAsia="TimesNewRoman" w:cs="TimesNewRoman" w:hint="eastAsia"/>
          <w:szCs w:val="24"/>
        </w:rPr>
        <w:t>č</w:t>
      </w:r>
      <w:r>
        <w:rPr>
          <w:rFonts w:cs="Times New Roman"/>
          <w:szCs w:val="24"/>
        </w:rPr>
        <w:t>ívá v zavedení speciální tenké cévky do mo</w:t>
      </w:r>
      <w:r>
        <w:rPr>
          <w:rFonts w:ascii="TimesNewRoman" w:eastAsia="TimesNewRoman" w:cs="TimesNewRoman" w:hint="eastAsia"/>
          <w:szCs w:val="24"/>
        </w:rPr>
        <w:t>č</w:t>
      </w:r>
      <w:r>
        <w:rPr>
          <w:rFonts w:cs="Times New Roman"/>
          <w:szCs w:val="24"/>
        </w:rPr>
        <w:t>ového</w:t>
      </w:r>
      <w:r w:rsidR="003D6B3B">
        <w:rPr>
          <w:rFonts w:cs="Times New Roman"/>
          <w:szCs w:val="24"/>
        </w:rPr>
        <w:t xml:space="preserve"> </w:t>
      </w:r>
      <w:r>
        <w:rPr>
          <w:rFonts w:cs="Times New Roman"/>
          <w:szCs w:val="24"/>
        </w:rPr>
        <w:t>m</w:t>
      </w:r>
      <w:r>
        <w:rPr>
          <w:rFonts w:ascii="TimesNewRoman" w:eastAsia="TimesNewRoman" w:cs="TimesNewRoman" w:hint="eastAsia"/>
          <w:szCs w:val="24"/>
        </w:rPr>
        <w:t>ě</w:t>
      </w:r>
      <w:r>
        <w:rPr>
          <w:rFonts w:cs="Times New Roman"/>
          <w:szCs w:val="24"/>
        </w:rPr>
        <w:t>chý</w:t>
      </w:r>
      <w:r>
        <w:rPr>
          <w:rFonts w:ascii="TimesNewRoman" w:eastAsia="TimesNewRoman" w:cs="TimesNewRoman" w:hint="eastAsia"/>
          <w:szCs w:val="24"/>
        </w:rPr>
        <w:t>ř</w:t>
      </w:r>
      <w:r>
        <w:rPr>
          <w:rFonts w:cs="Times New Roman"/>
          <w:szCs w:val="24"/>
        </w:rPr>
        <w:t>e (n</w:t>
      </w:r>
      <w:r>
        <w:rPr>
          <w:rFonts w:ascii="TimesNewRoman" w:eastAsia="TimesNewRoman" w:cs="TimesNewRoman" w:hint="eastAsia"/>
          <w:szCs w:val="24"/>
        </w:rPr>
        <w:t>ě</w:t>
      </w:r>
      <w:r>
        <w:rPr>
          <w:rFonts w:cs="Times New Roman"/>
          <w:szCs w:val="24"/>
        </w:rPr>
        <w:t>kdy se zavádí druhá cévka do kone</w:t>
      </w:r>
      <w:r>
        <w:rPr>
          <w:rFonts w:ascii="TimesNewRoman" w:eastAsia="TimesNewRoman" w:cs="TimesNewRoman" w:hint="eastAsia"/>
          <w:szCs w:val="24"/>
        </w:rPr>
        <w:t>č</w:t>
      </w:r>
      <w:r>
        <w:rPr>
          <w:rFonts w:cs="Times New Roman"/>
          <w:szCs w:val="24"/>
        </w:rPr>
        <w:t>níku). P</w:t>
      </w:r>
      <w:r>
        <w:rPr>
          <w:rFonts w:ascii="TimesNewRoman" w:eastAsia="TimesNewRoman" w:cs="TimesNewRoman" w:hint="eastAsia"/>
          <w:szCs w:val="24"/>
        </w:rPr>
        <w:t>ř</w:t>
      </w:r>
      <w:r>
        <w:rPr>
          <w:rFonts w:cs="Times New Roman"/>
          <w:szCs w:val="24"/>
        </w:rPr>
        <w:t>ístroj m</w:t>
      </w:r>
      <w:r>
        <w:rPr>
          <w:rFonts w:ascii="TimesNewRoman" w:eastAsia="TimesNewRoman" w:cs="TimesNewRoman" w:hint="eastAsia"/>
          <w:szCs w:val="24"/>
        </w:rPr>
        <w:t>ěř</w:t>
      </w:r>
      <w:r>
        <w:rPr>
          <w:rFonts w:cs="Times New Roman"/>
          <w:szCs w:val="24"/>
        </w:rPr>
        <w:t>í tlakové parametry</w:t>
      </w:r>
      <w:r w:rsidR="003D6B3B">
        <w:rPr>
          <w:rFonts w:cs="Times New Roman"/>
          <w:szCs w:val="24"/>
        </w:rPr>
        <w:t xml:space="preserve"> </w:t>
      </w:r>
      <w:r>
        <w:rPr>
          <w:rFonts w:cs="Times New Roman"/>
          <w:szCs w:val="24"/>
        </w:rPr>
        <w:t>b</w:t>
      </w:r>
      <w:r>
        <w:rPr>
          <w:rFonts w:ascii="TimesNewRoman" w:eastAsia="TimesNewRoman" w:cs="TimesNewRoman" w:hint="eastAsia"/>
          <w:szCs w:val="24"/>
        </w:rPr>
        <w:t>ě</w:t>
      </w:r>
      <w:r>
        <w:rPr>
          <w:rFonts w:cs="Times New Roman"/>
          <w:szCs w:val="24"/>
        </w:rPr>
        <w:t>hem pln</w:t>
      </w:r>
      <w:r>
        <w:rPr>
          <w:rFonts w:ascii="TimesNewRoman" w:eastAsia="TimesNewRoman" w:cs="TimesNewRoman" w:hint="eastAsia"/>
          <w:szCs w:val="24"/>
        </w:rPr>
        <w:t>ě</w:t>
      </w:r>
      <w:r>
        <w:rPr>
          <w:rFonts w:cs="Times New Roman"/>
          <w:szCs w:val="24"/>
        </w:rPr>
        <w:t>ní mo</w:t>
      </w:r>
      <w:r>
        <w:rPr>
          <w:rFonts w:ascii="TimesNewRoman" w:eastAsia="TimesNewRoman" w:cs="TimesNewRoman" w:hint="eastAsia"/>
          <w:szCs w:val="24"/>
        </w:rPr>
        <w:t>č</w:t>
      </w:r>
      <w:r>
        <w:rPr>
          <w:rFonts w:cs="Times New Roman"/>
          <w:szCs w:val="24"/>
        </w:rPr>
        <w:t>ového m</w:t>
      </w:r>
      <w:r>
        <w:rPr>
          <w:rFonts w:ascii="TimesNewRoman" w:eastAsia="TimesNewRoman" w:cs="TimesNewRoman" w:hint="eastAsia"/>
          <w:szCs w:val="24"/>
        </w:rPr>
        <w:t>ě</w:t>
      </w:r>
      <w:r>
        <w:rPr>
          <w:rFonts w:cs="Times New Roman"/>
          <w:szCs w:val="24"/>
        </w:rPr>
        <w:t>chý</w:t>
      </w:r>
      <w:r>
        <w:rPr>
          <w:rFonts w:ascii="TimesNewRoman" w:eastAsia="TimesNewRoman" w:cs="TimesNewRoman" w:hint="eastAsia"/>
          <w:szCs w:val="24"/>
        </w:rPr>
        <w:t>ř</w:t>
      </w:r>
      <w:r>
        <w:rPr>
          <w:rFonts w:cs="Times New Roman"/>
          <w:szCs w:val="24"/>
        </w:rPr>
        <w:t>e sterilní tekutinou a op</w:t>
      </w:r>
      <w:r>
        <w:rPr>
          <w:rFonts w:ascii="TimesNewRoman" w:eastAsia="TimesNewRoman" w:cs="TimesNewRoman" w:hint="eastAsia"/>
          <w:szCs w:val="24"/>
        </w:rPr>
        <w:t>ě</w:t>
      </w:r>
      <w:r>
        <w:rPr>
          <w:rFonts w:cs="Times New Roman"/>
          <w:szCs w:val="24"/>
        </w:rPr>
        <w:t>t se vše zaznamenává a</w:t>
      </w:r>
      <w:r w:rsidR="003D6B3B">
        <w:rPr>
          <w:rFonts w:cs="Times New Roman"/>
          <w:szCs w:val="24"/>
        </w:rPr>
        <w:t xml:space="preserve"> </w:t>
      </w:r>
      <w:r>
        <w:rPr>
          <w:rFonts w:cs="Times New Roman"/>
          <w:szCs w:val="24"/>
        </w:rPr>
        <w:t>vyhodnocuje po</w:t>
      </w:r>
      <w:r>
        <w:rPr>
          <w:rFonts w:ascii="TimesNewRoman" w:eastAsia="TimesNewRoman" w:cs="TimesNewRoman" w:hint="eastAsia"/>
          <w:szCs w:val="24"/>
        </w:rPr>
        <w:t>č</w:t>
      </w:r>
      <w:r>
        <w:rPr>
          <w:rFonts w:cs="Times New Roman"/>
          <w:szCs w:val="24"/>
        </w:rPr>
        <w:t>íta</w:t>
      </w:r>
      <w:r>
        <w:rPr>
          <w:rFonts w:ascii="TimesNewRoman" w:eastAsia="TimesNewRoman" w:cs="TimesNewRoman" w:hint="eastAsia"/>
          <w:szCs w:val="24"/>
        </w:rPr>
        <w:t>č</w:t>
      </w:r>
      <w:r>
        <w:rPr>
          <w:rFonts w:cs="Times New Roman"/>
          <w:szCs w:val="24"/>
        </w:rPr>
        <w:t>em. Poslední fází je profilometrie uretry, kdy speciální cévka prochází</w:t>
      </w:r>
      <w:r w:rsidR="003D6B3B">
        <w:rPr>
          <w:rFonts w:cs="Times New Roman"/>
          <w:szCs w:val="24"/>
        </w:rPr>
        <w:t xml:space="preserve"> </w:t>
      </w:r>
      <w:r>
        <w:rPr>
          <w:rFonts w:cs="Times New Roman"/>
          <w:szCs w:val="24"/>
        </w:rPr>
        <w:t>postupn</w:t>
      </w:r>
      <w:r>
        <w:rPr>
          <w:rFonts w:ascii="TimesNewRoman" w:eastAsia="TimesNewRoman" w:cs="TimesNewRoman" w:hint="eastAsia"/>
          <w:szCs w:val="24"/>
        </w:rPr>
        <w:t>ě</w:t>
      </w:r>
      <w:r>
        <w:rPr>
          <w:rFonts w:ascii="TimesNewRoman" w:eastAsia="TimesNewRoman" w:cs="TimesNewRoman"/>
          <w:szCs w:val="24"/>
        </w:rPr>
        <w:t xml:space="preserve"> </w:t>
      </w:r>
      <w:r>
        <w:rPr>
          <w:rFonts w:cs="Times New Roman"/>
          <w:szCs w:val="24"/>
        </w:rPr>
        <w:t>celou délkou uretry a m</w:t>
      </w:r>
      <w:r>
        <w:rPr>
          <w:rFonts w:ascii="TimesNewRoman" w:eastAsia="TimesNewRoman" w:cs="TimesNewRoman" w:hint="eastAsia"/>
          <w:szCs w:val="24"/>
        </w:rPr>
        <w:t>ěř</w:t>
      </w:r>
      <w:r>
        <w:rPr>
          <w:rFonts w:cs="Times New Roman"/>
          <w:szCs w:val="24"/>
        </w:rPr>
        <w:t>í její profil a tlakové pom</w:t>
      </w:r>
      <w:r>
        <w:rPr>
          <w:rFonts w:ascii="TimesNewRoman" w:eastAsia="TimesNewRoman" w:cs="TimesNewRoman" w:hint="eastAsia"/>
          <w:szCs w:val="24"/>
        </w:rPr>
        <w:t>ě</w:t>
      </w:r>
      <w:r>
        <w:rPr>
          <w:rFonts w:cs="Times New Roman"/>
          <w:szCs w:val="24"/>
        </w:rPr>
        <w:t>ry uvnit</w:t>
      </w:r>
      <w:r>
        <w:rPr>
          <w:rFonts w:ascii="TimesNewRoman" w:eastAsia="TimesNewRoman" w:cs="TimesNewRoman" w:hint="eastAsia"/>
          <w:szCs w:val="24"/>
        </w:rPr>
        <w:t>ř</w:t>
      </w:r>
      <w:r>
        <w:rPr>
          <w:rFonts w:ascii="TimesNewRoman" w:eastAsia="TimesNewRoman" w:cs="TimesNewRoman"/>
          <w:szCs w:val="24"/>
        </w:rPr>
        <w:t xml:space="preserve"> </w:t>
      </w:r>
      <w:r>
        <w:rPr>
          <w:rFonts w:cs="Times New Roman"/>
          <w:szCs w:val="24"/>
        </w:rPr>
        <w:t>uretry za</w:t>
      </w:r>
      <w:r w:rsidR="003D6B3B">
        <w:rPr>
          <w:rFonts w:cs="Times New Roman"/>
          <w:szCs w:val="24"/>
        </w:rPr>
        <w:t xml:space="preserve"> </w:t>
      </w:r>
      <w:r>
        <w:rPr>
          <w:rFonts w:cs="Times New Roman"/>
          <w:szCs w:val="24"/>
        </w:rPr>
        <w:t>sou</w:t>
      </w:r>
      <w:r>
        <w:rPr>
          <w:rFonts w:ascii="TimesNewRoman" w:eastAsia="TimesNewRoman" w:cs="TimesNewRoman" w:hint="eastAsia"/>
          <w:szCs w:val="24"/>
        </w:rPr>
        <w:t>č</w:t>
      </w:r>
      <w:r>
        <w:rPr>
          <w:rFonts w:cs="Times New Roman"/>
          <w:szCs w:val="24"/>
        </w:rPr>
        <w:t>asného snímání intravezikálního tlaku.</w:t>
      </w:r>
      <w:r w:rsidR="003D6B3B">
        <w:rPr>
          <w:rFonts w:cs="Times New Roman"/>
          <w:szCs w:val="24"/>
        </w:rPr>
        <w:t xml:space="preserve"> </w:t>
      </w:r>
      <w:r>
        <w:rPr>
          <w:rFonts w:cs="Times New Roman"/>
          <w:szCs w:val="24"/>
        </w:rPr>
        <w:t>Po ukon</w:t>
      </w:r>
      <w:r>
        <w:rPr>
          <w:rFonts w:ascii="TimesNewRoman" w:eastAsia="TimesNewRoman" w:cs="TimesNewRoman" w:hint="eastAsia"/>
          <w:szCs w:val="24"/>
        </w:rPr>
        <w:t>č</w:t>
      </w:r>
      <w:r>
        <w:rPr>
          <w:rFonts w:cs="Times New Roman"/>
          <w:szCs w:val="24"/>
        </w:rPr>
        <w:t>ení vyšet</w:t>
      </w:r>
      <w:r>
        <w:rPr>
          <w:rFonts w:ascii="TimesNewRoman" w:eastAsia="TimesNewRoman" w:cs="TimesNewRoman" w:hint="eastAsia"/>
          <w:szCs w:val="24"/>
        </w:rPr>
        <w:t>ř</w:t>
      </w:r>
      <w:r>
        <w:rPr>
          <w:rFonts w:cs="Times New Roman"/>
          <w:szCs w:val="24"/>
        </w:rPr>
        <w:t>ení a odstran</w:t>
      </w:r>
      <w:r>
        <w:rPr>
          <w:rFonts w:ascii="TimesNewRoman" w:eastAsia="TimesNewRoman" w:cs="TimesNewRoman" w:hint="eastAsia"/>
          <w:szCs w:val="24"/>
        </w:rPr>
        <w:t>ě</w:t>
      </w:r>
      <w:r>
        <w:rPr>
          <w:rFonts w:cs="Times New Roman"/>
          <w:szCs w:val="24"/>
        </w:rPr>
        <w:t>ní cévky z mo</w:t>
      </w:r>
      <w:r>
        <w:rPr>
          <w:rFonts w:ascii="TimesNewRoman" w:eastAsia="TimesNewRoman" w:cs="TimesNewRoman" w:hint="eastAsia"/>
          <w:szCs w:val="24"/>
        </w:rPr>
        <w:t>č</w:t>
      </w:r>
      <w:r>
        <w:rPr>
          <w:rFonts w:cs="Times New Roman"/>
          <w:szCs w:val="24"/>
        </w:rPr>
        <w:t>ové trubice m</w:t>
      </w:r>
      <w:r>
        <w:rPr>
          <w:rFonts w:ascii="TimesNewRoman" w:eastAsia="TimesNewRoman" w:cs="TimesNewRoman" w:hint="eastAsia"/>
          <w:szCs w:val="24"/>
        </w:rPr>
        <w:t>ů</w:t>
      </w:r>
      <w:r>
        <w:rPr>
          <w:rFonts w:cs="Times New Roman"/>
          <w:szCs w:val="24"/>
        </w:rPr>
        <w:t xml:space="preserve">že mít žena pocit pálení </w:t>
      </w:r>
      <w:r>
        <w:rPr>
          <w:rFonts w:ascii="TimesNewRoman" w:eastAsia="TimesNewRoman" w:cs="TimesNewRoman" w:hint="eastAsia"/>
          <w:szCs w:val="24"/>
        </w:rPr>
        <w:t>č</w:t>
      </w:r>
      <w:r>
        <w:rPr>
          <w:rFonts w:cs="Times New Roman"/>
          <w:szCs w:val="24"/>
        </w:rPr>
        <w:t>i</w:t>
      </w:r>
      <w:r w:rsidR="003D6B3B">
        <w:rPr>
          <w:rFonts w:cs="Times New Roman"/>
          <w:szCs w:val="24"/>
        </w:rPr>
        <w:t xml:space="preserve"> </w:t>
      </w:r>
      <w:r>
        <w:rPr>
          <w:rFonts w:ascii="TimesNewRoman" w:eastAsia="TimesNewRoman" w:cs="TimesNewRoman" w:hint="eastAsia"/>
          <w:szCs w:val="24"/>
        </w:rPr>
        <w:t>ř</w:t>
      </w:r>
      <w:r>
        <w:rPr>
          <w:rFonts w:cs="Times New Roman"/>
          <w:szCs w:val="24"/>
        </w:rPr>
        <w:t>ezání p</w:t>
      </w:r>
      <w:r>
        <w:rPr>
          <w:rFonts w:ascii="TimesNewRoman" w:eastAsia="TimesNewRoman" w:cs="TimesNewRoman" w:hint="eastAsia"/>
          <w:szCs w:val="24"/>
        </w:rPr>
        <w:t>ř</w:t>
      </w:r>
      <w:r>
        <w:rPr>
          <w:rFonts w:cs="Times New Roman"/>
          <w:szCs w:val="24"/>
        </w:rPr>
        <w:t>i mo</w:t>
      </w:r>
      <w:r>
        <w:rPr>
          <w:rFonts w:ascii="TimesNewRoman" w:eastAsia="TimesNewRoman" w:cs="TimesNewRoman" w:hint="eastAsia"/>
          <w:szCs w:val="24"/>
        </w:rPr>
        <w:t>č</w:t>
      </w:r>
      <w:r>
        <w:rPr>
          <w:rFonts w:cs="Times New Roman"/>
          <w:szCs w:val="24"/>
        </w:rPr>
        <w:t>ení. Je proto vhodné aby zbytek dne po vyšet</w:t>
      </w:r>
      <w:r>
        <w:rPr>
          <w:rFonts w:ascii="TimesNewRoman" w:eastAsia="TimesNewRoman" w:cs="TimesNewRoman" w:hint="eastAsia"/>
          <w:szCs w:val="24"/>
        </w:rPr>
        <w:t>ř</w:t>
      </w:r>
      <w:r>
        <w:rPr>
          <w:rFonts w:cs="Times New Roman"/>
          <w:szCs w:val="24"/>
        </w:rPr>
        <w:t>ení více požívala tekutiny jako</w:t>
      </w:r>
      <w:r w:rsidR="003D6B3B">
        <w:rPr>
          <w:rFonts w:cs="Times New Roman"/>
          <w:szCs w:val="24"/>
        </w:rPr>
        <w:t xml:space="preserve"> </w:t>
      </w:r>
      <w:r>
        <w:rPr>
          <w:rFonts w:cs="Times New Roman"/>
          <w:szCs w:val="24"/>
        </w:rPr>
        <w:t xml:space="preserve">vodu, </w:t>
      </w:r>
      <w:r>
        <w:rPr>
          <w:rFonts w:ascii="TimesNewRoman" w:eastAsia="TimesNewRoman" w:cs="TimesNewRoman" w:hint="eastAsia"/>
          <w:szCs w:val="24"/>
        </w:rPr>
        <w:t>č</w:t>
      </w:r>
      <w:r>
        <w:rPr>
          <w:rFonts w:cs="Times New Roman"/>
          <w:szCs w:val="24"/>
        </w:rPr>
        <w:t>aje, minerálky, tím se mo</w:t>
      </w:r>
      <w:r>
        <w:rPr>
          <w:rFonts w:ascii="TimesNewRoman" w:eastAsia="TimesNewRoman" w:cs="TimesNewRoman" w:hint="eastAsia"/>
          <w:szCs w:val="24"/>
        </w:rPr>
        <w:t>č</w:t>
      </w:r>
      <w:r>
        <w:rPr>
          <w:rFonts w:cs="Times New Roman"/>
          <w:szCs w:val="24"/>
        </w:rPr>
        <w:t>ový systém pro</w:t>
      </w:r>
      <w:r>
        <w:rPr>
          <w:rFonts w:ascii="TimesNewRoman" w:eastAsia="TimesNewRoman" w:cs="TimesNewRoman" w:hint="eastAsia"/>
          <w:szCs w:val="24"/>
        </w:rPr>
        <w:t>č</w:t>
      </w:r>
      <w:r>
        <w:rPr>
          <w:rFonts w:cs="Times New Roman"/>
          <w:szCs w:val="24"/>
        </w:rPr>
        <w:t>istí a tyto obtíže b</w:t>
      </w:r>
      <w:r>
        <w:rPr>
          <w:rFonts w:ascii="TimesNewRoman" w:eastAsia="TimesNewRoman" w:cs="TimesNewRoman" w:hint="eastAsia"/>
          <w:szCs w:val="24"/>
        </w:rPr>
        <w:t>ě</w:t>
      </w:r>
      <w:r>
        <w:rPr>
          <w:rFonts w:cs="Times New Roman"/>
          <w:szCs w:val="24"/>
        </w:rPr>
        <w:t>hem jednoho dne</w:t>
      </w:r>
      <w:r w:rsidR="003D6B3B">
        <w:rPr>
          <w:rFonts w:cs="Times New Roman"/>
          <w:szCs w:val="24"/>
        </w:rPr>
        <w:t xml:space="preserve"> </w:t>
      </w:r>
      <w:r>
        <w:rPr>
          <w:rFonts w:cs="Times New Roman"/>
          <w:szCs w:val="24"/>
        </w:rPr>
        <w:t xml:space="preserve">vymizí. </w:t>
      </w:r>
    </w:p>
    <w:p w:rsidR="00597A69" w:rsidRDefault="00597A69" w:rsidP="00597A69">
      <w:pPr>
        <w:autoSpaceDE w:val="0"/>
        <w:autoSpaceDN w:val="0"/>
        <w:adjustRightInd w:val="0"/>
        <w:spacing w:after="0"/>
        <w:rPr>
          <w:rFonts w:eastAsia="TimesNewRoman" w:cs="Times New Roman"/>
          <w:szCs w:val="24"/>
        </w:rPr>
      </w:pPr>
      <w:r>
        <w:rPr>
          <w:rFonts w:cs="Times New Roman"/>
          <w:szCs w:val="24"/>
        </w:rPr>
        <w:t xml:space="preserve">Pokud by se tak nestalo a nastaly </w:t>
      </w:r>
      <w:r w:rsidRPr="003D6B3B">
        <w:rPr>
          <w:rFonts w:cs="Times New Roman"/>
          <w:b/>
          <w:i/>
          <w:szCs w:val="24"/>
        </w:rPr>
        <w:t>komplikace</w:t>
      </w:r>
      <w:r>
        <w:rPr>
          <w:rFonts w:cs="Times New Roman"/>
          <w:szCs w:val="24"/>
        </w:rPr>
        <w:t xml:space="preserve"> v podob</w:t>
      </w:r>
      <w:r>
        <w:rPr>
          <w:rFonts w:ascii="TimesNewRoman" w:eastAsia="TimesNewRoman" w:cs="TimesNewRoman" w:hint="eastAsia"/>
          <w:szCs w:val="24"/>
        </w:rPr>
        <w:t>ě</w:t>
      </w:r>
      <w:r>
        <w:rPr>
          <w:rFonts w:ascii="TimesNewRoman" w:eastAsia="TimesNewRoman" w:cs="TimesNewRoman"/>
          <w:szCs w:val="24"/>
        </w:rPr>
        <w:t xml:space="preserve"> </w:t>
      </w:r>
      <w:r>
        <w:rPr>
          <w:rFonts w:cs="Times New Roman"/>
          <w:szCs w:val="24"/>
        </w:rPr>
        <w:t>zimnice, t</w:t>
      </w:r>
      <w:r>
        <w:rPr>
          <w:rFonts w:ascii="TimesNewRoman" w:eastAsia="TimesNewRoman" w:cs="TimesNewRoman" w:hint="eastAsia"/>
          <w:szCs w:val="24"/>
        </w:rPr>
        <w:t>ř</w:t>
      </w:r>
      <w:r>
        <w:rPr>
          <w:rFonts w:cs="Times New Roman"/>
          <w:szCs w:val="24"/>
        </w:rPr>
        <w:t>esavky, zvýšené</w:t>
      </w:r>
      <w:r w:rsidR="003D6B3B">
        <w:rPr>
          <w:rFonts w:cs="Times New Roman"/>
          <w:szCs w:val="24"/>
        </w:rPr>
        <w:t xml:space="preserve"> </w:t>
      </w:r>
      <w:r>
        <w:rPr>
          <w:rFonts w:cs="Times New Roman"/>
          <w:szCs w:val="24"/>
        </w:rPr>
        <w:t>teploty, bolesti v podb</w:t>
      </w:r>
      <w:r>
        <w:rPr>
          <w:rFonts w:ascii="TimesNewRoman" w:eastAsia="TimesNewRoman" w:cs="TimesNewRoman" w:hint="eastAsia"/>
          <w:szCs w:val="24"/>
        </w:rPr>
        <w:t>ř</w:t>
      </w:r>
      <w:r>
        <w:rPr>
          <w:rFonts w:cs="Times New Roman"/>
          <w:szCs w:val="24"/>
        </w:rPr>
        <w:t>išku, zhoršující se pálení a bolest p</w:t>
      </w:r>
      <w:r>
        <w:rPr>
          <w:rFonts w:ascii="TimesNewRoman" w:eastAsia="TimesNewRoman" w:cs="TimesNewRoman" w:hint="eastAsia"/>
          <w:szCs w:val="24"/>
        </w:rPr>
        <w:t>ř</w:t>
      </w:r>
      <w:r>
        <w:rPr>
          <w:rFonts w:cs="Times New Roman"/>
          <w:szCs w:val="24"/>
        </w:rPr>
        <w:t>i mo</w:t>
      </w:r>
      <w:r>
        <w:rPr>
          <w:rFonts w:ascii="TimesNewRoman" w:eastAsia="TimesNewRoman" w:cs="TimesNewRoman" w:hint="eastAsia"/>
          <w:szCs w:val="24"/>
        </w:rPr>
        <w:t>č</w:t>
      </w:r>
      <w:r>
        <w:rPr>
          <w:rFonts w:cs="Times New Roman"/>
          <w:szCs w:val="24"/>
        </w:rPr>
        <w:t>ení, m</w:t>
      </w:r>
      <w:r>
        <w:rPr>
          <w:rFonts w:ascii="TimesNewRoman" w:eastAsia="TimesNewRoman" w:cs="TimesNewRoman" w:hint="eastAsia"/>
          <w:szCs w:val="24"/>
        </w:rPr>
        <w:t>ě</w:t>
      </w:r>
      <w:r>
        <w:rPr>
          <w:rFonts w:cs="Times New Roman"/>
          <w:szCs w:val="24"/>
        </w:rPr>
        <w:t>la by ihned</w:t>
      </w:r>
      <w:r w:rsidR="003D6B3B">
        <w:rPr>
          <w:rFonts w:cs="Times New Roman"/>
          <w:szCs w:val="24"/>
        </w:rPr>
        <w:t xml:space="preserve"> </w:t>
      </w:r>
      <w:r>
        <w:rPr>
          <w:rFonts w:cs="Times New Roman"/>
          <w:szCs w:val="24"/>
        </w:rPr>
        <w:t>vyhledat léka</w:t>
      </w:r>
      <w:r>
        <w:rPr>
          <w:rFonts w:ascii="TimesNewRoman" w:eastAsia="TimesNewRoman" w:cs="TimesNewRoman" w:hint="eastAsia"/>
          <w:szCs w:val="24"/>
        </w:rPr>
        <w:t>ř</w:t>
      </w:r>
      <w:r>
        <w:rPr>
          <w:rFonts w:cs="Times New Roman"/>
          <w:szCs w:val="24"/>
        </w:rPr>
        <w:t>e.</w:t>
      </w:r>
    </w:p>
    <w:p w:rsidR="00597A69" w:rsidRDefault="00597A69" w:rsidP="00597A69">
      <w:pPr>
        <w:autoSpaceDE w:val="0"/>
        <w:autoSpaceDN w:val="0"/>
        <w:adjustRightInd w:val="0"/>
        <w:spacing w:after="0"/>
        <w:rPr>
          <w:rFonts w:eastAsia="TimesNewRoman" w:cs="Times New Roman"/>
          <w:szCs w:val="24"/>
        </w:rPr>
      </w:pPr>
    </w:p>
    <w:p w:rsidR="00597A69" w:rsidRDefault="00597A69" w:rsidP="00597A69">
      <w:pPr>
        <w:autoSpaceDE w:val="0"/>
        <w:autoSpaceDN w:val="0"/>
        <w:adjustRightInd w:val="0"/>
        <w:spacing w:after="0"/>
        <w:rPr>
          <w:rFonts w:eastAsia="TimesNewRoman" w:cs="Times New Roman"/>
          <w:szCs w:val="24"/>
        </w:rPr>
      </w:pPr>
    </w:p>
    <w:p w:rsidR="00047BA4" w:rsidRPr="003D6B3B" w:rsidRDefault="00B21511" w:rsidP="005B637C">
      <w:pPr>
        <w:autoSpaceDE w:val="0"/>
        <w:autoSpaceDN w:val="0"/>
        <w:adjustRightInd w:val="0"/>
        <w:spacing w:after="0"/>
        <w:rPr>
          <w:rFonts w:eastAsia="TimesNewRoman" w:cs="Times New Roman"/>
          <w:b/>
          <w:sz w:val="28"/>
          <w:szCs w:val="28"/>
          <w:lang w:val="en-US"/>
        </w:rPr>
      </w:pPr>
      <w:r w:rsidRPr="003D6B3B">
        <w:rPr>
          <w:rFonts w:eastAsia="TimesNewRoman" w:cs="Times New Roman"/>
          <w:b/>
          <w:sz w:val="28"/>
          <w:szCs w:val="28"/>
          <w:lang w:val="en-US"/>
        </w:rPr>
        <w:t xml:space="preserve">6 </w:t>
      </w:r>
      <w:r w:rsidR="007F4EF3" w:rsidRPr="003D6B3B">
        <w:rPr>
          <w:rFonts w:eastAsia="TimesNewRoman" w:cs="Times New Roman"/>
          <w:b/>
          <w:sz w:val="28"/>
          <w:szCs w:val="28"/>
          <w:lang w:val="en-US"/>
        </w:rPr>
        <w:t xml:space="preserve">Léčba močové </w:t>
      </w:r>
      <w:r w:rsidR="002849AA" w:rsidRPr="003D6B3B">
        <w:rPr>
          <w:rFonts w:eastAsia="TimesNewRoman" w:cs="Times New Roman"/>
          <w:b/>
          <w:sz w:val="28"/>
          <w:szCs w:val="28"/>
          <w:lang w:val="en-US"/>
        </w:rPr>
        <w:t>ink</w:t>
      </w:r>
      <w:r w:rsidR="007F4EF3" w:rsidRPr="003D6B3B">
        <w:rPr>
          <w:rFonts w:eastAsia="TimesNewRoman" w:cs="Times New Roman"/>
          <w:b/>
          <w:sz w:val="28"/>
          <w:szCs w:val="28"/>
          <w:lang w:val="en-US"/>
        </w:rPr>
        <w:t>ontinence</w:t>
      </w:r>
    </w:p>
    <w:p w:rsidR="00B21511" w:rsidRPr="003D6B3B" w:rsidRDefault="00670CFA" w:rsidP="005B637C">
      <w:pPr>
        <w:autoSpaceDE w:val="0"/>
        <w:autoSpaceDN w:val="0"/>
        <w:adjustRightInd w:val="0"/>
        <w:spacing w:after="0"/>
        <w:rPr>
          <w:rFonts w:eastAsia="TimesNewRoman" w:cs="Times New Roman"/>
          <w:b/>
          <w:sz w:val="28"/>
          <w:szCs w:val="28"/>
          <w:lang w:val="en-US"/>
        </w:rPr>
      </w:pPr>
      <w:r w:rsidRPr="003D6B3B">
        <w:rPr>
          <w:rFonts w:eastAsia="TimesNewRoman" w:cs="Times New Roman"/>
          <w:b/>
          <w:sz w:val="28"/>
          <w:szCs w:val="28"/>
          <w:lang w:val="en-US"/>
        </w:rPr>
        <w:t xml:space="preserve">6.1 </w:t>
      </w:r>
      <w:r w:rsidR="00B21511" w:rsidRPr="003D6B3B">
        <w:rPr>
          <w:rFonts w:eastAsia="TimesNewRoman" w:cs="Times New Roman"/>
          <w:b/>
          <w:sz w:val="28"/>
          <w:szCs w:val="28"/>
          <w:lang w:val="en-US"/>
        </w:rPr>
        <w:t>Stresová inkontinence</w:t>
      </w:r>
    </w:p>
    <w:p w:rsidR="00670CFA" w:rsidRDefault="007F4EF3" w:rsidP="005B637C">
      <w:pPr>
        <w:autoSpaceDE w:val="0"/>
        <w:autoSpaceDN w:val="0"/>
        <w:adjustRightInd w:val="0"/>
        <w:spacing w:after="0"/>
        <w:rPr>
          <w:rFonts w:eastAsia="TimesNewRoman" w:cs="Times New Roman"/>
          <w:b/>
          <w:szCs w:val="24"/>
          <w:lang w:val="en-US"/>
        </w:rPr>
      </w:pPr>
      <w:r w:rsidRPr="00937803">
        <w:rPr>
          <w:rFonts w:eastAsia="TimesNewRoman" w:cs="Times New Roman"/>
          <w:b/>
          <w:szCs w:val="24"/>
          <w:lang w:val="en-US"/>
        </w:rPr>
        <w:t>Konzervativní léčba</w:t>
      </w:r>
      <w:r w:rsidR="00B21511">
        <w:rPr>
          <w:rFonts w:eastAsia="TimesNewRoman" w:cs="Times New Roman"/>
          <w:b/>
          <w:szCs w:val="24"/>
          <w:lang w:val="en-US"/>
        </w:rPr>
        <w:t xml:space="preserve"> </w:t>
      </w:r>
    </w:p>
    <w:p w:rsidR="007F4EF3" w:rsidRPr="00937803" w:rsidRDefault="00A56F7E" w:rsidP="005B637C">
      <w:pPr>
        <w:autoSpaceDE w:val="0"/>
        <w:autoSpaceDN w:val="0"/>
        <w:adjustRightInd w:val="0"/>
        <w:spacing w:after="0"/>
        <w:rPr>
          <w:rFonts w:eastAsia="TimesNewRoman" w:cs="Times New Roman"/>
          <w:szCs w:val="24"/>
          <w:lang w:val="en-US"/>
        </w:rPr>
      </w:pPr>
      <w:r w:rsidRPr="00937803">
        <w:rPr>
          <w:rFonts w:eastAsia="TimesNewRoman" w:cs="Times New Roman"/>
          <w:szCs w:val="24"/>
          <w:lang w:val="en-US"/>
        </w:rPr>
        <w:t>Platí zásada, že před operačním řešením by měly být vyčerpány všechny konzervativní metody. Každá léčba musí být přizpůsobena možnostem a požadavkům pacientky.</w:t>
      </w:r>
      <w:r w:rsidR="0099030B">
        <w:rPr>
          <w:rFonts w:eastAsia="TimesNewRoman" w:cs="Times New Roman"/>
          <w:szCs w:val="24"/>
          <w:lang w:val="en-US"/>
        </w:rPr>
        <w:t xml:space="preserve"> Řešením není v žádném případě omezování příjmu tekutin, zde musí porodní asitentka ženu aktivně edukovat</w:t>
      </w:r>
      <w:r w:rsidR="00110500">
        <w:rPr>
          <w:rFonts w:eastAsia="TimesNewRoman" w:cs="Times New Roman"/>
          <w:szCs w:val="24"/>
          <w:lang w:val="en-US"/>
        </w:rPr>
        <w:t xml:space="preserve"> o vhodném p</w:t>
      </w:r>
      <w:r w:rsidR="003D6B3B">
        <w:rPr>
          <w:rFonts w:eastAsia="TimesNewRoman" w:cs="Times New Roman"/>
          <w:szCs w:val="24"/>
          <w:lang w:val="en-US"/>
        </w:rPr>
        <w:t>i</w:t>
      </w:r>
      <w:r w:rsidR="00110500">
        <w:rPr>
          <w:rFonts w:eastAsia="TimesNewRoman" w:cs="Times New Roman"/>
          <w:szCs w:val="24"/>
          <w:lang w:val="en-US"/>
        </w:rPr>
        <w:t>tném režimu</w:t>
      </w:r>
      <w:r w:rsidR="0099030B">
        <w:rPr>
          <w:rFonts w:eastAsia="TimesNewRoman" w:cs="Times New Roman"/>
          <w:szCs w:val="24"/>
          <w:lang w:val="en-US"/>
        </w:rPr>
        <w:t xml:space="preserve">. </w:t>
      </w:r>
      <w:r w:rsidR="00110500">
        <w:rPr>
          <w:rFonts w:eastAsia="TimesNewRoman" w:cs="Times New Roman"/>
          <w:szCs w:val="24"/>
          <w:lang w:val="en-US"/>
        </w:rPr>
        <w:t xml:space="preserve">Doporučuje se asi 2,5 litru tekutin, nejlépe </w:t>
      </w:r>
      <w:r w:rsidR="006C7D45">
        <w:rPr>
          <w:rFonts w:eastAsia="TimesNewRoman" w:cs="Times New Roman"/>
          <w:szCs w:val="24"/>
          <w:lang w:val="en-US"/>
        </w:rPr>
        <w:t xml:space="preserve">voda, </w:t>
      </w:r>
      <w:r w:rsidR="00110500">
        <w:rPr>
          <w:rFonts w:eastAsia="TimesNewRoman" w:cs="Times New Roman"/>
          <w:szCs w:val="24"/>
          <w:lang w:val="en-US"/>
        </w:rPr>
        <w:t>bylin</w:t>
      </w:r>
      <w:r w:rsidR="006C7D45">
        <w:rPr>
          <w:rFonts w:eastAsia="TimesNewRoman" w:cs="Times New Roman"/>
          <w:szCs w:val="24"/>
          <w:lang w:val="en-US"/>
        </w:rPr>
        <w:t>né</w:t>
      </w:r>
      <w:r w:rsidR="00110500">
        <w:rPr>
          <w:rFonts w:eastAsia="TimesNewRoman" w:cs="Times New Roman"/>
          <w:szCs w:val="24"/>
          <w:lang w:val="en-US"/>
        </w:rPr>
        <w:t xml:space="preserve"> čaje či acidifikující tekutiny </w:t>
      </w:r>
      <w:r w:rsidR="006C7D45">
        <w:rPr>
          <w:rFonts w:eastAsia="TimesNewRoman" w:cs="Times New Roman"/>
          <w:szCs w:val="24"/>
          <w:lang w:val="en-US"/>
        </w:rPr>
        <w:t xml:space="preserve">(čaj z jablečných slupek, ředěné džusy). Nedoporučuje se káva a </w:t>
      </w:r>
      <w:r w:rsidR="006C7D45">
        <w:rPr>
          <w:rFonts w:eastAsia="TimesNewRoman" w:cs="Times New Roman"/>
          <w:szCs w:val="24"/>
          <w:lang w:val="en-US"/>
        </w:rPr>
        <w:lastRenderedPageBreak/>
        <w:t>silný černý čaj</w:t>
      </w:r>
      <w:r w:rsidR="003D6B3B">
        <w:rPr>
          <w:rFonts w:eastAsia="TimesNewRoman" w:cs="Times New Roman"/>
          <w:szCs w:val="24"/>
          <w:lang w:val="en-US"/>
        </w:rPr>
        <w:t xml:space="preserve"> pro svůj dráždivý účinek na sliznici močového měchýře. </w:t>
      </w:r>
      <w:r w:rsidR="006C7D45">
        <w:rPr>
          <w:rFonts w:eastAsia="TimesNewRoman" w:cs="Times New Roman"/>
          <w:szCs w:val="24"/>
          <w:lang w:val="en-US"/>
        </w:rPr>
        <w:t xml:space="preserve"> Je třeb</w:t>
      </w:r>
      <w:r w:rsidR="003D6B3B">
        <w:rPr>
          <w:rFonts w:eastAsia="TimesNewRoman" w:cs="Times New Roman"/>
          <w:szCs w:val="24"/>
          <w:lang w:val="en-US"/>
        </w:rPr>
        <w:t>a ž</w:t>
      </w:r>
      <w:r w:rsidR="006C7D45">
        <w:rPr>
          <w:rFonts w:eastAsia="TimesNewRoman" w:cs="Times New Roman"/>
          <w:szCs w:val="24"/>
          <w:lang w:val="en-US"/>
        </w:rPr>
        <w:t>eny edukovat o preveci zánětlivých onemocnění močových cest ve všech aspektech</w:t>
      </w:r>
      <w:r w:rsidR="003D6B3B">
        <w:rPr>
          <w:rFonts w:eastAsia="TimesNewRoman" w:cs="Times New Roman"/>
          <w:szCs w:val="24"/>
          <w:lang w:val="en-US"/>
        </w:rPr>
        <w:t xml:space="preserve"> prevence</w:t>
      </w:r>
      <w:r w:rsidR="006C7D45">
        <w:rPr>
          <w:rFonts w:eastAsia="TimesNewRoman" w:cs="Times New Roman"/>
          <w:szCs w:val="24"/>
          <w:lang w:val="en-US"/>
        </w:rPr>
        <w:t xml:space="preserve">. </w:t>
      </w:r>
    </w:p>
    <w:p w:rsidR="00A56F7E" w:rsidRPr="00937803" w:rsidRDefault="00A56F7E" w:rsidP="005B637C">
      <w:pPr>
        <w:autoSpaceDE w:val="0"/>
        <w:autoSpaceDN w:val="0"/>
        <w:adjustRightInd w:val="0"/>
        <w:spacing w:after="0"/>
        <w:rPr>
          <w:rFonts w:eastAsia="TimesNewRoman" w:cs="Times New Roman"/>
          <w:szCs w:val="24"/>
          <w:lang w:val="en-US"/>
        </w:rPr>
      </w:pPr>
    </w:p>
    <w:p w:rsidR="00A56F7E" w:rsidRPr="00B21511" w:rsidRDefault="008E5FCD" w:rsidP="005B637C">
      <w:pPr>
        <w:autoSpaceDE w:val="0"/>
        <w:autoSpaceDN w:val="0"/>
        <w:adjustRightInd w:val="0"/>
        <w:spacing w:after="0"/>
        <w:rPr>
          <w:rFonts w:eastAsia="TimesNewRoman" w:cs="Times New Roman"/>
          <w:b/>
          <w:szCs w:val="24"/>
          <w:lang w:val="en-US"/>
        </w:rPr>
      </w:pPr>
      <w:r w:rsidRPr="00B21511">
        <w:rPr>
          <w:rFonts w:eastAsia="TimesNewRoman" w:cs="Times New Roman"/>
          <w:b/>
          <w:szCs w:val="24"/>
          <w:lang w:val="en-US"/>
        </w:rPr>
        <w:t>Gymnastika svalů pánevního dna</w:t>
      </w:r>
    </w:p>
    <w:p w:rsidR="00C549D4" w:rsidRDefault="008E5FCD" w:rsidP="005B637C">
      <w:pPr>
        <w:autoSpaceDE w:val="0"/>
        <w:autoSpaceDN w:val="0"/>
        <w:adjustRightInd w:val="0"/>
        <w:spacing w:after="0"/>
        <w:rPr>
          <w:rFonts w:eastAsia="TimesNewRoman" w:cs="Times New Roman"/>
          <w:b/>
          <w:szCs w:val="24"/>
          <w:lang w:val="en-US"/>
        </w:rPr>
      </w:pPr>
      <w:r w:rsidRPr="00937803">
        <w:rPr>
          <w:rFonts w:eastAsia="TimesNewRoman" w:cs="Times New Roman"/>
          <w:szCs w:val="24"/>
          <w:lang w:val="en-US"/>
        </w:rPr>
        <w:t>Je to</w:t>
      </w:r>
      <w:r w:rsidR="007B6848" w:rsidRPr="00937803">
        <w:rPr>
          <w:rFonts w:eastAsia="TimesNewRoman" w:cs="Times New Roman"/>
          <w:szCs w:val="24"/>
          <w:lang w:val="en-US"/>
        </w:rPr>
        <w:t xml:space="preserve"> o</w:t>
      </w:r>
      <w:r w:rsidRPr="00937803">
        <w:rPr>
          <w:rFonts w:eastAsia="TimesNewRoman" w:cs="Times New Roman"/>
          <w:szCs w:val="24"/>
          <w:lang w:val="en-US"/>
        </w:rPr>
        <w:t>pakovaná selektivní volní kontrakce nebo relaxace určitých svalů pánevního dna. To vyžaduje povědomí o užití správného svalu a vyloučení nechtěné kontrakce připojených svalových skupin.</w:t>
      </w:r>
      <w:r w:rsidR="00ED48B6" w:rsidRPr="00937803">
        <w:rPr>
          <w:rFonts w:eastAsia="TimesNewRoman" w:cs="Times New Roman"/>
          <w:szCs w:val="24"/>
          <w:lang w:val="en-US"/>
        </w:rPr>
        <w:t xml:space="preserve"> </w:t>
      </w:r>
      <w:r w:rsidR="00F645DB" w:rsidRPr="00937803">
        <w:rPr>
          <w:rFonts w:eastAsia="TimesNewRoman" w:cs="Times New Roman"/>
          <w:szCs w:val="24"/>
          <w:lang w:val="en-US"/>
        </w:rPr>
        <w:t>U zdravé kontinentní ženy dochází vždy k mimovolní kontrakci pánevních svalů zároveň nebo v předstihu před jakýmkoliv zvýšením intraabdominálním tlaku (kašel, smích, sport). Protože je u většiny žen pánev</w:t>
      </w:r>
      <w:r w:rsidR="003D6B3B">
        <w:rPr>
          <w:rFonts w:eastAsia="TimesNewRoman" w:cs="Times New Roman"/>
          <w:szCs w:val="24"/>
          <w:lang w:val="en-US"/>
        </w:rPr>
        <w:t>n</w:t>
      </w:r>
      <w:r w:rsidR="00F645DB" w:rsidRPr="00937803">
        <w:rPr>
          <w:rFonts w:eastAsia="TimesNewRoman" w:cs="Times New Roman"/>
          <w:szCs w:val="24"/>
          <w:lang w:val="en-US"/>
        </w:rPr>
        <w:t xml:space="preserve">í svalstvo netrénované, nabízí metoda cvičení pánevních svalů široký prostor ke zlepšování mechanismu </w:t>
      </w:r>
      <w:r w:rsidR="003D6B3B">
        <w:rPr>
          <w:rFonts w:eastAsia="TimesNewRoman" w:cs="Times New Roman"/>
          <w:szCs w:val="24"/>
          <w:lang w:val="en-US"/>
        </w:rPr>
        <w:t>k</w:t>
      </w:r>
      <w:r w:rsidR="00B21511">
        <w:rPr>
          <w:rFonts w:eastAsia="TimesNewRoman" w:cs="Times New Roman"/>
          <w:szCs w:val="24"/>
          <w:lang w:val="en-US"/>
        </w:rPr>
        <w:t>ontinence.</w:t>
      </w:r>
    </w:p>
    <w:p w:rsidR="00F645DB" w:rsidRPr="00937803" w:rsidRDefault="00EC45DE" w:rsidP="005B637C">
      <w:pPr>
        <w:autoSpaceDE w:val="0"/>
        <w:autoSpaceDN w:val="0"/>
        <w:adjustRightInd w:val="0"/>
        <w:spacing w:after="0"/>
        <w:rPr>
          <w:rFonts w:eastAsia="TimesNewRoman" w:cs="Times New Roman"/>
          <w:szCs w:val="24"/>
          <w:lang w:val="en-US"/>
        </w:rPr>
      </w:pPr>
      <w:r w:rsidRPr="00937803">
        <w:rPr>
          <w:rFonts w:eastAsia="TimesNewRoman" w:cs="Times New Roman"/>
          <w:b/>
          <w:szCs w:val="24"/>
          <w:lang w:val="en-US"/>
        </w:rPr>
        <w:t>Kegelovo cvičení</w:t>
      </w:r>
    </w:p>
    <w:p w:rsidR="00ED48B6" w:rsidRPr="00937803" w:rsidRDefault="006A5332" w:rsidP="005B637C">
      <w:pPr>
        <w:autoSpaceDE w:val="0"/>
        <w:autoSpaceDN w:val="0"/>
        <w:adjustRightInd w:val="0"/>
        <w:spacing w:after="0"/>
        <w:rPr>
          <w:rFonts w:eastAsia="TimesCE-Roman" w:cs="Times New Roman"/>
          <w:szCs w:val="24"/>
        </w:rPr>
      </w:pPr>
      <w:r w:rsidRPr="00937803">
        <w:rPr>
          <w:rFonts w:eastAsia="TimesCE-Roman" w:cs="Times New Roman"/>
          <w:szCs w:val="24"/>
        </w:rPr>
        <w:t xml:space="preserve">Arnold </w:t>
      </w:r>
      <w:r w:rsidR="008A6FCF" w:rsidRPr="00937803">
        <w:rPr>
          <w:rFonts w:eastAsia="TimesCE-Roman" w:cs="Times New Roman"/>
          <w:szCs w:val="24"/>
        </w:rPr>
        <w:t>Kegel publ</w:t>
      </w:r>
      <w:r w:rsidR="00ED48B6" w:rsidRPr="00937803">
        <w:rPr>
          <w:rFonts w:eastAsia="TimesCE-Roman" w:cs="Times New Roman"/>
          <w:szCs w:val="24"/>
        </w:rPr>
        <w:t>ikoval efektivní program cvičení</w:t>
      </w:r>
      <w:r w:rsidR="008A6FCF" w:rsidRPr="00937803">
        <w:rPr>
          <w:rFonts w:eastAsia="TimesCE-Roman" w:cs="Times New Roman"/>
          <w:szCs w:val="24"/>
        </w:rPr>
        <w:t xml:space="preserve"> svalů pánevní</w:t>
      </w:r>
      <w:r w:rsidRPr="00937803">
        <w:rPr>
          <w:rFonts w:eastAsia="TimesCE-Roman" w:cs="Times New Roman"/>
          <w:szCs w:val="24"/>
        </w:rPr>
        <w:t>ho</w:t>
      </w:r>
      <w:r w:rsidR="00ED48B6" w:rsidRPr="00937803">
        <w:rPr>
          <w:rFonts w:eastAsia="TimesCE-Roman" w:cs="Times New Roman"/>
          <w:szCs w:val="24"/>
        </w:rPr>
        <w:t xml:space="preserve"> </w:t>
      </w:r>
      <w:r w:rsidRPr="00937803">
        <w:rPr>
          <w:rFonts w:eastAsia="TimesCE-Roman" w:cs="Times New Roman"/>
          <w:szCs w:val="24"/>
        </w:rPr>
        <w:t>dna již pře</w:t>
      </w:r>
      <w:r w:rsidR="008A6FCF" w:rsidRPr="00937803">
        <w:rPr>
          <w:rFonts w:eastAsia="TimesCE-Roman" w:cs="Times New Roman"/>
          <w:szCs w:val="24"/>
        </w:rPr>
        <w:t>d vice jak</w:t>
      </w:r>
      <w:r w:rsidR="00ED48B6" w:rsidRPr="00937803">
        <w:rPr>
          <w:rFonts w:eastAsia="TimesCE-Roman" w:cs="Times New Roman"/>
          <w:szCs w:val="24"/>
        </w:rPr>
        <w:t xml:space="preserve"> </w:t>
      </w:r>
      <w:r w:rsidR="008A6FCF" w:rsidRPr="00937803">
        <w:rPr>
          <w:rFonts w:eastAsia="TimesCE-Roman" w:cs="Times New Roman"/>
          <w:szCs w:val="24"/>
        </w:rPr>
        <w:t>50 lety.</w:t>
      </w:r>
    </w:p>
    <w:p w:rsidR="006A5332" w:rsidRPr="00B10F82" w:rsidRDefault="008A6FCF" w:rsidP="005B637C">
      <w:pPr>
        <w:autoSpaceDE w:val="0"/>
        <w:autoSpaceDN w:val="0"/>
        <w:adjustRightInd w:val="0"/>
        <w:spacing w:after="0"/>
        <w:rPr>
          <w:rFonts w:eastAsia="TimesCE-Roman" w:cs="Times New Roman"/>
          <w:sz w:val="22"/>
        </w:rPr>
      </w:pPr>
      <w:r w:rsidRPr="00B10F82">
        <w:rPr>
          <w:rFonts w:eastAsia="TimesCE-Roman" w:cs="Times New Roman"/>
          <w:sz w:val="22"/>
        </w:rPr>
        <w:t xml:space="preserve"> Postup je následující</w:t>
      </w:r>
      <w:r w:rsidR="006A5332" w:rsidRPr="00B10F82">
        <w:rPr>
          <w:rFonts w:eastAsia="TimesCE-Roman" w:cs="Times New Roman"/>
          <w:sz w:val="22"/>
        </w:rPr>
        <w:t>:</w:t>
      </w:r>
    </w:p>
    <w:p w:rsidR="006A5332" w:rsidRPr="00B10F82" w:rsidRDefault="008A6FCF" w:rsidP="005B637C">
      <w:pPr>
        <w:pStyle w:val="Odstavecseseznamem"/>
        <w:numPr>
          <w:ilvl w:val="0"/>
          <w:numId w:val="17"/>
        </w:numPr>
        <w:autoSpaceDE w:val="0"/>
        <w:autoSpaceDN w:val="0"/>
        <w:adjustRightInd w:val="0"/>
        <w:spacing w:after="0"/>
        <w:rPr>
          <w:rFonts w:eastAsia="TimesCE-Roman" w:cs="Times New Roman"/>
          <w:sz w:val="22"/>
        </w:rPr>
      </w:pPr>
      <w:r w:rsidRPr="00B10F82">
        <w:rPr>
          <w:rFonts w:eastAsia="TimesCE-Roman" w:cs="Times New Roman"/>
          <w:sz w:val="22"/>
        </w:rPr>
        <w:t>identifikace pubokokcygeální</w:t>
      </w:r>
      <w:r w:rsidR="006A5332" w:rsidRPr="00B10F82">
        <w:rPr>
          <w:rFonts w:eastAsia="TimesCE-Roman" w:cs="Times New Roman"/>
          <w:sz w:val="22"/>
        </w:rPr>
        <w:t>ho svalu pomoci p</w:t>
      </w:r>
      <w:r w:rsidR="00ED48B6" w:rsidRPr="00B10F82">
        <w:rPr>
          <w:rFonts w:eastAsia="TimesCE-Roman" w:cs="Times New Roman"/>
          <w:sz w:val="22"/>
        </w:rPr>
        <w:t>rstu</w:t>
      </w:r>
    </w:p>
    <w:p w:rsidR="006A5332" w:rsidRPr="00B10F82" w:rsidRDefault="008A6FCF" w:rsidP="005B637C">
      <w:pPr>
        <w:pStyle w:val="Odstavecseseznamem"/>
        <w:numPr>
          <w:ilvl w:val="0"/>
          <w:numId w:val="17"/>
        </w:numPr>
        <w:autoSpaceDE w:val="0"/>
        <w:autoSpaceDN w:val="0"/>
        <w:adjustRightInd w:val="0"/>
        <w:spacing w:after="0"/>
        <w:rPr>
          <w:rFonts w:eastAsia="TimesCE-Roman" w:cs="Times New Roman"/>
          <w:sz w:val="22"/>
        </w:rPr>
      </w:pPr>
      <w:r w:rsidRPr="00B10F82">
        <w:rPr>
          <w:rFonts w:eastAsia="TimesCE-Roman" w:cs="Times New Roman"/>
          <w:sz w:val="22"/>
        </w:rPr>
        <w:t>při relaxaci břišní</w:t>
      </w:r>
      <w:r w:rsidR="00ED48B6" w:rsidRPr="00B10F82">
        <w:rPr>
          <w:rFonts w:eastAsia="TimesCE-Roman" w:cs="Times New Roman"/>
          <w:sz w:val="22"/>
        </w:rPr>
        <w:t xml:space="preserve"> stěny současná kontrakce pubokokcygeá</w:t>
      </w:r>
      <w:r w:rsidR="006A5332" w:rsidRPr="00B10F82">
        <w:rPr>
          <w:rFonts w:eastAsia="TimesCE-Roman" w:cs="Times New Roman"/>
          <w:sz w:val="22"/>
        </w:rPr>
        <w:t xml:space="preserve">lniho </w:t>
      </w:r>
      <w:r w:rsidR="00ED48B6" w:rsidRPr="00B10F82">
        <w:rPr>
          <w:rFonts w:eastAsia="TimesCE-Roman" w:cs="Times New Roman"/>
          <w:sz w:val="22"/>
        </w:rPr>
        <w:t>svalu</w:t>
      </w:r>
    </w:p>
    <w:p w:rsidR="006A5332" w:rsidRPr="00B10F82" w:rsidRDefault="008A6FCF" w:rsidP="005B637C">
      <w:pPr>
        <w:pStyle w:val="Odstavecseseznamem"/>
        <w:numPr>
          <w:ilvl w:val="0"/>
          <w:numId w:val="17"/>
        </w:numPr>
        <w:autoSpaceDE w:val="0"/>
        <w:autoSpaceDN w:val="0"/>
        <w:adjustRightInd w:val="0"/>
        <w:spacing w:after="0"/>
        <w:rPr>
          <w:rFonts w:eastAsia="TimesCE-Roman" w:cs="Times New Roman"/>
          <w:sz w:val="22"/>
        </w:rPr>
      </w:pPr>
      <w:r w:rsidRPr="00B10F82">
        <w:rPr>
          <w:rFonts w:eastAsia="TimesCE-Roman" w:cs="Times New Roman"/>
          <w:sz w:val="22"/>
        </w:rPr>
        <w:t>důrazné</w:t>
      </w:r>
      <w:r w:rsidR="006A5332" w:rsidRPr="00B10F82">
        <w:rPr>
          <w:rFonts w:eastAsia="TimesCE-Roman" w:cs="Times New Roman"/>
          <w:sz w:val="22"/>
        </w:rPr>
        <w:t xml:space="preserve"> </w:t>
      </w:r>
      <w:r w:rsidRPr="00B10F82">
        <w:rPr>
          <w:rFonts w:eastAsia="TimesCE-Roman" w:cs="Times New Roman"/>
          <w:sz w:val="22"/>
        </w:rPr>
        <w:t>kontrahová</w:t>
      </w:r>
      <w:r w:rsidR="006A5332" w:rsidRPr="00B10F82">
        <w:rPr>
          <w:rFonts w:eastAsia="TimesCE-Roman" w:cs="Times New Roman"/>
          <w:sz w:val="22"/>
        </w:rPr>
        <w:t>ni</w:t>
      </w:r>
      <w:r w:rsidRPr="00B10F82">
        <w:rPr>
          <w:rFonts w:eastAsia="TimesCE-Roman" w:cs="Times New Roman"/>
          <w:sz w:val="22"/>
        </w:rPr>
        <w:t xml:space="preserve"> kokcyge</w:t>
      </w:r>
      <w:r w:rsidR="003D6B3B" w:rsidRPr="00B10F82">
        <w:rPr>
          <w:rFonts w:eastAsia="TimesCE-Roman" w:cs="Times New Roman"/>
          <w:sz w:val="22"/>
        </w:rPr>
        <w:t>á</w:t>
      </w:r>
      <w:r w:rsidRPr="00B10F82">
        <w:rPr>
          <w:rFonts w:eastAsia="TimesCE-Roman" w:cs="Times New Roman"/>
          <w:sz w:val="22"/>
        </w:rPr>
        <w:t>lniho svalu při vynecháni gluteální</w:t>
      </w:r>
      <w:r w:rsidR="006A5332" w:rsidRPr="00B10F82">
        <w:rPr>
          <w:rFonts w:eastAsia="TimesCE-Roman" w:cs="Times New Roman"/>
          <w:sz w:val="22"/>
        </w:rPr>
        <w:t xml:space="preserve">ho </w:t>
      </w:r>
      <w:r w:rsidRPr="00B10F82">
        <w:rPr>
          <w:rFonts w:eastAsia="TimesCE-Roman" w:cs="Times New Roman"/>
          <w:sz w:val="22"/>
        </w:rPr>
        <w:t>či břišní</w:t>
      </w:r>
      <w:r w:rsidR="00ED48B6" w:rsidRPr="00B10F82">
        <w:rPr>
          <w:rFonts w:eastAsia="TimesCE-Roman" w:cs="Times New Roman"/>
          <w:sz w:val="22"/>
        </w:rPr>
        <w:t>ch svalů</w:t>
      </w:r>
    </w:p>
    <w:p w:rsidR="00350172" w:rsidRPr="00B10F82" w:rsidRDefault="005654AA" w:rsidP="005B637C">
      <w:pPr>
        <w:pStyle w:val="Odstavecseseznamem"/>
        <w:numPr>
          <w:ilvl w:val="0"/>
          <w:numId w:val="17"/>
        </w:numPr>
        <w:autoSpaceDE w:val="0"/>
        <w:autoSpaceDN w:val="0"/>
        <w:adjustRightInd w:val="0"/>
        <w:spacing w:after="0"/>
        <w:rPr>
          <w:rFonts w:eastAsia="TimesCE-Roman" w:cs="Times New Roman"/>
          <w:sz w:val="22"/>
        </w:rPr>
      </w:pPr>
      <w:r w:rsidRPr="00B10F82">
        <w:rPr>
          <w:rFonts w:eastAsia="TimesCE-Roman" w:cs="Times New Roman"/>
          <w:sz w:val="22"/>
        </w:rPr>
        <w:t>stá</w:t>
      </w:r>
      <w:r w:rsidR="006A5332" w:rsidRPr="00B10F82">
        <w:rPr>
          <w:rFonts w:eastAsia="TimesCE-Roman" w:cs="Times New Roman"/>
          <w:sz w:val="22"/>
        </w:rPr>
        <w:t>le pokračov</w:t>
      </w:r>
      <w:r w:rsidR="00350172" w:rsidRPr="00B10F82">
        <w:rPr>
          <w:rFonts w:eastAsia="TimesCE-Roman" w:cs="Times New Roman"/>
          <w:sz w:val="22"/>
        </w:rPr>
        <w:t>at v terapii pro fixaci reflexu</w:t>
      </w:r>
    </w:p>
    <w:p w:rsidR="006A5332" w:rsidRPr="00B10F82" w:rsidRDefault="005654AA" w:rsidP="005B637C">
      <w:pPr>
        <w:pStyle w:val="Odstavecseseznamem"/>
        <w:numPr>
          <w:ilvl w:val="0"/>
          <w:numId w:val="17"/>
        </w:numPr>
        <w:autoSpaceDE w:val="0"/>
        <w:autoSpaceDN w:val="0"/>
        <w:adjustRightInd w:val="0"/>
        <w:spacing w:after="0"/>
        <w:rPr>
          <w:rFonts w:eastAsia="TimesCE-Roman" w:cs="Times New Roman"/>
          <w:sz w:val="22"/>
        </w:rPr>
      </w:pPr>
      <w:r w:rsidRPr="00B10F82">
        <w:rPr>
          <w:rFonts w:eastAsia="TimesCE-Roman" w:cs="Times New Roman"/>
          <w:sz w:val="22"/>
        </w:rPr>
        <w:t>k ověření</w:t>
      </w:r>
      <w:r w:rsidR="00ED48B6" w:rsidRPr="00B10F82">
        <w:rPr>
          <w:rFonts w:eastAsia="TimesCE-Roman" w:cs="Times New Roman"/>
          <w:sz w:val="22"/>
        </w:rPr>
        <w:t xml:space="preserve"> výsledků cvičení</w:t>
      </w:r>
      <w:r w:rsidR="0010538A" w:rsidRPr="00B10F82">
        <w:rPr>
          <w:rFonts w:eastAsia="TimesCE-Roman" w:cs="Times New Roman"/>
          <w:sz w:val="22"/>
        </w:rPr>
        <w:t xml:space="preserve"> lze použí</w:t>
      </w:r>
      <w:r w:rsidR="006A5332" w:rsidRPr="00B10F82">
        <w:rPr>
          <w:rFonts w:eastAsia="TimesCE-Roman" w:cs="Times New Roman"/>
          <w:sz w:val="22"/>
        </w:rPr>
        <w:t xml:space="preserve">vat perineometru, </w:t>
      </w:r>
      <w:r w:rsidR="00350172" w:rsidRPr="00B10F82">
        <w:rPr>
          <w:rFonts w:eastAsia="TimesCE-Roman" w:cs="Times New Roman"/>
          <w:sz w:val="22"/>
        </w:rPr>
        <w:t xml:space="preserve">který </w:t>
      </w:r>
      <w:r w:rsidR="006A5332" w:rsidRPr="00B10F82">
        <w:rPr>
          <w:rFonts w:eastAsia="TimesCE-Roman" w:cs="Times New Roman"/>
          <w:sz w:val="22"/>
        </w:rPr>
        <w:t>objektivně změři</w:t>
      </w:r>
      <w:r w:rsidR="0010538A" w:rsidRPr="00B10F82">
        <w:rPr>
          <w:rFonts w:eastAsia="TimesCE-Roman" w:cs="Times New Roman"/>
          <w:sz w:val="22"/>
        </w:rPr>
        <w:t>t zvětšující se kontrakční</w:t>
      </w:r>
      <w:r w:rsidR="006A5332" w:rsidRPr="00B10F82">
        <w:rPr>
          <w:rFonts w:eastAsia="TimesCE-Roman" w:cs="Times New Roman"/>
          <w:sz w:val="22"/>
        </w:rPr>
        <w:t xml:space="preserve"> schopnosti svalstva </w:t>
      </w:r>
      <w:r w:rsidR="00350172" w:rsidRPr="00B10F82">
        <w:rPr>
          <w:rFonts w:eastAsia="TimesCE-Roman" w:cs="Times New Roman"/>
          <w:sz w:val="22"/>
        </w:rPr>
        <w:t xml:space="preserve">pánevního </w:t>
      </w:r>
      <w:r w:rsidR="006A5332" w:rsidRPr="00B10F82">
        <w:rPr>
          <w:rFonts w:eastAsia="TimesCE-Roman" w:cs="Times New Roman"/>
          <w:sz w:val="22"/>
        </w:rPr>
        <w:t>dna.</w:t>
      </w:r>
    </w:p>
    <w:p w:rsidR="003567F2" w:rsidRPr="00B10F82" w:rsidRDefault="003567F2" w:rsidP="00B10F82">
      <w:pPr>
        <w:autoSpaceDE w:val="0"/>
        <w:autoSpaceDN w:val="0"/>
        <w:adjustRightInd w:val="0"/>
        <w:spacing w:after="0"/>
        <w:ind w:left="360"/>
        <w:rPr>
          <w:rFonts w:cs="Times New Roman"/>
          <w:b/>
          <w:bCs/>
          <w:i/>
          <w:iCs/>
          <w:szCs w:val="24"/>
        </w:rPr>
      </w:pPr>
      <w:r w:rsidRPr="00B10F82">
        <w:rPr>
          <w:rFonts w:cs="Times New Roman"/>
          <w:b/>
          <w:bCs/>
          <w:i/>
          <w:iCs/>
          <w:szCs w:val="24"/>
        </w:rPr>
        <w:t>Zásady a doporu</w:t>
      </w:r>
      <w:r w:rsidRPr="00B10F82">
        <w:rPr>
          <w:rFonts w:ascii="TimesNewRoman" w:eastAsia="TimesNewRoman" w:cs="TimesNewRoman" w:hint="eastAsia"/>
          <w:szCs w:val="24"/>
        </w:rPr>
        <w:t>č</w:t>
      </w:r>
      <w:r w:rsidRPr="00B10F82">
        <w:rPr>
          <w:rFonts w:cs="Times New Roman"/>
          <w:b/>
          <w:bCs/>
          <w:i/>
          <w:iCs/>
          <w:szCs w:val="24"/>
        </w:rPr>
        <w:t>ení</w:t>
      </w:r>
    </w:p>
    <w:p w:rsidR="003567F2" w:rsidRPr="00B10F82" w:rsidRDefault="003567F2" w:rsidP="00B10F82">
      <w:pPr>
        <w:autoSpaceDE w:val="0"/>
        <w:autoSpaceDN w:val="0"/>
        <w:adjustRightInd w:val="0"/>
        <w:spacing w:after="0"/>
        <w:ind w:left="360"/>
        <w:rPr>
          <w:rFonts w:cs="Times New Roman"/>
          <w:szCs w:val="24"/>
        </w:rPr>
      </w:pPr>
      <w:r w:rsidRPr="00B10F82">
        <w:rPr>
          <w:rFonts w:cs="Times New Roman"/>
          <w:szCs w:val="24"/>
        </w:rPr>
        <w:t>D</w:t>
      </w:r>
      <w:r w:rsidRPr="00B10F82">
        <w:rPr>
          <w:rFonts w:ascii="TimesNewRoman" w:eastAsia="TimesNewRoman" w:cs="TimesNewRoman" w:hint="eastAsia"/>
          <w:szCs w:val="24"/>
        </w:rPr>
        <w:t>ř</w:t>
      </w:r>
      <w:r w:rsidRPr="00B10F82">
        <w:rPr>
          <w:rFonts w:cs="Times New Roman"/>
          <w:szCs w:val="24"/>
        </w:rPr>
        <w:t>íve, než za</w:t>
      </w:r>
      <w:r w:rsidRPr="00B10F82">
        <w:rPr>
          <w:rFonts w:ascii="TimesNewRoman" w:eastAsia="TimesNewRoman" w:cs="TimesNewRoman" w:hint="eastAsia"/>
          <w:szCs w:val="24"/>
        </w:rPr>
        <w:t>č</w:t>
      </w:r>
      <w:r w:rsidRPr="00B10F82">
        <w:rPr>
          <w:rFonts w:cs="Times New Roman"/>
          <w:szCs w:val="24"/>
        </w:rPr>
        <w:t>ne žena trpící mo</w:t>
      </w:r>
      <w:r w:rsidRPr="00B10F82">
        <w:rPr>
          <w:rFonts w:ascii="TimesNewRoman" w:eastAsia="TimesNewRoman" w:cs="TimesNewRoman" w:hint="eastAsia"/>
          <w:szCs w:val="24"/>
        </w:rPr>
        <w:t>č</w:t>
      </w:r>
      <w:r w:rsidRPr="00B10F82">
        <w:rPr>
          <w:rFonts w:cs="Times New Roman"/>
          <w:szCs w:val="24"/>
        </w:rPr>
        <w:t>ovou inkontinencí cvi</w:t>
      </w:r>
      <w:r w:rsidRPr="00B10F82">
        <w:rPr>
          <w:rFonts w:ascii="TimesNewRoman" w:eastAsia="TimesNewRoman" w:cs="TimesNewRoman" w:hint="eastAsia"/>
          <w:szCs w:val="24"/>
        </w:rPr>
        <w:t>č</w:t>
      </w:r>
      <w:r w:rsidRPr="00B10F82">
        <w:rPr>
          <w:rFonts w:cs="Times New Roman"/>
          <w:szCs w:val="24"/>
        </w:rPr>
        <w:t>it cviky na posílení sval</w:t>
      </w:r>
      <w:r w:rsidRPr="00B10F82">
        <w:rPr>
          <w:rFonts w:ascii="TimesNewRoman" w:eastAsia="TimesNewRoman" w:cs="TimesNewRoman" w:hint="eastAsia"/>
          <w:szCs w:val="24"/>
        </w:rPr>
        <w:t>ů</w:t>
      </w:r>
      <w:r w:rsidR="00B10F82">
        <w:rPr>
          <w:rFonts w:ascii="TimesNewRoman" w:eastAsia="TimesNewRoman" w:cs="TimesNewRoman"/>
          <w:szCs w:val="24"/>
        </w:rPr>
        <w:t xml:space="preserve"> </w:t>
      </w:r>
      <w:r w:rsidRPr="00B10F82">
        <w:rPr>
          <w:rFonts w:cs="Times New Roman"/>
          <w:szCs w:val="24"/>
        </w:rPr>
        <w:t>dna pánevního, je nutno, aby navštívila odborného léka</w:t>
      </w:r>
      <w:r w:rsidRPr="00B10F82">
        <w:rPr>
          <w:rFonts w:ascii="TimesNewRoman" w:eastAsia="TimesNewRoman" w:cs="TimesNewRoman" w:hint="eastAsia"/>
          <w:szCs w:val="24"/>
        </w:rPr>
        <w:t>ř</w:t>
      </w:r>
      <w:r w:rsidRPr="00B10F82">
        <w:rPr>
          <w:rFonts w:cs="Times New Roman"/>
          <w:szCs w:val="24"/>
        </w:rPr>
        <w:t>e a tak byl stanoven druh a</w:t>
      </w:r>
      <w:r w:rsidR="00B10F82">
        <w:rPr>
          <w:rFonts w:cs="Times New Roman"/>
          <w:szCs w:val="24"/>
        </w:rPr>
        <w:t xml:space="preserve"> </w:t>
      </w:r>
      <w:r w:rsidRPr="00B10F82">
        <w:rPr>
          <w:rFonts w:cs="Times New Roman"/>
          <w:szCs w:val="24"/>
        </w:rPr>
        <w:t>stupe</w:t>
      </w:r>
      <w:r w:rsidRPr="00B10F82">
        <w:rPr>
          <w:rFonts w:ascii="TimesNewRoman" w:eastAsia="TimesNewRoman" w:cs="TimesNewRoman" w:hint="eastAsia"/>
          <w:szCs w:val="24"/>
        </w:rPr>
        <w:t>ň</w:t>
      </w:r>
      <w:r w:rsidRPr="00B10F82">
        <w:rPr>
          <w:rFonts w:ascii="TimesNewRoman" w:eastAsia="TimesNewRoman" w:cs="TimesNewRoman"/>
          <w:szCs w:val="24"/>
        </w:rPr>
        <w:t xml:space="preserve"> </w:t>
      </w:r>
      <w:r w:rsidRPr="00B10F82">
        <w:rPr>
          <w:rFonts w:cs="Times New Roman"/>
          <w:szCs w:val="24"/>
        </w:rPr>
        <w:t>inkontinence, kterým je postižena a dále byla stanovena vhodnost absol</w:t>
      </w:r>
      <w:r w:rsidR="00703F23" w:rsidRPr="00B10F82">
        <w:rPr>
          <w:rFonts w:cs="Times New Roman"/>
          <w:szCs w:val="24"/>
        </w:rPr>
        <w:t>vo</w:t>
      </w:r>
      <w:r w:rsidRPr="00B10F82">
        <w:rPr>
          <w:rFonts w:cs="Times New Roman"/>
          <w:szCs w:val="24"/>
        </w:rPr>
        <w:t>vání</w:t>
      </w:r>
      <w:r w:rsidR="00B10F82">
        <w:rPr>
          <w:rFonts w:cs="Times New Roman"/>
          <w:szCs w:val="24"/>
        </w:rPr>
        <w:t xml:space="preserve"> </w:t>
      </w:r>
      <w:r w:rsidRPr="00B10F82">
        <w:rPr>
          <w:rFonts w:cs="Times New Roman"/>
          <w:szCs w:val="24"/>
        </w:rPr>
        <w:t>rehabilita</w:t>
      </w:r>
      <w:r w:rsidRPr="00B10F82">
        <w:rPr>
          <w:rFonts w:ascii="TimesNewRoman" w:eastAsia="TimesNewRoman" w:cs="TimesNewRoman" w:hint="eastAsia"/>
          <w:szCs w:val="24"/>
        </w:rPr>
        <w:t>č</w:t>
      </w:r>
      <w:r w:rsidRPr="00B10F82">
        <w:rPr>
          <w:rFonts w:cs="Times New Roman"/>
          <w:szCs w:val="24"/>
        </w:rPr>
        <w:t>ní terapie.</w:t>
      </w:r>
    </w:p>
    <w:p w:rsidR="003567F2" w:rsidRPr="00B10F82" w:rsidRDefault="00B10F82" w:rsidP="006D59CE">
      <w:pPr>
        <w:pStyle w:val="Odstavecseseznamem"/>
        <w:numPr>
          <w:ilvl w:val="0"/>
          <w:numId w:val="17"/>
        </w:numPr>
        <w:autoSpaceDE w:val="0"/>
        <w:autoSpaceDN w:val="0"/>
        <w:adjustRightInd w:val="0"/>
        <w:spacing w:after="0"/>
        <w:rPr>
          <w:rFonts w:cs="Times New Roman"/>
          <w:szCs w:val="24"/>
        </w:rPr>
      </w:pPr>
      <w:r w:rsidRPr="00B10F82">
        <w:rPr>
          <w:rFonts w:cs="Times New Roman"/>
          <w:szCs w:val="24"/>
        </w:rPr>
        <w:t>V</w:t>
      </w:r>
      <w:r w:rsidR="003567F2" w:rsidRPr="00B10F82">
        <w:rPr>
          <w:rFonts w:cs="Times New Roman"/>
          <w:szCs w:val="24"/>
        </w:rPr>
        <w:t>yhledat zkušenou</w:t>
      </w:r>
      <w:r w:rsidRPr="00B10F82">
        <w:rPr>
          <w:rFonts w:cs="Times New Roman"/>
          <w:szCs w:val="24"/>
        </w:rPr>
        <w:t xml:space="preserve"> </w:t>
      </w:r>
      <w:r w:rsidR="003567F2" w:rsidRPr="00B10F82">
        <w:rPr>
          <w:rFonts w:cs="Times New Roman"/>
          <w:szCs w:val="24"/>
        </w:rPr>
        <w:t>fyzioterapeutku nebo porodní asistentku a s její pomocí nacvi</w:t>
      </w:r>
      <w:r w:rsidR="003567F2" w:rsidRPr="00B10F82">
        <w:rPr>
          <w:rFonts w:ascii="TimesNewRoman" w:eastAsia="TimesNewRoman" w:cs="TimesNewRoman" w:hint="eastAsia"/>
          <w:szCs w:val="24"/>
        </w:rPr>
        <w:t>č</w:t>
      </w:r>
      <w:r w:rsidR="003567F2" w:rsidRPr="00B10F82">
        <w:rPr>
          <w:rFonts w:cs="Times New Roman"/>
          <w:szCs w:val="24"/>
        </w:rPr>
        <w:t>it správné provád</w:t>
      </w:r>
      <w:r w:rsidR="003567F2" w:rsidRPr="00B10F82">
        <w:rPr>
          <w:rFonts w:ascii="TimesNewRoman" w:eastAsia="TimesNewRoman" w:cs="TimesNewRoman" w:hint="eastAsia"/>
          <w:szCs w:val="24"/>
        </w:rPr>
        <w:t>ě</w:t>
      </w:r>
      <w:r w:rsidR="003567F2" w:rsidRPr="00B10F82">
        <w:rPr>
          <w:rFonts w:cs="Times New Roman"/>
          <w:szCs w:val="24"/>
        </w:rPr>
        <w:t>ní</w:t>
      </w:r>
      <w:r>
        <w:rPr>
          <w:rFonts w:cs="Times New Roman"/>
          <w:szCs w:val="24"/>
        </w:rPr>
        <w:t>, cvičení je individuálně sestaveno.</w:t>
      </w:r>
    </w:p>
    <w:p w:rsidR="003567F2" w:rsidRPr="00B10F82" w:rsidRDefault="003567F2" w:rsidP="006D59CE">
      <w:pPr>
        <w:pStyle w:val="Odstavecseseznamem"/>
        <w:numPr>
          <w:ilvl w:val="0"/>
          <w:numId w:val="17"/>
        </w:numPr>
        <w:autoSpaceDE w:val="0"/>
        <w:autoSpaceDN w:val="0"/>
        <w:adjustRightInd w:val="0"/>
        <w:spacing w:after="0"/>
        <w:rPr>
          <w:rFonts w:cs="Times New Roman"/>
          <w:szCs w:val="24"/>
        </w:rPr>
      </w:pPr>
      <w:r w:rsidRPr="00B10F82">
        <w:rPr>
          <w:rFonts w:cs="Times New Roman"/>
          <w:szCs w:val="24"/>
        </w:rPr>
        <w:t>Cvi</w:t>
      </w:r>
      <w:r w:rsidRPr="00B10F82">
        <w:rPr>
          <w:rFonts w:ascii="TimesNewRoman" w:eastAsia="TimesNewRoman" w:cs="TimesNewRoman" w:hint="eastAsia"/>
          <w:szCs w:val="24"/>
        </w:rPr>
        <w:t>č</w:t>
      </w:r>
      <w:r w:rsidRPr="00B10F82">
        <w:rPr>
          <w:rFonts w:cs="Times New Roman"/>
          <w:szCs w:val="24"/>
        </w:rPr>
        <w:t>ení je doporu</w:t>
      </w:r>
      <w:r w:rsidRPr="00B10F82">
        <w:rPr>
          <w:rFonts w:ascii="TimesNewRoman" w:eastAsia="TimesNewRoman" w:cs="TimesNewRoman" w:hint="eastAsia"/>
          <w:szCs w:val="24"/>
        </w:rPr>
        <w:t>č</w:t>
      </w:r>
      <w:r w:rsidRPr="00B10F82">
        <w:rPr>
          <w:rFonts w:cs="Times New Roman"/>
          <w:szCs w:val="24"/>
        </w:rPr>
        <w:t>ováno ženám po porodu</w:t>
      </w:r>
      <w:r w:rsidR="00B10F82" w:rsidRPr="00B10F82">
        <w:rPr>
          <w:rFonts w:cs="Times New Roman"/>
          <w:szCs w:val="24"/>
        </w:rPr>
        <w:t xml:space="preserve"> (</w:t>
      </w:r>
      <w:r w:rsidRPr="00B10F82">
        <w:rPr>
          <w:rFonts w:cs="Times New Roman"/>
          <w:szCs w:val="24"/>
        </w:rPr>
        <w:t>kdy je rovn</w:t>
      </w:r>
      <w:r w:rsidRPr="00B10F82">
        <w:rPr>
          <w:rFonts w:ascii="TimesNewRoman" w:eastAsia="TimesNewRoman" w:cs="TimesNewRoman" w:hint="eastAsia"/>
          <w:szCs w:val="24"/>
        </w:rPr>
        <w:t>ě</w:t>
      </w:r>
      <w:r w:rsidRPr="00B10F82">
        <w:rPr>
          <w:rFonts w:cs="Times New Roman"/>
          <w:szCs w:val="24"/>
        </w:rPr>
        <w:t>ž žádoucí obnova</w:t>
      </w:r>
      <w:r w:rsidR="00B10F82" w:rsidRPr="00B10F82">
        <w:rPr>
          <w:rFonts w:cs="Times New Roman"/>
          <w:szCs w:val="24"/>
        </w:rPr>
        <w:t xml:space="preserve"> </w:t>
      </w:r>
      <w:r w:rsidRPr="00B10F82">
        <w:rPr>
          <w:rFonts w:cs="Times New Roman"/>
          <w:szCs w:val="24"/>
        </w:rPr>
        <w:t>porušených svalových a vazivových struktur a kdy se m</w:t>
      </w:r>
      <w:r w:rsidRPr="00B10F82">
        <w:rPr>
          <w:rFonts w:ascii="TimesNewRoman" w:eastAsia="TimesNewRoman" w:cs="TimesNewRoman" w:hint="eastAsia"/>
          <w:szCs w:val="24"/>
        </w:rPr>
        <w:t>ů</w:t>
      </w:r>
      <w:r w:rsidRPr="00B10F82">
        <w:rPr>
          <w:rFonts w:cs="Times New Roman"/>
          <w:szCs w:val="24"/>
        </w:rPr>
        <w:t>že p</w:t>
      </w:r>
      <w:r w:rsidRPr="00B10F82">
        <w:rPr>
          <w:rFonts w:ascii="TimesNewRoman" w:eastAsia="TimesNewRoman" w:cs="TimesNewRoman" w:hint="eastAsia"/>
          <w:szCs w:val="24"/>
        </w:rPr>
        <w:t>ř</w:t>
      </w:r>
      <w:r w:rsidRPr="00B10F82">
        <w:rPr>
          <w:rFonts w:cs="Times New Roman"/>
          <w:szCs w:val="24"/>
        </w:rPr>
        <w:t>echodn</w:t>
      </w:r>
      <w:r w:rsidRPr="00B10F82">
        <w:rPr>
          <w:rFonts w:ascii="TimesNewRoman" w:eastAsia="TimesNewRoman" w:cs="TimesNewRoman" w:hint="eastAsia"/>
          <w:szCs w:val="24"/>
        </w:rPr>
        <w:t>ě</w:t>
      </w:r>
      <w:r w:rsidRPr="00B10F82">
        <w:rPr>
          <w:rFonts w:ascii="TimesNewRoman" w:eastAsia="TimesNewRoman" w:cs="TimesNewRoman"/>
          <w:szCs w:val="24"/>
        </w:rPr>
        <w:t xml:space="preserve"> </w:t>
      </w:r>
      <w:r w:rsidRPr="00B10F82">
        <w:rPr>
          <w:rFonts w:cs="Times New Roman"/>
          <w:szCs w:val="24"/>
        </w:rPr>
        <w:t>objevi</w:t>
      </w:r>
      <w:r w:rsidR="00B10F82" w:rsidRPr="00B10F82">
        <w:rPr>
          <w:rFonts w:cs="Times New Roman"/>
          <w:szCs w:val="24"/>
        </w:rPr>
        <w:t xml:space="preserve">t </w:t>
      </w:r>
      <w:r w:rsidRPr="00B10F82">
        <w:rPr>
          <w:rFonts w:cs="Times New Roman"/>
          <w:szCs w:val="24"/>
        </w:rPr>
        <w:t>inkontinence mo</w:t>
      </w:r>
      <w:r w:rsidRPr="00B10F82">
        <w:rPr>
          <w:rFonts w:ascii="TimesNewRoman" w:eastAsia="TimesNewRoman" w:cs="TimesNewRoman" w:hint="eastAsia"/>
          <w:szCs w:val="24"/>
        </w:rPr>
        <w:t>č</w:t>
      </w:r>
      <w:r w:rsidRPr="00B10F82">
        <w:rPr>
          <w:rFonts w:cs="Times New Roman"/>
          <w:szCs w:val="24"/>
        </w:rPr>
        <w:t>i</w:t>
      </w:r>
      <w:r w:rsidR="00B10F82">
        <w:rPr>
          <w:rFonts w:cs="Times New Roman"/>
          <w:szCs w:val="24"/>
        </w:rPr>
        <w:t>)</w:t>
      </w:r>
    </w:p>
    <w:p w:rsidR="003567F2" w:rsidRPr="003567F2" w:rsidRDefault="003567F2" w:rsidP="005B637C">
      <w:pPr>
        <w:pStyle w:val="Odstavecseseznamem"/>
        <w:numPr>
          <w:ilvl w:val="0"/>
          <w:numId w:val="17"/>
        </w:numPr>
        <w:autoSpaceDE w:val="0"/>
        <w:autoSpaceDN w:val="0"/>
        <w:adjustRightInd w:val="0"/>
        <w:spacing w:after="0"/>
        <w:rPr>
          <w:rFonts w:cs="Times New Roman"/>
          <w:szCs w:val="24"/>
        </w:rPr>
      </w:pPr>
      <w:r w:rsidRPr="003567F2">
        <w:rPr>
          <w:rFonts w:cs="Times New Roman"/>
          <w:szCs w:val="24"/>
        </w:rPr>
        <w:t>Vhodn</w:t>
      </w:r>
      <w:r w:rsidRPr="003567F2">
        <w:rPr>
          <w:rFonts w:ascii="TimesNewRoman" w:eastAsia="TimesNewRoman" w:cs="TimesNewRoman" w:hint="eastAsia"/>
          <w:szCs w:val="24"/>
        </w:rPr>
        <w:t>ě</w:t>
      </w:r>
      <w:r w:rsidRPr="003567F2">
        <w:rPr>
          <w:rFonts w:ascii="TimesNewRoman" w:eastAsia="TimesNewRoman" w:cs="TimesNewRoman"/>
          <w:szCs w:val="24"/>
        </w:rPr>
        <w:t xml:space="preserve"> </w:t>
      </w:r>
      <w:r w:rsidRPr="003567F2">
        <w:rPr>
          <w:rFonts w:cs="Times New Roman"/>
          <w:szCs w:val="24"/>
        </w:rPr>
        <w:t>upravit životní styl.</w:t>
      </w:r>
    </w:p>
    <w:p w:rsidR="003567F2" w:rsidRPr="003567F2" w:rsidRDefault="003567F2" w:rsidP="005B637C">
      <w:pPr>
        <w:pStyle w:val="Odstavecseseznamem"/>
        <w:numPr>
          <w:ilvl w:val="0"/>
          <w:numId w:val="17"/>
        </w:numPr>
        <w:autoSpaceDE w:val="0"/>
        <w:autoSpaceDN w:val="0"/>
        <w:adjustRightInd w:val="0"/>
        <w:spacing w:after="0"/>
        <w:rPr>
          <w:rFonts w:cs="Times New Roman"/>
          <w:szCs w:val="24"/>
        </w:rPr>
      </w:pPr>
      <w:r w:rsidRPr="003567F2">
        <w:rPr>
          <w:rFonts w:cs="Times New Roman"/>
          <w:szCs w:val="24"/>
        </w:rPr>
        <w:t>Dodržovat pitný režim - neomezovat p</w:t>
      </w:r>
      <w:r w:rsidRPr="003567F2">
        <w:rPr>
          <w:rFonts w:ascii="TimesNewRoman" w:eastAsia="TimesNewRoman" w:cs="TimesNewRoman" w:hint="eastAsia"/>
          <w:szCs w:val="24"/>
        </w:rPr>
        <w:t>ř</w:t>
      </w:r>
      <w:r w:rsidRPr="003567F2">
        <w:rPr>
          <w:rFonts w:cs="Times New Roman"/>
          <w:szCs w:val="24"/>
        </w:rPr>
        <w:t>íjem tekutin.</w:t>
      </w:r>
    </w:p>
    <w:p w:rsidR="003567F2" w:rsidRPr="003567F2" w:rsidRDefault="003567F2" w:rsidP="005B637C">
      <w:pPr>
        <w:pStyle w:val="Odstavecseseznamem"/>
        <w:numPr>
          <w:ilvl w:val="0"/>
          <w:numId w:val="17"/>
        </w:numPr>
        <w:autoSpaceDE w:val="0"/>
        <w:autoSpaceDN w:val="0"/>
        <w:adjustRightInd w:val="0"/>
        <w:spacing w:after="0"/>
        <w:rPr>
          <w:rFonts w:cs="Times New Roman"/>
          <w:szCs w:val="24"/>
        </w:rPr>
      </w:pPr>
      <w:r w:rsidRPr="003567F2">
        <w:rPr>
          <w:rFonts w:cs="Times New Roman"/>
          <w:szCs w:val="24"/>
        </w:rPr>
        <w:t>Neprovád</w:t>
      </w:r>
      <w:r w:rsidRPr="003567F2">
        <w:rPr>
          <w:rFonts w:ascii="TimesNewRoman" w:eastAsia="TimesNewRoman" w:cs="TimesNewRoman" w:hint="eastAsia"/>
          <w:szCs w:val="24"/>
        </w:rPr>
        <w:t>ě</w:t>
      </w:r>
      <w:r w:rsidRPr="003567F2">
        <w:rPr>
          <w:rFonts w:cs="Times New Roman"/>
          <w:szCs w:val="24"/>
        </w:rPr>
        <w:t>t aktivity neúm</w:t>
      </w:r>
      <w:r w:rsidRPr="003567F2">
        <w:rPr>
          <w:rFonts w:ascii="TimesNewRoman" w:eastAsia="TimesNewRoman" w:cs="TimesNewRoman" w:hint="eastAsia"/>
          <w:szCs w:val="24"/>
        </w:rPr>
        <w:t>ě</w:t>
      </w:r>
      <w:r w:rsidRPr="003567F2">
        <w:rPr>
          <w:rFonts w:cs="Times New Roman"/>
          <w:szCs w:val="24"/>
        </w:rPr>
        <w:t>rn</w:t>
      </w:r>
      <w:r w:rsidRPr="003567F2">
        <w:rPr>
          <w:rFonts w:ascii="TimesNewRoman" w:eastAsia="TimesNewRoman" w:cs="TimesNewRoman" w:hint="eastAsia"/>
          <w:szCs w:val="24"/>
        </w:rPr>
        <w:t>ě</w:t>
      </w:r>
      <w:r w:rsidRPr="003567F2">
        <w:rPr>
          <w:rFonts w:ascii="TimesNewRoman" w:eastAsia="TimesNewRoman" w:cs="TimesNewRoman"/>
          <w:szCs w:val="24"/>
        </w:rPr>
        <w:t xml:space="preserve"> </w:t>
      </w:r>
      <w:r w:rsidRPr="003567F2">
        <w:rPr>
          <w:rFonts w:cs="Times New Roman"/>
          <w:szCs w:val="24"/>
        </w:rPr>
        <w:t>zat</w:t>
      </w:r>
      <w:r w:rsidRPr="003567F2">
        <w:rPr>
          <w:rFonts w:ascii="TimesNewRoman" w:eastAsia="TimesNewRoman" w:cs="TimesNewRoman" w:hint="eastAsia"/>
          <w:szCs w:val="24"/>
        </w:rPr>
        <w:t>ě</w:t>
      </w:r>
      <w:r w:rsidRPr="003567F2">
        <w:rPr>
          <w:rFonts w:cs="Times New Roman"/>
          <w:szCs w:val="24"/>
        </w:rPr>
        <w:t>žující svaly pánevního dna (aerobic, poskoky,</w:t>
      </w:r>
    </w:p>
    <w:p w:rsidR="003567F2" w:rsidRPr="003567F2" w:rsidRDefault="003567F2" w:rsidP="005B637C">
      <w:pPr>
        <w:pStyle w:val="Odstavecseseznamem"/>
        <w:numPr>
          <w:ilvl w:val="0"/>
          <w:numId w:val="17"/>
        </w:numPr>
        <w:autoSpaceDE w:val="0"/>
        <w:autoSpaceDN w:val="0"/>
        <w:adjustRightInd w:val="0"/>
        <w:spacing w:after="0"/>
        <w:rPr>
          <w:rFonts w:cs="Times New Roman"/>
          <w:szCs w:val="24"/>
        </w:rPr>
      </w:pPr>
      <w:r w:rsidRPr="003567F2">
        <w:rPr>
          <w:rFonts w:cs="Times New Roman"/>
          <w:szCs w:val="24"/>
        </w:rPr>
        <w:t>mí</w:t>
      </w:r>
      <w:r w:rsidRPr="003567F2">
        <w:rPr>
          <w:rFonts w:ascii="TimesNewRoman" w:eastAsia="TimesNewRoman" w:cs="TimesNewRoman" w:hint="eastAsia"/>
          <w:szCs w:val="24"/>
        </w:rPr>
        <w:t>č</w:t>
      </w:r>
      <w:r w:rsidRPr="003567F2">
        <w:rPr>
          <w:rFonts w:cs="Times New Roman"/>
          <w:szCs w:val="24"/>
        </w:rPr>
        <w:t>ové hry).</w:t>
      </w:r>
    </w:p>
    <w:p w:rsidR="003567F2" w:rsidRPr="003567F2" w:rsidRDefault="003567F2" w:rsidP="005B637C">
      <w:pPr>
        <w:pStyle w:val="Odstavecseseznamem"/>
        <w:numPr>
          <w:ilvl w:val="0"/>
          <w:numId w:val="17"/>
        </w:numPr>
        <w:autoSpaceDE w:val="0"/>
        <w:autoSpaceDN w:val="0"/>
        <w:adjustRightInd w:val="0"/>
        <w:spacing w:after="0"/>
        <w:rPr>
          <w:rFonts w:cs="Times New Roman"/>
          <w:szCs w:val="24"/>
        </w:rPr>
      </w:pPr>
      <w:r w:rsidRPr="003567F2">
        <w:rPr>
          <w:rFonts w:cs="Times New Roman"/>
          <w:szCs w:val="24"/>
        </w:rPr>
        <w:t>Cvi</w:t>
      </w:r>
      <w:r w:rsidRPr="003567F2">
        <w:rPr>
          <w:rFonts w:ascii="TimesNewRoman" w:eastAsia="TimesNewRoman" w:cs="TimesNewRoman" w:hint="eastAsia"/>
          <w:szCs w:val="24"/>
        </w:rPr>
        <w:t>č</w:t>
      </w:r>
      <w:r w:rsidRPr="003567F2">
        <w:rPr>
          <w:rFonts w:cs="Times New Roman"/>
          <w:szCs w:val="24"/>
        </w:rPr>
        <w:t>it pravideln</w:t>
      </w:r>
      <w:r w:rsidRPr="003567F2">
        <w:rPr>
          <w:rFonts w:ascii="TimesNewRoman" w:eastAsia="TimesNewRoman" w:cs="TimesNewRoman" w:hint="eastAsia"/>
          <w:szCs w:val="24"/>
        </w:rPr>
        <w:t>ě</w:t>
      </w:r>
      <w:r w:rsidRPr="003567F2">
        <w:rPr>
          <w:rFonts w:ascii="TimesNewRoman" w:eastAsia="TimesNewRoman" w:cs="TimesNewRoman"/>
          <w:szCs w:val="24"/>
        </w:rPr>
        <w:t xml:space="preserve"> </w:t>
      </w:r>
      <w:r w:rsidRPr="003567F2">
        <w:rPr>
          <w:rFonts w:cs="Times New Roman"/>
          <w:szCs w:val="24"/>
        </w:rPr>
        <w:t>– nejlépe denn</w:t>
      </w:r>
      <w:r w:rsidRPr="003567F2">
        <w:rPr>
          <w:rFonts w:ascii="TimesNewRoman" w:eastAsia="TimesNewRoman" w:cs="TimesNewRoman" w:hint="eastAsia"/>
          <w:szCs w:val="24"/>
        </w:rPr>
        <w:t>ě</w:t>
      </w:r>
      <w:r w:rsidRPr="003567F2">
        <w:rPr>
          <w:rFonts w:cs="Times New Roman"/>
          <w:szCs w:val="24"/>
        </w:rPr>
        <w:t>. Cvi</w:t>
      </w:r>
      <w:r w:rsidRPr="003567F2">
        <w:rPr>
          <w:rFonts w:ascii="TimesNewRoman" w:eastAsia="TimesNewRoman" w:cs="TimesNewRoman" w:hint="eastAsia"/>
          <w:szCs w:val="24"/>
        </w:rPr>
        <w:t>č</w:t>
      </w:r>
      <w:r w:rsidRPr="003567F2">
        <w:rPr>
          <w:rFonts w:cs="Times New Roman"/>
          <w:szCs w:val="24"/>
        </w:rPr>
        <w:t>íme ve vyv</w:t>
      </w:r>
      <w:r w:rsidRPr="003567F2">
        <w:rPr>
          <w:rFonts w:ascii="TimesNewRoman" w:eastAsia="TimesNewRoman" w:cs="TimesNewRoman" w:hint="eastAsia"/>
          <w:szCs w:val="24"/>
        </w:rPr>
        <w:t>ě</w:t>
      </w:r>
      <w:r w:rsidRPr="003567F2">
        <w:rPr>
          <w:rFonts w:cs="Times New Roman"/>
          <w:szCs w:val="24"/>
        </w:rPr>
        <w:t>trané místnosti na l</w:t>
      </w:r>
      <w:r w:rsidRPr="003567F2">
        <w:rPr>
          <w:rFonts w:ascii="TimesNewRoman" w:eastAsia="TimesNewRoman" w:cs="TimesNewRoman" w:hint="eastAsia"/>
          <w:szCs w:val="24"/>
        </w:rPr>
        <w:t>ů</w:t>
      </w:r>
      <w:r w:rsidRPr="003567F2">
        <w:rPr>
          <w:rFonts w:cs="Times New Roman"/>
          <w:szCs w:val="24"/>
        </w:rPr>
        <w:t>žku nebo</w:t>
      </w:r>
    </w:p>
    <w:p w:rsidR="003567F2" w:rsidRPr="00B10F82" w:rsidRDefault="003567F2" w:rsidP="006D59CE">
      <w:pPr>
        <w:pStyle w:val="Odstavecseseznamem"/>
        <w:numPr>
          <w:ilvl w:val="0"/>
          <w:numId w:val="17"/>
        </w:numPr>
        <w:autoSpaceDE w:val="0"/>
        <w:autoSpaceDN w:val="0"/>
        <w:adjustRightInd w:val="0"/>
        <w:spacing w:after="0"/>
        <w:rPr>
          <w:rFonts w:ascii="TimesNewRoman" w:eastAsia="TimesNewRoman" w:cs="TimesNewRoman"/>
          <w:szCs w:val="24"/>
        </w:rPr>
      </w:pPr>
      <w:r w:rsidRPr="00B10F82">
        <w:rPr>
          <w:rFonts w:cs="Times New Roman"/>
          <w:szCs w:val="24"/>
        </w:rPr>
        <w:lastRenderedPageBreak/>
        <w:t>na koberci ve volném cvi</w:t>
      </w:r>
      <w:r w:rsidRPr="00B10F82">
        <w:rPr>
          <w:rFonts w:ascii="TimesNewRoman" w:eastAsia="TimesNewRoman" w:cs="TimesNewRoman" w:hint="eastAsia"/>
          <w:szCs w:val="24"/>
        </w:rPr>
        <w:t>č</w:t>
      </w:r>
      <w:r w:rsidRPr="00B10F82">
        <w:rPr>
          <w:rFonts w:cs="Times New Roman"/>
          <w:szCs w:val="24"/>
        </w:rPr>
        <w:t>ebním od</w:t>
      </w:r>
      <w:r w:rsidRPr="00B10F82">
        <w:rPr>
          <w:rFonts w:ascii="TimesNewRoman" w:eastAsia="TimesNewRoman" w:cs="TimesNewRoman" w:hint="eastAsia"/>
          <w:szCs w:val="24"/>
        </w:rPr>
        <w:t>ě</w:t>
      </w:r>
      <w:r w:rsidRPr="00B10F82">
        <w:rPr>
          <w:rFonts w:cs="Times New Roman"/>
          <w:szCs w:val="24"/>
        </w:rPr>
        <w:t>vu</w:t>
      </w:r>
      <w:r w:rsidR="00B10F82">
        <w:rPr>
          <w:rFonts w:cs="Times New Roman"/>
          <w:szCs w:val="24"/>
        </w:rPr>
        <w:t xml:space="preserve">. </w:t>
      </w:r>
      <w:r w:rsidRPr="00B10F82">
        <w:rPr>
          <w:rFonts w:cs="Times New Roman"/>
          <w:szCs w:val="24"/>
        </w:rPr>
        <w:t>Dodržovat postup provád</w:t>
      </w:r>
      <w:r w:rsidRPr="00B10F82">
        <w:rPr>
          <w:rFonts w:ascii="TimesNewRoman" w:eastAsia="TimesNewRoman" w:cs="TimesNewRoman" w:hint="eastAsia"/>
          <w:szCs w:val="24"/>
        </w:rPr>
        <w:t>ě</w:t>
      </w:r>
      <w:r w:rsidRPr="00B10F82">
        <w:rPr>
          <w:rFonts w:cs="Times New Roman"/>
          <w:szCs w:val="24"/>
        </w:rPr>
        <w:t>ných cvik</w:t>
      </w:r>
      <w:r w:rsidRPr="00B10F82">
        <w:rPr>
          <w:rFonts w:ascii="TimesNewRoman" w:eastAsia="TimesNewRoman" w:cs="TimesNewRoman" w:hint="eastAsia"/>
          <w:szCs w:val="24"/>
        </w:rPr>
        <w:t>ů</w:t>
      </w:r>
    </w:p>
    <w:p w:rsidR="003567F2" w:rsidRPr="003567F2" w:rsidRDefault="003567F2" w:rsidP="005B637C">
      <w:pPr>
        <w:pStyle w:val="Odstavecseseznamem"/>
        <w:numPr>
          <w:ilvl w:val="0"/>
          <w:numId w:val="17"/>
        </w:numPr>
        <w:autoSpaceDE w:val="0"/>
        <w:autoSpaceDN w:val="0"/>
        <w:adjustRightInd w:val="0"/>
        <w:spacing w:after="0"/>
        <w:rPr>
          <w:rFonts w:cs="Times New Roman"/>
          <w:szCs w:val="24"/>
        </w:rPr>
      </w:pPr>
      <w:r w:rsidRPr="003567F2">
        <w:rPr>
          <w:rFonts w:cs="Times New Roman"/>
          <w:szCs w:val="24"/>
        </w:rPr>
        <w:t>Jednotlivé cviky opak</w:t>
      </w:r>
      <w:r w:rsidR="00B10F82">
        <w:rPr>
          <w:rFonts w:cs="Times New Roman"/>
          <w:szCs w:val="24"/>
        </w:rPr>
        <w:t xml:space="preserve">ovat </w:t>
      </w:r>
      <w:r w:rsidRPr="003567F2">
        <w:rPr>
          <w:rFonts w:cs="Times New Roman"/>
          <w:szCs w:val="24"/>
        </w:rPr>
        <w:t>3 až 5x, pozd</w:t>
      </w:r>
      <w:r w:rsidRPr="003567F2">
        <w:rPr>
          <w:rFonts w:ascii="TimesNewRoman" w:eastAsia="TimesNewRoman" w:cs="TimesNewRoman" w:hint="eastAsia"/>
          <w:szCs w:val="24"/>
        </w:rPr>
        <w:t>ě</w:t>
      </w:r>
      <w:r w:rsidRPr="003567F2">
        <w:rPr>
          <w:rFonts w:cs="Times New Roman"/>
          <w:szCs w:val="24"/>
        </w:rPr>
        <w:t>ji 5 až 10x s dostate</w:t>
      </w:r>
      <w:r w:rsidRPr="003567F2">
        <w:rPr>
          <w:rFonts w:ascii="TimesNewRoman" w:eastAsia="TimesNewRoman" w:cs="TimesNewRoman" w:hint="eastAsia"/>
          <w:szCs w:val="24"/>
        </w:rPr>
        <w:t>č</w:t>
      </w:r>
      <w:r w:rsidRPr="003567F2">
        <w:rPr>
          <w:rFonts w:cs="Times New Roman"/>
          <w:szCs w:val="24"/>
        </w:rPr>
        <w:t>nou relaxací sval</w:t>
      </w:r>
      <w:r w:rsidRPr="003567F2">
        <w:rPr>
          <w:rFonts w:ascii="TimesNewRoman" w:eastAsia="TimesNewRoman" w:cs="TimesNewRoman" w:hint="eastAsia"/>
          <w:szCs w:val="24"/>
        </w:rPr>
        <w:t>ů</w:t>
      </w:r>
      <w:r w:rsidRPr="003567F2">
        <w:rPr>
          <w:rFonts w:cs="Times New Roman"/>
          <w:szCs w:val="24"/>
        </w:rPr>
        <w:t>.</w:t>
      </w:r>
    </w:p>
    <w:p w:rsidR="003567F2" w:rsidRPr="003567F2" w:rsidRDefault="00B10F82" w:rsidP="005B637C">
      <w:pPr>
        <w:pStyle w:val="Odstavecseseznamem"/>
        <w:numPr>
          <w:ilvl w:val="0"/>
          <w:numId w:val="17"/>
        </w:numPr>
        <w:autoSpaceDE w:val="0"/>
        <w:autoSpaceDN w:val="0"/>
        <w:adjustRightInd w:val="0"/>
        <w:spacing w:after="0"/>
        <w:rPr>
          <w:rFonts w:cs="Times New Roman"/>
          <w:szCs w:val="24"/>
        </w:rPr>
      </w:pPr>
      <w:r>
        <w:rPr>
          <w:rFonts w:cs="Times New Roman"/>
          <w:szCs w:val="24"/>
        </w:rPr>
        <w:t xml:space="preserve">Cvičit </w:t>
      </w:r>
      <w:r w:rsidR="003567F2" w:rsidRPr="003567F2">
        <w:rPr>
          <w:rFonts w:cs="Times New Roman"/>
          <w:szCs w:val="24"/>
        </w:rPr>
        <w:t>10, 15, až 20 minut denn</w:t>
      </w:r>
      <w:r w:rsidR="003567F2" w:rsidRPr="003567F2">
        <w:rPr>
          <w:rFonts w:ascii="TimesNewRoman" w:eastAsia="TimesNewRoman" w:cs="TimesNewRoman" w:hint="eastAsia"/>
          <w:szCs w:val="24"/>
        </w:rPr>
        <w:t>ě</w:t>
      </w:r>
      <w:r w:rsidR="003567F2" w:rsidRPr="003567F2">
        <w:rPr>
          <w:rFonts w:ascii="TimesNewRoman" w:eastAsia="TimesNewRoman" w:cs="TimesNewRoman"/>
          <w:szCs w:val="24"/>
        </w:rPr>
        <w:t xml:space="preserve"> </w:t>
      </w:r>
      <w:r w:rsidR="003567F2" w:rsidRPr="003567F2">
        <w:rPr>
          <w:rFonts w:cs="Times New Roman"/>
          <w:szCs w:val="24"/>
        </w:rPr>
        <w:t>po dobu minimáln</w:t>
      </w:r>
      <w:r w:rsidR="003567F2" w:rsidRPr="003567F2">
        <w:rPr>
          <w:rFonts w:ascii="TimesNewRoman" w:eastAsia="TimesNewRoman" w:cs="TimesNewRoman" w:hint="eastAsia"/>
          <w:szCs w:val="24"/>
        </w:rPr>
        <w:t>ě</w:t>
      </w:r>
      <w:r w:rsidR="003567F2" w:rsidRPr="003567F2">
        <w:rPr>
          <w:rFonts w:ascii="TimesNewRoman" w:eastAsia="TimesNewRoman" w:cs="TimesNewRoman"/>
          <w:szCs w:val="24"/>
        </w:rPr>
        <w:t xml:space="preserve"> </w:t>
      </w:r>
      <w:r w:rsidR="003567F2" w:rsidRPr="003567F2">
        <w:rPr>
          <w:rFonts w:cs="Times New Roman"/>
          <w:szCs w:val="24"/>
        </w:rPr>
        <w:t>3 m</w:t>
      </w:r>
      <w:r w:rsidR="003567F2" w:rsidRPr="003567F2">
        <w:rPr>
          <w:rFonts w:ascii="TimesNewRoman" w:eastAsia="TimesNewRoman" w:cs="TimesNewRoman" w:hint="eastAsia"/>
          <w:szCs w:val="24"/>
        </w:rPr>
        <w:t>ě</w:t>
      </w:r>
      <w:r w:rsidR="003567F2" w:rsidRPr="003567F2">
        <w:rPr>
          <w:rFonts w:cs="Times New Roman"/>
          <w:szCs w:val="24"/>
        </w:rPr>
        <w:t>síc</w:t>
      </w:r>
      <w:r w:rsidR="003567F2" w:rsidRPr="003567F2">
        <w:rPr>
          <w:rFonts w:ascii="TimesNewRoman" w:eastAsia="TimesNewRoman" w:cs="TimesNewRoman" w:hint="eastAsia"/>
          <w:szCs w:val="24"/>
        </w:rPr>
        <w:t>ů</w:t>
      </w:r>
      <w:r w:rsidR="003567F2" w:rsidRPr="003567F2">
        <w:rPr>
          <w:rFonts w:cs="Times New Roman"/>
          <w:szCs w:val="24"/>
        </w:rPr>
        <w:t>.</w:t>
      </w:r>
    </w:p>
    <w:p w:rsidR="003567F2" w:rsidRPr="00B10F82" w:rsidRDefault="003567F2" w:rsidP="006D59CE">
      <w:pPr>
        <w:pStyle w:val="Odstavecseseznamem"/>
        <w:numPr>
          <w:ilvl w:val="0"/>
          <w:numId w:val="17"/>
        </w:numPr>
        <w:autoSpaceDE w:val="0"/>
        <w:autoSpaceDN w:val="0"/>
        <w:adjustRightInd w:val="0"/>
        <w:spacing w:after="0"/>
        <w:rPr>
          <w:rFonts w:cs="Times New Roman"/>
          <w:szCs w:val="24"/>
        </w:rPr>
      </w:pPr>
      <w:r w:rsidRPr="00B10F82">
        <w:rPr>
          <w:rFonts w:cs="Times New Roman"/>
          <w:szCs w:val="24"/>
        </w:rPr>
        <w:t xml:space="preserve">Nikdy </w:t>
      </w:r>
      <w:r w:rsidR="00B10F82" w:rsidRPr="00B10F82">
        <w:rPr>
          <w:rFonts w:cs="Times New Roman"/>
          <w:szCs w:val="24"/>
        </w:rPr>
        <w:t xml:space="preserve">necvičit </w:t>
      </w:r>
      <w:r w:rsidRPr="00B10F82">
        <w:rPr>
          <w:rFonts w:cs="Times New Roman"/>
          <w:szCs w:val="24"/>
        </w:rPr>
        <w:t>t</w:t>
      </w:r>
      <w:r w:rsidRPr="00B10F82">
        <w:rPr>
          <w:rFonts w:ascii="TimesNewRoman" w:eastAsia="TimesNewRoman" w:cs="TimesNewRoman" w:hint="eastAsia"/>
          <w:szCs w:val="24"/>
        </w:rPr>
        <w:t>ě</w:t>
      </w:r>
      <w:r w:rsidRPr="00B10F82">
        <w:rPr>
          <w:rFonts w:cs="Times New Roman"/>
          <w:szCs w:val="24"/>
        </w:rPr>
        <w:t>sn</w:t>
      </w:r>
      <w:r w:rsidRPr="00B10F82">
        <w:rPr>
          <w:rFonts w:ascii="TimesNewRoman" w:eastAsia="TimesNewRoman" w:cs="TimesNewRoman" w:hint="eastAsia"/>
          <w:szCs w:val="24"/>
        </w:rPr>
        <w:t>ě</w:t>
      </w:r>
      <w:r w:rsidRPr="00B10F82">
        <w:rPr>
          <w:rFonts w:ascii="TimesNewRoman" w:eastAsia="TimesNewRoman" w:cs="TimesNewRoman"/>
          <w:szCs w:val="24"/>
        </w:rPr>
        <w:t xml:space="preserve"> </w:t>
      </w:r>
      <w:r w:rsidRPr="00B10F82">
        <w:rPr>
          <w:rFonts w:cs="Times New Roman"/>
          <w:szCs w:val="24"/>
        </w:rPr>
        <w:t>po jídle a p</w:t>
      </w:r>
      <w:r w:rsidRPr="00B10F82">
        <w:rPr>
          <w:rFonts w:ascii="TimesNewRoman" w:eastAsia="TimesNewRoman" w:cs="TimesNewRoman" w:hint="eastAsia"/>
          <w:szCs w:val="24"/>
        </w:rPr>
        <w:t>ř</w:t>
      </w:r>
      <w:r w:rsidRPr="00B10F82">
        <w:rPr>
          <w:rFonts w:cs="Times New Roman"/>
          <w:szCs w:val="24"/>
        </w:rPr>
        <w:t>i únav</w:t>
      </w:r>
      <w:r w:rsidRPr="00B10F82">
        <w:rPr>
          <w:rFonts w:ascii="TimesNewRoman" w:eastAsia="TimesNewRoman" w:cs="TimesNewRoman" w:hint="eastAsia"/>
          <w:szCs w:val="24"/>
        </w:rPr>
        <w:t>ě</w:t>
      </w:r>
      <w:r w:rsidRPr="00B10F82">
        <w:rPr>
          <w:rFonts w:cs="Times New Roman"/>
          <w:szCs w:val="24"/>
        </w:rPr>
        <w:t>.</w:t>
      </w:r>
      <w:r w:rsidR="00B10F82" w:rsidRPr="00B10F82">
        <w:rPr>
          <w:rFonts w:cs="Times New Roman"/>
          <w:szCs w:val="24"/>
        </w:rPr>
        <w:t xml:space="preserve"> </w:t>
      </w:r>
      <w:r w:rsidRPr="00B10F82">
        <w:rPr>
          <w:rFonts w:cs="Times New Roman"/>
          <w:szCs w:val="24"/>
        </w:rPr>
        <w:t>P</w:t>
      </w:r>
      <w:r w:rsidRPr="00B10F82">
        <w:rPr>
          <w:rFonts w:ascii="TimesNewRoman" w:eastAsia="TimesNewRoman" w:cs="TimesNewRoman" w:hint="eastAsia"/>
          <w:szCs w:val="24"/>
        </w:rPr>
        <w:t>ř</w:t>
      </w:r>
      <w:r w:rsidRPr="00B10F82">
        <w:rPr>
          <w:rFonts w:cs="Times New Roman"/>
          <w:szCs w:val="24"/>
        </w:rPr>
        <w:t>ed cvi</w:t>
      </w:r>
      <w:r w:rsidRPr="00B10F82">
        <w:rPr>
          <w:rFonts w:ascii="TimesNewRoman" w:eastAsia="TimesNewRoman" w:cs="TimesNewRoman" w:hint="eastAsia"/>
          <w:szCs w:val="24"/>
        </w:rPr>
        <w:t>č</w:t>
      </w:r>
      <w:r w:rsidRPr="00B10F82">
        <w:rPr>
          <w:rFonts w:cs="Times New Roman"/>
          <w:szCs w:val="24"/>
        </w:rPr>
        <w:t xml:space="preserve">ením </w:t>
      </w:r>
      <w:r w:rsidR="00B10F82">
        <w:rPr>
          <w:rFonts w:cs="Times New Roman"/>
          <w:szCs w:val="24"/>
        </w:rPr>
        <w:t xml:space="preserve">vymočit. </w:t>
      </w:r>
    </w:p>
    <w:p w:rsidR="003567F2" w:rsidRPr="00B10F82" w:rsidRDefault="00B10F82" w:rsidP="005B637C">
      <w:pPr>
        <w:pStyle w:val="Odstavecseseznamem"/>
        <w:numPr>
          <w:ilvl w:val="0"/>
          <w:numId w:val="17"/>
        </w:numPr>
        <w:autoSpaceDE w:val="0"/>
        <w:autoSpaceDN w:val="0"/>
        <w:adjustRightInd w:val="0"/>
        <w:spacing w:after="0"/>
        <w:rPr>
          <w:rFonts w:cs="Times New Roman"/>
          <w:b/>
          <w:i/>
          <w:szCs w:val="24"/>
        </w:rPr>
      </w:pPr>
      <w:r w:rsidRPr="00B10F82">
        <w:rPr>
          <w:rFonts w:cs="Times New Roman"/>
          <w:b/>
          <w:i/>
          <w:szCs w:val="24"/>
        </w:rPr>
        <w:t>S</w:t>
      </w:r>
      <w:r w:rsidR="003567F2" w:rsidRPr="00B10F82">
        <w:rPr>
          <w:rFonts w:cs="Times New Roman"/>
          <w:b/>
          <w:i/>
          <w:szCs w:val="24"/>
        </w:rPr>
        <w:t>v</w:t>
      </w:r>
      <w:r w:rsidR="003567F2" w:rsidRPr="00B10F82">
        <w:rPr>
          <w:rFonts w:ascii="TimesNewRoman" w:eastAsia="TimesNewRoman" w:cs="TimesNewRoman" w:hint="eastAsia"/>
          <w:b/>
          <w:i/>
          <w:szCs w:val="24"/>
        </w:rPr>
        <w:t>ě</w:t>
      </w:r>
      <w:r w:rsidR="003567F2" w:rsidRPr="00B10F82">
        <w:rPr>
          <w:rFonts w:cs="Times New Roman"/>
          <w:b/>
          <w:i/>
          <w:szCs w:val="24"/>
        </w:rPr>
        <w:t>ra</w:t>
      </w:r>
      <w:r w:rsidR="003567F2" w:rsidRPr="00B10F82">
        <w:rPr>
          <w:rFonts w:ascii="TimesNewRoman" w:eastAsia="TimesNewRoman" w:cs="TimesNewRoman" w:hint="eastAsia"/>
          <w:b/>
          <w:i/>
          <w:szCs w:val="24"/>
        </w:rPr>
        <w:t>č</w:t>
      </w:r>
      <w:r w:rsidR="003567F2" w:rsidRPr="00B10F82">
        <w:rPr>
          <w:rFonts w:ascii="TimesNewRoman" w:eastAsia="TimesNewRoman" w:cs="TimesNewRoman"/>
          <w:b/>
          <w:i/>
          <w:szCs w:val="24"/>
        </w:rPr>
        <w:t xml:space="preserve"> </w:t>
      </w:r>
      <w:r w:rsidR="003567F2" w:rsidRPr="00B10F82">
        <w:rPr>
          <w:rFonts w:cs="Times New Roman"/>
          <w:b/>
          <w:i/>
          <w:szCs w:val="24"/>
        </w:rPr>
        <w:t>mo</w:t>
      </w:r>
      <w:r w:rsidR="003567F2" w:rsidRPr="00B10F82">
        <w:rPr>
          <w:rFonts w:ascii="TimesNewRoman" w:eastAsia="TimesNewRoman" w:cs="TimesNewRoman" w:hint="eastAsia"/>
          <w:b/>
          <w:i/>
          <w:szCs w:val="24"/>
        </w:rPr>
        <w:t>č</w:t>
      </w:r>
      <w:r w:rsidR="003567F2" w:rsidRPr="00B10F82">
        <w:rPr>
          <w:rFonts w:cs="Times New Roman"/>
          <w:b/>
          <w:i/>
          <w:szCs w:val="24"/>
        </w:rPr>
        <w:t xml:space="preserve">ových cest </w:t>
      </w:r>
      <w:r w:rsidR="00671256">
        <w:rPr>
          <w:rFonts w:cs="Times New Roman"/>
          <w:b/>
          <w:i/>
          <w:szCs w:val="24"/>
        </w:rPr>
        <w:t>„</w:t>
      </w:r>
      <w:r w:rsidR="003567F2" w:rsidRPr="00B10F82">
        <w:rPr>
          <w:rFonts w:cs="Times New Roman"/>
          <w:b/>
          <w:i/>
          <w:szCs w:val="24"/>
        </w:rPr>
        <w:t>neposilovat</w:t>
      </w:r>
      <w:r w:rsidR="00671256">
        <w:rPr>
          <w:rFonts w:cs="Times New Roman"/>
          <w:b/>
          <w:i/>
          <w:szCs w:val="24"/>
        </w:rPr>
        <w:t>“</w:t>
      </w:r>
      <w:r w:rsidR="003567F2" w:rsidRPr="00B10F82">
        <w:rPr>
          <w:rFonts w:cs="Times New Roman"/>
          <w:b/>
          <w:i/>
          <w:szCs w:val="24"/>
        </w:rPr>
        <w:t xml:space="preserve"> b</w:t>
      </w:r>
      <w:r w:rsidR="003567F2" w:rsidRPr="00B10F82">
        <w:rPr>
          <w:rFonts w:ascii="TimesNewRoman" w:eastAsia="TimesNewRoman" w:cs="TimesNewRoman" w:hint="eastAsia"/>
          <w:b/>
          <w:i/>
          <w:szCs w:val="24"/>
        </w:rPr>
        <w:t>ě</w:t>
      </w:r>
      <w:r w:rsidR="003567F2" w:rsidRPr="00B10F82">
        <w:rPr>
          <w:rFonts w:cs="Times New Roman"/>
          <w:b/>
          <w:i/>
          <w:szCs w:val="24"/>
        </w:rPr>
        <w:t>hem mo</w:t>
      </w:r>
      <w:r w:rsidR="003567F2" w:rsidRPr="00B10F82">
        <w:rPr>
          <w:rFonts w:ascii="TimesNewRoman" w:eastAsia="TimesNewRoman" w:cs="TimesNewRoman" w:hint="eastAsia"/>
          <w:b/>
          <w:i/>
          <w:szCs w:val="24"/>
        </w:rPr>
        <w:t>č</w:t>
      </w:r>
      <w:r w:rsidR="003567F2" w:rsidRPr="00B10F82">
        <w:rPr>
          <w:rFonts w:cs="Times New Roman"/>
          <w:b/>
          <w:i/>
          <w:szCs w:val="24"/>
        </w:rPr>
        <w:t>ení (tzn. p</w:t>
      </w:r>
      <w:r w:rsidR="003567F2" w:rsidRPr="00B10F82">
        <w:rPr>
          <w:rFonts w:ascii="TimesNewRoman" w:eastAsia="TimesNewRoman" w:cs="TimesNewRoman" w:hint="eastAsia"/>
          <w:b/>
          <w:i/>
          <w:szCs w:val="24"/>
        </w:rPr>
        <w:t>ř</w:t>
      </w:r>
      <w:r w:rsidR="003567F2" w:rsidRPr="00B10F82">
        <w:rPr>
          <w:rFonts w:cs="Times New Roman"/>
          <w:b/>
          <w:i/>
          <w:szCs w:val="24"/>
        </w:rPr>
        <w:t>erušování proudu mo</w:t>
      </w:r>
      <w:r w:rsidR="003567F2" w:rsidRPr="00B10F82">
        <w:rPr>
          <w:rFonts w:ascii="TimesNewRoman" w:eastAsia="TimesNewRoman" w:cs="TimesNewRoman" w:hint="eastAsia"/>
          <w:b/>
          <w:i/>
          <w:szCs w:val="24"/>
        </w:rPr>
        <w:t>č</w:t>
      </w:r>
      <w:r w:rsidR="003567F2" w:rsidRPr="00B10F82">
        <w:rPr>
          <w:rFonts w:cs="Times New Roman"/>
          <w:b/>
          <w:i/>
          <w:szCs w:val="24"/>
        </w:rPr>
        <w:t>i</w:t>
      </w:r>
    </w:p>
    <w:p w:rsidR="003567F2" w:rsidRPr="00671256" w:rsidRDefault="00671256" w:rsidP="00671256">
      <w:pPr>
        <w:autoSpaceDE w:val="0"/>
        <w:autoSpaceDN w:val="0"/>
        <w:adjustRightInd w:val="0"/>
        <w:spacing w:after="0"/>
        <w:ind w:left="360"/>
        <w:rPr>
          <w:rFonts w:cs="Times New Roman"/>
          <w:b/>
          <w:i/>
          <w:szCs w:val="24"/>
        </w:rPr>
      </w:pPr>
      <w:r>
        <w:rPr>
          <w:rFonts w:cs="Times New Roman"/>
          <w:b/>
          <w:i/>
          <w:szCs w:val="24"/>
        </w:rPr>
        <w:t xml:space="preserve">      </w:t>
      </w:r>
      <w:r w:rsidR="003567F2" w:rsidRPr="00671256">
        <w:rPr>
          <w:rFonts w:cs="Times New Roman"/>
          <w:b/>
          <w:i/>
          <w:szCs w:val="24"/>
        </w:rPr>
        <w:t>b</w:t>
      </w:r>
      <w:r w:rsidR="003567F2" w:rsidRPr="00671256">
        <w:rPr>
          <w:rFonts w:ascii="TimesNewRoman" w:eastAsia="TimesNewRoman" w:cs="TimesNewRoman" w:hint="eastAsia"/>
          <w:b/>
          <w:i/>
          <w:szCs w:val="24"/>
        </w:rPr>
        <w:t>ě</w:t>
      </w:r>
      <w:r w:rsidR="003567F2" w:rsidRPr="00671256">
        <w:rPr>
          <w:rFonts w:cs="Times New Roman"/>
          <w:b/>
          <w:i/>
          <w:szCs w:val="24"/>
        </w:rPr>
        <w:t>hem mikce) jak bylo donedávna doporu</w:t>
      </w:r>
      <w:r w:rsidR="003567F2" w:rsidRPr="00671256">
        <w:rPr>
          <w:rFonts w:ascii="TimesNewRoman" w:eastAsia="TimesNewRoman" w:cs="TimesNewRoman" w:hint="eastAsia"/>
          <w:b/>
          <w:i/>
          <w:szCs w:val="24"/>
        </w:rPr>
        <w:t>č</w:t>
      </w:r>
      <w:r w:rsidR="003567F2" w:rsidRPr="00671256">
        <w:rPr>
          <w:rFonts w:cs="Times New Roman"/>
          <w:b/>
          <w:i/>
          <w:szCs w:val="24"/>
        </w:rPr>
        <w:t>ováno.</w:t>
      </w:r>
    </w:p>
    <w:p w:rsidR="003567F2" w:rsidRPr="00B10F82" w:rsidRDefault="003567F2" w:rsidP="006D59CE">
      <w:pPr>
        <w:pStyle w:val="Odstavecseseznamem"/>
        <w:numPr>
          <w:ilvl w:val="0"/>
          <w:numId w:val="17"/>
        </w:numPr>
        <w:autoSpaceDE w:val="0"/>
        <w:autoSpaceDN w:val="0"/>
        <w:adjustRightInd w:val="0"/>
        <w:spacing w:after="0"/>
        <w:rPr>
          <w:rFonts w:eastAsia="TimesCE-Roman" w:cs="Times New Roman"/>
          <w:szCs w:val="24"/>
        </w:rPr>
      </w:pPr>
      <w:r w:rsidRPr="00B10F82">
        <w:rPr>
          <w:rFonts w:cs="Times New Roman"/>
          <w:szCs w:val="24"/>
        </w:rPr>
        <w:t>Zásadn</w:t>
      </w:r>
      <w:r w:rsidRPr="00B10F82">
        <w:rPr>
          <w:rFonts w:ascii="TimesNewRoman" w:eastAsia="TimesNewRoman" w:cs="TimesNewRoman" w:hint="eastAsia"/>
          <w:szCs w:val="24"/>
        </w:rPr>
        <w:t>ě</w:t>
      </w:r>
      <w:r w:rsidRPr="00B10F82">
        <w:rPr>
          <w:rFonts w:ascii="TimesNewRoman" w:eastAsia="TimesNewRoman" w:cs="TimesNewRoman"/>
          <w:szCs w:val="24"/>
        </w:rPr>
        <w:t xml:space="preserve"> </w:t>
      </w:r>
      <w:r w:rsidRPr="00B10F82">
        <w:rPr>
          <w:rFonts w:cs="Times New Roman"/>
          <w:szCs w:val="24"/>
        </w:rPr>
        <w:t xml:space="preserve">se </w:t>
      </w:r>
      <w:r w:rsidRPr="00B10F82">
        <w:rPr>
          <w:rFonts w:ascii="TimesNewRoman" w:eastAsia="TimesNewRoman" w:cs="TimesNewRoman" w:hint="eastAsia"/>
          <w:szCs w:val="24"/>
        </w:rPr>
        <w:t>ř</w:t>
      </w:r>
      <w:r w:rsidRPr="00B10F82">
        <w:rPr>
          <w:rFonts w:cs="Times New Roman"/>
          <w:szCs w:val="24"/>
        </w:rPr>
        <w:t>ídit pokyny ošet</w:t>
      </w:r>
      <w:r w:rsidRPr="00B10F82">
        <w:rPr>
          <w:rFonts w:ascii="TimesNewRoman" w:eastAsia="TimesNewRoman" w:cs="TimesNewRoman" w:hint="eastAsia"/>
          <w:szCs w:val="24"/>
        </w:rPr>
        <w:t>ř</w:t>
      </w:r>
      <w:r w:rsidRPr="00B10F82">
        <w:rPr>
          <w:rFonts w:cs="Times New Roman"/>
          <w:szCs w:val="24"/>
        </w:rPr>
        <w:t>ujícího léka</w:t>
      </w:r>
      <w:r w:rsidRPr="00B10F82">
        <w:rPr>
          <w:rFonts w:ascii="TimesNewRoman" w:eastAsia="TimesNewRoman" w:cs="TimesNewRoman" w:hint="eastAsia"/>
          <w:szCs w:val="24"/>
        </w:rPr>
        <w:t>ř</w:t>
      </w:r>
      <w:r w:rsidRPr="00B10F82">
        <w:rPr>
          <w:rFonts w:cs="Times New Roman"/>
          <w:szCs w:val="24"/>
        </w:rPr>
        <w:t>e a specialisty, který provádí instruktáž</w:t>
      </w:r>
      <w:r w:rsidR="00B10F82" w:rsidRPr="00B10F82">
        <w:rPr>
          <w:rFonts w:cs="Times New Roman"/>
          <w:szCs w:val="24"/>
        </w:rPr>
        <w:t xml:space="preserve"> </w:t>
      </w:r>
      <w:r w:rsidRPr="00B10F82">
        <w:rPr>
          <w:rFonts w:cs="Times New Roman"/>
          <w:szCs w:val="24"/>
        </w:rPr>
        <w:t>cvik</w:t>
      </w:r>
      <w:r w:rsidRPr="00B10F82">
        <w:rPr>
          <w:rFonts w:ascii="TimesNewRoman" w:eastAsia="TimesNewRoman" w:cs="TimesNewRoman" w:hint="eastAsia"/>
          <w:szCs w:val="24"/>
        </w:rPr>
        <w:t>ů</w:t>
      </w:r>
      <w:r w:rsidRPr="00B10F82">
        <w:rPr>
          <w:rFonts w:cs="Times New Roman"/>
          <w:szCs w:val="24"/>
        </w:rPr>
        <w:t xml:space="preserve">, ihned upozornit na </w:t>
      </w:r>
      <w:r w:rsidR="00671256">
        <w:rPr>
          <w:rFonts w:cs="Times New Roman"/>
          <w:szCs w:val="24"/>
        </w:rPr>
        <w:t xml:space="preserve">obtíže </w:t>
      </w:r>
      <w:r w:rsidRPr="00B10F82">
        <w:rPr>
          <w:rFonts w:cs="Times New Roman"/>
          <w:szCs w:val="24"/>
        </w:rPr>
        <w:t>b</w:t>
      </w:r>
      <w:r w:rsidRPr="00B10F82">
        <w:rPr>
          <w:rFonts w:ascii="TimesNewRoman" w:eastAsia="TimesNewRoman" w:cs="TimesNewRoman" w:hint="eastAsia"/>
          <w:szCs w:val="24"/>
        </w:rPr>
        <w:t>ě</w:t>
      </w:r>
      <w:r w:rsidRPr="00B10F82">
        <w:rPr>
          <w:rFonts w:cs="Times New Roman"/>
          <w:szCs w:val="24"/>
        </w:rPr>
        <w:t>hem cvi</w:t>
      </w:r>
      <w:r w:rsidRPr="00B10F82">
        <w:rPr>
          <w:rFonts w:ascii="TimesNewRoman" w:eastAsia="TimesNewRoman" w:cs="TimesNewRoman" w:hint="eastAsia"/>
          <w:szCs w:val="24"/>
        </w:rPr>
        <w:t>č</w:t>
      </w:r>
      <w:r w:rsidRPr="00B10F82">
        <w:rPr>
          <w:rFonts w:cs="Times New Roman"/>
          <w:szCs w:val="24"/>
        </w:rPr>
        <w:t>ení</w:t>
      </w:r>
      <w:r w:rsidR="00B10F82">
        <w:rPr>
          <w:rFonts w:cs="Times New Roman"/>
          <w:szCs w:val="24"/>
        </w:rPr>
        <w:t>.</w:t>
      </w:r>
    </w:p>
    <w:p w:rsidR="003567F2" w:rsidRDefault="006A5332" w:rsidP="005B637C">
      <w:pPr>
        <w:autoSpaceDE w:val="0"/>
        <w:autoSpaceDN w:val="0"/>
        <w:adjustRightInd w:val="0"/>
        <w:spacing w:after="0"/>
        <w:rPr>
          <w:rFonts w:eastAsia="TimesCE-Roman" w:cs="Times New Roman"/>
          <w:szCs w:val="24"/>
        </w:rPr>
      </w:pPr>
      <w:r w:rsidRPr="00937803">
        <w:rPr>
          <w:rFonts w:eastAsia="TimesCE-Roman" w:cs="Times New Roman"/>
          <w:szCs w:val="24"/>
        </w:rPr>
        <w:t>V</w:t>
      </w:r>
      <w:r w:rsidR="00350172" w:rsidRPr="00937803">
        <w:rPr>
          <w:rFonts w:eastAsia="TimesCE-Roman" w:cs="Times New Roman"/>
          <w:szCs w:val="24"/>
        </w:rPr>
        <w:t xml:space="preserve"> poslední </w:t>
      </w:r>
      <w:r w:rsidR="0010538A" w:rsidRPr="00937803">
        <w:rPr>
          <w:rFonts w:eastAsia="TimesCE-Roman" w:cs="Times New Roman"/>
          <w:szCs w:val="24"/>
        </w:rPr>
        <w:t>době se užívá</w:t>
      </w:r>
      <w:r w:rsidR="00ED48B6" w:rsidRPr="00937803">
        <w:rPr>
          <w:rFonts w:eastAsia="TimesCE-Roman" w:cs="Times New Roman"/>
          <w:szCs w:val="24"/>
        </w:rPr>
        <w:t xml:space="preserve"> těchto cviků jako zá</w:t>
      </w:r>
      <w:r w:rsidRPr="00937803">
        <w:rPr>
          <w:rFonts w:eastAsia="TimesCE-Roman" w:cs="Times New Roman"/>
          <w:szCs w:val="24"/>
        </w:rPr>
        <w:t>kladu pro biofeedback. Zlepšeni</w:t>
      </w:r>
      <w:r w:rsidR="00350172" w:rsidRPr="00937803">
        <w:rPr>
          <w:rFonts w:eastAsia="TimesCE-Roman" w:cs="Times New Roman"/>
          <w:szCs w:val="24"/>
        </w:rPr>
        <w:t xml:space="preserve"> </w:t>
      </w:r>
      <w:r w:rsidR="0010538A" w:rsidRPr="00937803">
        <w:rPr>
          <w:rFonts w:eastAsia="TimesCE-Roman" w:cs="Times New Roman"/>
          <w:szCs w:val="24"/>
        </w:rPr>
        <w:t>pří</w:t>
      </w:r>
      <w:r w:rsidRPr="00937803">
        <w:rPr>
          <w:rFonts w:eastAsia="TimesCE-Roman" w:cs="Times New Roman"/>
          <w:szCs w:val="24"/>
        </w:rPr>
        <w:t>znaků inkontinence je pa</w:t>
      </w:r>
      <w:r w:rsidR="003357ED" w:rsidRPr="00937803">
        <w:rPr>
          <w:rFonts w:eastAsia="TimesCE-Roman" w:cs="Times New Roman"/>
          <w:szCs w:val="24"/>
        </w:rPr>
        <w:t>trné</w:t>
      </w:r>
      <w:r w:rsidR="00350172" w:rsidRPr="00937803">
        <w:rPr>
          <w:rFonts w:eastAsia="TimesCE-Roman" w:cs="Times New Roman"/>
          <w:szCs w:val="24"/>
        </w:rPr>
        <w:t xml:space="preserve"> asi u 75 % pacientek</w:t>
      </w:r>
      <w:r w:rsidRPr="00937803">
        <w:rPr>
          <w:rFonts w:eastAsia="TimesCE-Roman" w:cs="Times New Roman"/>
          <w:szCs w:val="24"/>
        </w:rPr>
        <w:t>.</w:t>
      </w:r>
      <w:r w:rsidR="003357ED" w:rsidRPr="00937803">
        <w:rPr>
          <w:rFonts w:eastAsia="TimesCE-Roman" w:cs="Times New Roman"/>
          <w:szCs w:val="24"/>
        </w:rPr>
        <w:t xml:space="preserve"> </w:t>
      </w:r>
    </w:p>
    <w:p w:rsidR="00671256" w:rsidRDefault="00671256" w:rsidP="005B637C">
      <w:pPr>
        <w:autoSpaceDE w:val="0"/>
        <w:autoSpaceDN w:val="0"/>
        <w:adjustRightInd w:val="0"/>
        <w:spacing w:after="0"/>
        <w:rPr>
          <w:rFonts w:cs="Times New Roman"/>
          <w:b/>
          <w:bCs/>
          <w:szCs w:val="24"/>
        </w:rPr>
      </w:pPr>
    </w:p>
    <w:p w:rsidR="003567F2" w:rsidRDefault="003567F2" w:rsidP="005B637C">
      <w:pPr>
        <w:autoSpaceDE w:val="0"/>
        <w:autoSpaceDN w:val="0"/>
        <w:adjustRightInd w:val="0"/>
        <w:spacing w:after="0"/>
        <w:rPr>
          <w:rFonts w:cs="Times New Roman"/>
          <w:b/>
          <w:bCs/>
          <w:szCs w:val="24"/>
        </w:rPr>
      </w:pPr>
      <w:r>
        <w:rPr>
          <w:rFonts w:cs="Times New Roman"/>
          <w:b/>
          <w:bCs/>
          <w:szCs w:val="24"/>
        </w:rPr>
        <w:t>Biofeedback (zp</w:t>
      </w:r>
      <w:r>
        <w:rPr>
          <w:rFonts w:ascii="TimesNewRoman" w:eastAsia="TimesNewRoman" w:cs="TimesNewRoman" w:hint="eastAsia"/>
          <w:szCs w:val="24"/>
        </w:rPr>
        <w:t>ě</w:t>
      </w:r>
      <w:r>
        <w:rPr>
          <w:rFonts w:cs="Times New Roman"/>
          <w:b/>
          <w:bCs/>
          <w:szCs w:val="24"/>
        </w:rPr>
        <w:t>tná vazba)</w:t>
      </w:r>
    </w:p>
    <w:p w:rsidR="003567F2" w:rsidRDefault="003567F2" w:rsidP="005B637C">
      <w:pPr>
        <w:autoSpaceDE w:val="0"/>
        <w:autoSpaceDN w:val="0"/>
        <w:adjustRightInd w:val="0"/>
        <w:spacing w:after="0"/>
        <w:rPr>
          <w:rFonts w:cs="Times New Roman"/>
          <w:szCs w:val="24"/>
        </w:rPr>
      </w:pPr>
      <w:r>
        <w:rPr>
          <w:rFonts w:cs="Times New Roman"/>
          <w:szCs w:val="24"/>
        </w:rPr>
        <w:t>Biofeedback užívá prost</w:t>
      </w:r>
      <w:r>
        <w:rPr>
          <w:rFonts w:ascii="TimesNewRoman" w:eastAsia="TimesNewRoman" w:cs="TimesNewRoman" w:hint="eastAsia"/>
          <w:szCs w:val="24"/>
        </w:rPr>
        <w:t>ř</w:t>
      </w:r>
      <w:r>
        <w:rPr>
          <w:rFonts w:cs="Times New Roman"/>
          <w:szCs w:val="24"/>
        </w:rPr>
        <w:t>edky posilující v</w:t>
      </w:r>
      <w:r>
        <w:rPr>
          <w:rFonts w:ascii="TimesNewRoman" w:eastAsia="TimesNewRoman" w:cs="TimesNewRoman" w:hint="eastAsia"/>
          <w:szCs w:val="24"/>
        </w:rPr>
        <w:t>ě</w:t>
      </w:r>
      <w:r>
        <w:rPr>
          <w:rFonts w:cs="Times New Roman"/>
          <w:szCs w:val="24"/>
        </w:rPr>
        <w:t>domou kontrolu n</w:t>
      </w:r>
      <w:r>
        <w:rPr>
          <w:rFonts w:ascii="TimesNewRoman" w:eastAsia="TimesNewRoman" w:cs="TimesNewRoman" w:hint="eastAsia"/>
          <w:szCs w:val="24"/>
        </w:rPr>
        <w:t>ě</w:t>
      </w:r>
      <w:r>
        <w:rPr>
          <w:rFonts w:cs="Times New Roman"/>
          <w:szCs w:val="24"/>
        </w:rPr>
        <w:t>kterých funkcí. Je to vlastn</w:t>
      </w:r>
      <w:r>
        <w:rPr>
          <w:rFonts w:ascii="TimesNewRoman" w:eastAsia="TimesNewRoman" w:cs="TimesNewRoman" w:hint="eastAsia"/>
          <w:szCs w:val="24"/>
        </w:rPr>
        <w:t>ě</w:t>
      </w:r>
      <w:r w:rsidR="006D59CE">
        <w:rPr>
          <w:rFonts w:ascii="TimesNewRoman" w:eastAsia="TimesNewRoman" w:cs="TimesNewRoman"/>
          <w:szCs w:val="24"/>
        </w:rPr>
        <w:t xml:space="preserve"> </w:t>
      </w:r>
      <w:r>
        <w:rPr>
          <w:rFonts w:cs="Times New Roman"/>
          <w:szCs w:val="24"/>
        </w:rPr>
        <w:t>nástroj zp</w:t>
      </w:r>
      <w:r>
        <w:rPr>
          <w:rFonts w:ascii="TimesNewRoman" w:eastAsia="TimesNewRoman" w:cs="TimesNewRoman" w:hint="eastAsia"/>
          <w:szCs w:val="24"/>
        </w:rPr>
        <w:t>ě</w:t>
      </w:r>
      <w:r>
        <w:rPr>
          <w:rFonts w:cs="Times New Roman"/>
          <w:szCs w:val="24"/>
        </w:rPr>
        <w:t>tné vazby, který využívá zm</w:t>
      </w:r>
      <w:r>
        <w:rPr>
          <w:rFonts w:ascii="TimesNewRoman" w:eastAsia="TimesNewRoman" w:cs="TimesNewRoman" w:hint="eastAsia"/>
          <w:szCs w:val="24"/>
        </w:rPr>
        <w:t>ě</w:t>
      </w:r>
      <w:r>
        <w:rPr>
          <w:rFonts w:cs="Times New Roman"/>
          <w:szCs w:val="24"/>
        </w:rPr>
        <w:t>n intravaginálního tlaku (obdoba Kegelova</w:t>
      </w:r>
      <w:r w:rsidR="006D59CE">
        <w:rPr>
          <w:rFonts w:cs="Times New Roman"/>
          <w:szCs w:val="24"/>
        </w:rPr>
        <w:t xml:space="preserve"> </w:t>
      </w:r>
      <w:r>
        <w:rPr>
          <w:rFonts w:cs="Times New Roman"/>
          <w:szCs w:val="24"/>
        </w:rPr>
        <w:t>perineometru). Volní kontrakce správných sval</w:t>
      </w:r>
      <w:r>
        <w:rPr>
          <w:rFonts w:ascii="TimesNewRoman" w:eastAsia="TimesNewRoman" w:cs="TimesNewRoman" w:hint="eastAsia"/>
          <w:szCs w:val="24"/>
        </w:rPr>
        <w:t>ů</w:t>
      </w:r>
      <w:r>
        <w:rPr>
          <w:rFonts w:ascii="TimesNewRoman" w:eastAsia="TimesNewRoman" w:cs="TimesNewRoman"/>
          <w:szCs w:val="24"/>
        </w:rPr>
        <w:t xml:space="preserve"> </w:t>
      </w:r>
      <w:r>
        <w:rPr>
          <w:rFonts w:cs="Times New Roman"/>
          <w:szCs w:val="24"/>
        </w:rPr>
        <w:t>je demonstrována akustickým signálem</w:t>
      </w:r>
      <w:r w:rsidR="006D59CE">
        <w:rPr>
          <w:rFonts w:cs="Times New Roman"/>
          <w:szCs w:val="24"/>
        </w:rPr>
        <w:t xml:space="preserve"> </w:t>
      </w:r>
      <w:r>
        <w:rPr>
          <w:rFonts w:cs="Times New Roman"/>
          <w:szCs w:val="24"/>
        </w:rPr>
        <w:t>nebo zobrazena grafem na displeji po</w:t>
      </w:r>
      <w:r>
        <w:rPr>
          <w:rFonts w:ascii="TimesNewRoman" w:eastAsia="TimesNewRoman" w:cs="TimesNewRoman" w:hint="eastAsia"/>
          <w:szCs w:val="24"/>
        </w:rPr>
        <w:t>č</w:t>
      </w:r>
      <w:r>
        <w:rPr>
          <w:rFonts w:cs="Times New Roman"/>
          <w:szCs w:val="24"/>
        </w:rPr>
        <w:t>íta</w:t>
      </w:r>
      <w:r>
        <w:rPr>
          <w:rFonts w:ascii="TimesNewRoman" w:eastAsia="TimesNewRoman" w:cs="TimesNewRoman" w:hint="eastAsia"/>
          <w:szCs w:val="24"/>
        </w:rPr>
        <w:t>č</w:t>
      </w:r>
      <w:r>
        <w:rPr>
          <w:rFonts w:cs="Times New Roman"/>
          <w:szCs w:val="24"/>
        </w:rPr>
        <w:t>e.</w:t>
      </w:r>
    </w:p>
    <w:p w:rsidR="00671256" w:rsidRDefault="003567F2" w:rsidP="00671256">
      <w:pPr>
        <w:autoSpaceDE w:val="0"/>
        <w:autoSpaceDN w:val="0"/>
        <w:adjustRightInd w:val="0"/>
        <w:spacing w:after="0"/>
        <w:rPr>
          <w:rFonts w:eastAsia="TimesCE-Roman" w:cs="Times New Roman"/>
          <w:szCs w:val="24"/>
        </w:rPr>
      </w:pPr>
      <w:r>
        <w:rPr>
          <w:rFonts w:cs="Times New Roman"/>
          <w:szCs w:val="24"/>
        </w:rPr>
        <w:t>Mezi metody cvi</w:t>
      </w:r>
      <w:r>
        <w:rPr>
          <w:rFonts w:ascii="TimesNewRoman" w:eastAsia="TimesNewRoman" w:cs="TimesNewRoman" w:hint="eastAsia"/>
          <w:szCs w:val="24"/>
        </w:rPr>
        <w:t>č</w:t>
      </w:r>
      <w:r>
        <w:rPr>
          <w:rFonts w:cs="Times New Roman"/>
          <w:szCs w:val="24"/>
        </w:rPr>
        <w:t>ení sval</w:t>
      </w:r>
      <w:r>
        <w:rPr>
          <w:rFonts w:ascii="TimesNewRoman" w:eastAsia="TimesNewRoman" w:cs="TimesNewRoman" w:hint="eastAsia"/>
          <w:szCs w:val="24"/>
        </w:rPr>
        <w:t>ů</w:t>
      </w:r>
      <w:r>
        <w:rPr>
          <w:rFonts w:ascii="TimesNewRoman" w:eastAsia="TimesNewRoman" w:cs="TimesNewRoman"/>
          <w:szCs w:val="24"/>
        </w:rPr>
        <w:t xml:space="preserve"> </w:t>
      </w:r>
      <w:r>
        <w:rPr>
          <w:rFonts w:cs="Times New Roman"/>
          <w:szCs w:val="24"/>
        </w:rPr>
        <w:t>pánevního dna pat</w:t>
      </w:r>
      <w:r>
        <w:rPr>
          <w:rFonts w:ascii="TimesNewRoman" w:eastAsia="TimesNewRoman" w:cs="TimesNewRoman" w:hint="eastAsia"/>
          <w:szCs w:val="24"/>
        </w:rPr>
        <w:t>ř</w:t>
      </w:r>
      <w:r>
        <w:rPr>
          <w:rFonts w:cs="Times New Roman"/>
          <w:szCs w:val="24"/>
        </w:rPr>
        <w:t>í i r</w:t>
      </w:r>
      <w:r>
        <w:rPr>
          <w:rFonts w:ascii="TimesNewRoman" w:eastAsia="TimesNewRoman" w:cs="TimesNewRoman" w:hint="eastAsia"/>
          <w:szCs w:val="24"/>
        </w:rPr>
        <w:t>ů</w:t>
      </w:r>
      <w:r>
        <w:rPr>
          <w:rFonts w:cs="Times New Roman"/>
          <w:szCs w:val="24"/>
        </w:rPr>
        <w:t>zné intravaginální pom</w:t>
      </w:r>
      <w:r>
        <w:rPr>
          <w:rFonts w:ascii="TimesNewRoman" w:eastAsia="TimesNewRoman" w:cs="TimesNewRoman" w:hint="eastAsia"/>
          <w:szCs w:val="24"/>
        </w:rPr>
        <w:t>ů</w:t>
      </w:r>
      <w:r>
        <w:rPr>
          <w:rFonts w:cs="Times New Roman"/>
          <w:szCs w:val="24"/>
        </w:rPr>
        <w:t>cky. K</w:t>
      </w:r>
      <w:r w:rsidR="006D59CE">
        <w:rPr>
          <w:rFonts w:cs="Times New Roman"/>
          <w:szCs w:val="24"/>
        </w:rPr>
        <w:t> </w:t>
      </w:r>
      <w:r>
        <w:rPr>
          <w:rFonts w:cs="Times New Roman"/>
          <w:szCs w:val="24"/>
        </w:rPr>
        <w:t>tomu</w:t>
      </w:r>
      <w:r w:rsidR="006D59CE">
        <w:rPr>
          <w:rFonts w:cs="Times New Roman"/>
          <w:szCs w:val="24"/>
        </w:rPr>
        <w:t xml:space="preserve"> </w:t>
      </w:r>
      <w:r>
        <w:rPr>
          <w:rFonts w:cs="Times New Roman"/>
          <w:szCs w:val="24"/>
        </w:rPr>
        <w:t>jsou doporu</w:t>
      </w:r>
      <w:r>
        <w:rPr>
          <w:rFonts w:ascii="TimesNewRoman" w:eastAsia="TimesNewRoman" w:cs="TimesNewRoman" w:hint="eastAsia"/>
          <w:szCs w:val="24"/>
        </w:rPr>
        <w:t>č</w:t>
      </w:r>
      <w:r>
        <w:rPr>
          <w:rFonts w:cs="Times New Roman"/>
          <w:szCs w:val="24"/>
        </w:rPr>
        <w:t xml:space="preserve">ovány </w:t>
      </w:r>
      <w:r w:rsidRPr="00671256">
        <w:rPr>
          <w:rFonts w:cs="Times New Roman"/>
          <w:b/>
          <w:i/>
          <w:szCs w:val="24"/>
        </w:rPr>
        <w:t>poševní kónusy</w:t>
      </w:r>
      <w:r>
        <w:rPr>
          <w:rFonts w:cs="Times New Roman"/>
          <w:szCs w:val="24"/>
        </w:rPr>
        <w:t xml:space="preserve"> r</w:t>
      </w:r>
      <w:r>
        <w:rPr>
          <w:rFonts w:ascii="TimesNewRoman" w:eastAsia="TimesNewRoman" w:cs="TimesNewRoman" w:hint="eastAsia"/>
          <w:szCs w:val="24"/>
        </w:rPr>
        <w:t>ů</w:t>
      </w:r>
      <w:r>
        <w:rPr>
          <w:rFonts w:cs="Times New Roman"/>
          <w:szCs w:val="24"/>
        </w:rPr>
        <w:t xml:space="preserve">zné váhy nebo </w:t>
      </w:r>
      <w:r w:rsidRPr="00671256">
        <w:rPr>
          <w:rFonts w:cs="Times New Roman"/>
          <w:b/>
          <w:i/>
          <w:szCs w:val="24"/>
        </w:rPr>
        <w:t>plastové koule</w:t>
      </w:r>
      <w:r>
        <w:rPr>
          <w:rFonts w:cs="Times New Roman"/>
          <w:szCs w:val="24"/>
        </w:rPr>
        <w:t xml:space="preserve"> a žena se je po vložení</w:t>
      </w:r>
      <w:r w:rsidR="006D59CE">
        <w:rPr>
          <w:rFonts w:cs="Times New Roman"/>
          <w:szCs w:val="24"/>
        </w:rPr>
        <w:t xml:space="preserve"> </w:t>
      </w:r>
      <w:r>
        <w:rPr>
          <w:rFonts w:cs="Times New Roman"/>
          <w:szCs w:val="24"/>
        </w:rPr>
        <w:t>do pochvy snaží udržet. Nejznám</w:t>
      </w:r>
      <w:r>
        <w:rPr>
          <w:rFonts w:ascii="TimesNewRoman" w:eastAsia="TimesNewRoman" w:cs="TimesNewRoman" w:hint="eastAsia"/>
          <w:szCs w:val="24"/>
        </w:rPr>
        <w:t>ě</w:t>
      </w:r>
      <w:r>
        <w:rPr>
          <w:rFonts w:cs="Times New Roman"/>
          <w:szCs w:val="24"/>
        </w:rPr>
        <w:t>jšími závaž</w:t>
      </w:r>
      <w:r w:rsidR="00B10F82">
        <w:rPr>
          <w:rFonts w:cs="Times New Roman"/>
          <w:szCs w:val="24"/>
        </w:rPr>
        <w:t>í</w:t>
      </w:r>
      <w:r>
        <w:rPr>
          <w:rFonts w:ascii="TimesNewRoman" w:eastAsia="TimesNewRoman" w:cs="TimesNewRoman" w:hint="eastAsia"/>
          <w:szCs w:val="24"/>
        </w:rPr>
        <w:t>č</w:t>
      </w:r>
      <w:r>
        <w:rPr>
          <w:rFonts w:cs="Times New Roman"/>
          <w:szCs w:val="24"/>
        </w:rPr>
        <w:t>k</w:t>
      </w:r>
      <w:r w:rsidR="00254A79">
        <w:rPr>
          <w:rFonts w:cs="Times New Roman"/>
          <w:szCs w:val="24"/>
        </w:rPr>
        <w:t>y</w:t>
      </w:r>
      <w:r>
        <w:rPr>
          <w:rFonts w:cs="Times New Roman"/>
          <w:szCs w:val="24"/>
        </w:rPr>
        <w:t xml:space="preserve"> na posilování pánevního dne jsou</w:t>
      </w:r>
      <w:r w:rsidR="00254A79">
        <w:rPr>
          <w:rFonts w:cs="Times New Roman"/>
          <w:szCs w:val="24"/>
        </w:rPr>
        <w:t xml:space="preserve"> </w:t>
      </w:r>
      <w:r>
        <w:rPr>
          <w:rFonts w:cs="Times New Roman"/>
          <w:szCs w:val="24"/>
        </w:rPr>
        <w:t>bezesporu Venušiny kuli</w:t>
      </w:r>
      <w:r>
        <w:rPr>
          <w:rFonts w:ascii="TimesNewRoman" w:eastAsia="TimesNewRoman" w:cs="TimesNewRoman" w:hint="eastAsia"/>
          <w:szCs w:val="24"/>
        </w:rPr>
        <w:t>č</w:t>
      </w:r>
      <w:r>
        <w:rPr>
          <w:rFonts w:cs="Times New Roman"/>
          <w:szCs w:val="24"/>
        </w:rPr>
        <w:t>ky.</w:t>
      </w:r>
      <w:r w:rsidR="00671256">
        <w:rPr>
          <w:rFonts w:cs="Times New Roman"/>
          <w:szCs w:val="24"/>
        </w:rPr>
        <w:t xml:space="preserve"> </w:t>
      </w:r>
      <w:r w:rsidR="00671256" w:rsidRPr="00937803">
        <w:rPr>
          <w:rFonts w:eastAsia="TimesCE-Roman" w:cs="Times New Roman"/>
          <w:szCs w:val="24"/>
        </w:rPr>
        <w:t>Jedná se o cvičení svalstva pánevního dna intravaginálně umístěnými předměty, které pacientka nosí. Po určité době jsou měněny za další o větší</w:t>
      </w:r>
      <w:r w:rsidR="00671256">
        <w:rPr>
          <w:rFonts w:eastAsia="TimesCE-Roman" w:cs="Times New Roman"/>
          <w:szCs w:val="24"/>
        </w:rPr>
        <w:t xml:space="preserve"> </w:t>
      </w:r>
      <w:r w:rsidR="00671256" w:rsidRPr="00937803">
        <w:rPr>
          <w:rFonts w:eastAsia="TimesCE-Roman" w:cs="Times New Roman"/>
          <w:szCs w:val="24"/>
        </w:rPr>
        <w:t>hmotnosti. Musí se nosit denně po dobu 20 minut. Příznivé výsledky léčby jsou udávány asi v 50 % případů</w:t>
      </w:r>
    </w:p>
    <w:p w:rsidR="003567F2" w:rsidRDefault="003567F2" w:rsidP="005B637C">
      <w:pPr>
        <w:autoSpaceDE w:val="0"/>
        <w:autoSpaceDN w:val="0"/>
        <w:adjustRightInd w:val="0"/>
        <w:spacing w:after="0"/>
        <w:rPr>
          <w:rFonts w:eastAsia="MyriadPro-Light" w:cs="Times New Roman"/>
          <w:szCs w:val="24"/>
          <w:lang w:val="en-US"/>
        </w:rPr>
      </w:pPr>
      <w:r>
        <w:rPr>
          <w:rFonts w:cs="Times New Roman"/>
          <w:szCs w:val="24"/>
        </w:rPr>
        <w:t>D</w:t>
      </w:r>
      <w:r>
        <w:rPr>
          <w:rFonts w:ascii="TimesNewRoman" w:eastAsia="TimesNewRoman" w:cs="TimesNewRoman" w:hint="eastAsia"/>
          <w:szCs w:val="24"/>
        </w:rPr>
        <w:t>ů</w:t>
      </w:r>
      <w:r>
        <w:rPr>
          <w:rFonts w:cs="Times New Roman"/>
          <w:szCs w:val="24"/>
        </w:rPr>
        <w:t>sledkem je vytvo</w:t>
      </w:r>
      <w:r>
        <w:rPr>
          <w:rFonts w:ascii="TimesNewRoman" w:eastAsia="TimesNewRoman" w:cs="TimesNewRoman" w:hint="eastAsia"/>
          <w:szCs w:val="24"/>
        </w:rPr>
        <w:t>ř</w:t>
      </w:r>
      <w:r>
        <w:rPr>
          <w:rFonts w:cs="Times New Roman"/>
          <w:szCs w:val="24"/>
        </w:rPr>
        <w:t>ení reflexního stahu sval</w:t>
      </w:r>
      <w:r>
        <w:rPr>
          <w:rFonts w:ascii="TimesNewRoman" w:eastAsia="TimesNewRoman" w:cs="TimesNewRoman" w:hint="eastAsia"/>
          <w:szCs w:val="24"/>
        </w:rPr>
        <w:t>ů</w:t>
      </w:r>
      <w:r>
        <w:rPr>
          <w:rFonts w:ascii="TimesNewRoman" w:eastAsia="TimesNewRoman" w:cs="TimesNewRoman"/>
          <w:szCs w:val="24"/>
        </w:rPr>
        <w:t xml:space="preserve"> </w:t>
      </w:r>
      <w:r>
        <w:rPr>
          <w:rFonts w:cs="Times New Roman"/>
          <w:szCs w:val="24"/>
        </w:rPr>
        <w:t>pánevního</w:t>
      </w:r>
      <w:r w:rsidR="00254A79">
        <w:rPr>
          <w:rFonts w:cs="Times New Roman"/>
          <w:szCs w:val="24"/>
        </w:rPr>
        <w:t xml:space="preserve"> </w:t>
      </w:r>
      <w:r>
        <w:rPr>
          <w:rFonts w:cs="Times New Roman"/>
          <w:szCs w:val="24"/>
        </w:rPr>
        <w:t xml:space="preserve">dna. Správná </w:t>
      </w:r>
      <w:r>
        <w:rPr>
          <w:rFonts w:ascii="TimesNewRoman" w:eastAsia="TimesNewRoman" w:cs="TimesNewRoman" w:hint="eastAsia"/>
          <w:szCs w:val="24"/>
        </w:rPr>
        <w:t>č</w:t>
      </w:r>
      <w:r>
        <w:rPr>
          <w:rFonts w:cs="Times New Roman"/>
          <w:szCs w:val="24"/>
        </w:rPr>
        <w:t>innost sval</w:t>
      </w:r>
      <w:r>
        <w:rPr>
          <w:rFonts w:ascii="TimesNewRoman" w:eastAsia="TimesNewRoman" w:cs="TimesNewRoman" w:hint="eastAsia"/>
          <w:szCs w:val="24"/>
        </w:rPr>
        <w:t>ů</w:t>
      </w:r>
      <w:r>
        <w:rPr>
          <w:rFonts w:ascii="TimesNewRoman" w:eastAsia="TimesNewRoman" w:cs="TimesNewRoman"/>
          <w:szCs w:val="24"/>
        </w:rPr>
        <w:t xml:space="preserve"> </w:t>
      </w:r>
      <w:r>
        <w:rPr>
          <w:rFonts w:cs="Times New Roman"/>
          <w:szCs w:val="24"/>
        </w:rPr>
        <w:t>vede k zadržení kónus</w:t>
      </w:r>
      <w:r>
        <w:rPr>
          <w:rFonts w:ascii="TimesNewRoman" w:eastAsia="TimesNewRoman" w:cs="TimesNewRoman" w:hint="eastAsia"/>
          <w:szCs w:val="24"/>
        </w:rPr>
        <w:t>ů</w:t>
      </w:r>
      <w:r>
        <w:rPr>
          <w:rFonts w:cs="Times New Roman"/>
          <w:szCs w:val="24"/>
        </w:rPr>
        <w:t>, neschopnost kvalitní kontrakce vede</w:t>
      </w:r>
      <w:r w:rsidR="00254A79">
        <w:rPr>
          <w:rFonts w:cs="Times New Roman"/>
          <w:szCs w:val="24"/>
        </w:rPr>
        <w:t xml:space="preserve"> </w:t>
      </w:r>
      <w:r>
        <w:rPr>
          <w:rFonts w:cs="Times New Roman"/>
          <w:szCs w:val="24"/>
        </w:rPr>
        <w:t xml:space="preserve">k vyklouznutí </w:t>
      </w:r>
      <w:r>
        <w:rPr>
          <w:rFonts w:ascii="TimesNewRoman" w:eastAsia="TimesNewRoman" w:cs="TimesNewRoman" w:hint="eastAsia"/>
          <w:szCs w:val="24"/>
        </w:rPr>
        <w:t>č</w:t>
      </w:r>
      <w:r>
        <w:rPr>
          <w:rFonts w:cs="Times New Roman"/>
          <w:szCs w:val="24"/>
        </w:rPr>
        <w:t>i vypuzení kónus</w:t>
      </w:r>
      <w:r>
        <w:rPr>
          <w:rFonts w:ascii="TimesNewRoman" w:eastAsia="TimesNewRoman" w:cs="TimesNewRoman" w:hint="eastAsia"/>
          <w:szCs w:val="24"/>
        </w:rPr>
        <w:t>ů</w:t>
      </w:r>
      <w:r>
        <w:rPr>
          <w:rFonts w:cs="Times New Roman"/>
          <w:szCs w:val="24"/>
        </w:rPr>
        <w:t>.</w:t>
      </w:r>
    </w:p>
    <w:p w:rsidR="006C7D45" w:rsidRPr="00937803" w:rsidRDefault="006C7D45" w:rsidP="005B637C">
      <w:pPr>
        <w:autoSpaceDE w:val="0"/>
        <w:autoSpaceDN w:val="0"/>
        <w:adjustRightInd w:val="0"/>
        <w:spacing w:after="0"/>
        <w:rPr>
          <w:rFonts w:eastAsia="TimesCE-Roman" w:cs="Times New Roman"/>
          <w:szCs w:val="24"/>
        </w:rPr>
      </w:pPr>
    </w:p>
    <w:p w:rsidR="003357ED" w:rsidRPr="006C7D45" w:rsidRDefault="003357ED" w:rsidP="005B637C">
      <w:pPr>
        <w:autoSpaceDE w:val="0"/>
        <w:autoSpaceDN w:val="0"/>
        <w:adjustRightInd w:val="0"/>
        <w:spacing w:after="0"/>
        <w:rPr>
          <w:rFonts w:eastAsia="TimesCE-Roman" w:cs="Times New Roman"/>
          <w:b/>
          <w:szCs w:val="24"/>
        </w:rPr>
      </w:pPr>
      <w:r w:rsidRPr="006C7D45">
        <w:rPr>
          <w:rFonts w:eastAsia="TimesCE-Roman" w:cs="Times New Roman"/>
          <w:b/>
          <w:szCs w:val="24"/>
        </w:rPr>
        <w:t>Elektrostimulace</w:t>
      </w:r>
    </w:p>
    <w:p w:rsidR="003357ED" w:rsidRPr="00937803" w:rsidRDefault="008A6FCF" w:rsidP="005B637C">
      <w:pPr>
        <w:autoSpaceDE w:val="0"/>
        <w:autoSpaceDN w:val="0"/>
        <w:adjustRightInd w:val="0"/>
        <w:spacing w:after="0"/>
        <w:rPr>
          <w:rFonts w:eastAsia="TimesCE-Roman" w:cs="Times New Roman"/>
          <w:szCs w:val="24"/>
        </w:rPr>
      </w:pPr>
      <w:r w:rsidRPr="00937803">
        <w:rPr>
          <w:rFonts w:eastAsia="TimesCE-Roman" w:cs="Times New Roman"/>
          <w:szCs w:val="24"/>
        </w:rPr>
        <w:t>Jedná</w:t>
      </w:r>
      <w:r w:rsidR="003357ED" w:rsidRPr="00937803">
        <w:rPr>
          <w:rFonts w:eastAsia="TimesCE-Roman" w:cs="Times New Roman"/>
          <w:szCs w:val="24"/>
        </w:rPr>
        <w:t xml:space="preserve"> se o nepř</w:t>
      </w:r>
      <w:r w:rsidRPr="00937803">
        <w:rPr>
          <w:rFonts w:eastAsia="TimesCE-Roman" w:cs="Times New Roman"/>
          <w:szCs w:val="24"/>
        </w:rPr>
        <w:t>í</w:t>
      </w:r>
      <w:r w:rsidR="003357ED" w:rsidRPr="00937803">
        <w:rPr>
          <w:rFonts w:eastAsia="TimesCE-Roman" w:cs="Times New Roman"/>
          <w:szCs w:val="24"/>
        </w:rPr>
        <w:t>m</w:t>
      </w:r>
      <w:r w:rsidRPr="00937803">
        <w:rPr>
          <w:rFonts w:eastAsia="TimesCE-Roman" w:cs="Times New Roman"/>
          <w:szCs w:val="24"/>
        </w:rPr>
        <w:t>ou elektrostimulaci nervosvalový</w:t>
      </w:r>
      <w:r w:rsidR="003357ED" w:rsidRPr="00937803">
        <w:rPr>
          <w:rFonts w:eastAsia="TimesCE-Roman" w:cs="Times New Roman"/>
          <w:szCs w:val="24"/>
        </w:rPr>
        <w:t>ch struktur</w:t>
      </w:r>
      <w:r w:rsidR="0010538A" w:rsidRPr="00937803">
        <w:rPr>
          <w:rFonts w:eastAsia="TimesCE-Roman" w:cs="Times New Roman"/>
          <w:szCs w:val="24"/>
        </w:rPr>
        <w:t xml:space="preserve"> </w:t>
      </w:r>
      <w:r w:rsidRPr="00937803">
        <w:rPr>
          <w:rFonts w:eastAsia="TimesCE-Roman" w:cs="Times New Roman"/>
          <w:szCs w:val="24"/>
        </w:rPr>
        <w:t>pánevní</w:t>
      </w:r>
      <w:r w:rsidR="003357ED" w:rsidRPr="00937803">
        <w:rPr>
          <w:rFonts w:eastAsia="TimesCE-Roman" w:cs="Times New Roman"/>
          <w:szCs w:val="24"/>
        </w:rPr>
        <w:t xml:space="preserve">ho dna, uretry a </w:t>
      </w:r>
      <w:r w:rsidRPr="00937803">
        <w:rPr>
          <w:rFonts w:eastAsia="TimesCE-Roman" w:cs="Times New Roman"/>
          <w:szCs w:val="24"/>
        </w:rPr>
        <w:t>detruzoru pomoci vaginá</w:t>
      </w:r>
      <w:r w:rsidR="003357ED" w:rsidRPr="00937803">
        <w:rPr>
          <w:rFonts w:eastAsia="TimesCE-Roman" w:cs="Times New Roman"/>
          <w:szCs w:val="24"/>
        </w:rPr>
        <w:t xml:space="preserve">lně nebo </w:t>
      </w:r>
      <w:r w:rsidR="0010538A" w:rsidRPr="00937803">
        <w:rPr>
          <w:rFonts w:eastAsia="TimesCE-Roman" w:cs="Times New Roman"/>
          <w:szCs w:val="24"/>
        </w:rPr>
        <w:t xml:space="preserve">rektálně </w:t>
      </w:r>
      <w:r w:rsidRPr="00937803">
        <w:rPr>
          <w:rFonts w:eastAsia="TimesCE-Roman" w:cs="Times New Roman"/>
          <w:szCs w:val="24"/>
        </w:rPr>
        <w:t>umí</w:t>
      </w:r>
      <w:r w:rsidR="003357ED" w:rsidRPr="00937803">
        <w:rPr>
          <w:rFonts w:eastAsia="TimesCE-Roman" w:cs="Times New Roman"/>
          <w:szCs w:val="24"/>
        </w:rPr>
        <w:t>stě</w:t>
      </w:r>
      <w:r w:rsidRPr="00937803">
        <w:rPr>
          <w:rFonts w:eastAsia="TimesCE-Roman" w:cs="Times New Roman"/>
          <w:szCs w:val="24"/>
        </w:rPr>
        <w:t>né</w:t>
      </w:r>
      <w:r w:rsidR="003357ED" w:rsidRPr="00937803">
        <w:rPr>
          <w:rFonts w:eastAsia="TimesCE-Roman" w:cs="Times New Roman"/>
          <w:szCs w:val="24"/>
        </w:rPr>
        <w:t xml:space="preserve"> sondy, př</w:t>
      </w:r>
      <w:r w:rsidRPr="00937803">
        <w:rPr>
          <w:rFonts w:eastAsia="TimesCE-Roman" w:cs="Times New Roman"/>
          <w:szCs w:val="24"/>
        </w:rPr>
        <w:t>ijímající elektrické impulzy z kapesní</w:t>
      </w:r>
      <w:r w:rsidR="003357ED" w:rsidRPr="00937803">
        <w:rPr>
          <w:rFonts w:eastAsia="TimesCE-Roman" w:cs="Times New Roman"/>
          <w:szCs w:val="24"/>
        </w:rPr>
        <w:t>ho př</w:t>
      </w:r>
      <w:r w:rsidRPr="00937803">
        <w:rPr>
          <w:rFonts w:eastAsia="TimesCE-Roman" w:cs="Times New Roman"/>
          <w:szCs w:val="24"/>
        </w:rPr>
        <w:t>í</w:t>
      </w:r>
      <w:r w:rsidR="003357ED" w:rsidRPr="00937803">
        <w:rPr>
          <w:rFonts w:eastAsia="TimesCE-Roman" w:cs="Times New Roman"/>
          <w:szCs w:val="24"/>
        </w:rPr>
        <w:t>stroje.</w:t>
      </w:r>
      <w:r w:rsidR="0010538A" w:rsidRPr="00937803">
        <w:rPr>
          <w:rFonts w:eastAsia="TimesCE-Roman" w:cs="Times New Roman"/>
          <w:szCs w:val="24"/>
        </w:rPr>
        <w:t xml:space="preserve"> </w:t>
      </w:r>
      <w:r w:rsidRPr="00937803">
        <w:rPr>
          <w:rFonts w:eastAsia="TimesCE-Roman" w:cs="Times New Roman"/>
          <w:szCs w:val="24"/>
        </w:rPr>
        <w:t>Pro lé</w:t>
      </w:r>
      <w:r w:rsidR="003357ED" w:rsidRPr="00937803">
        <w:rPr>
          <w:rFonts w:eastAsia="TimesCE-Roman" w:cs="Times New Roman"/>
          <w:szCs w:val="24"/>
        </w:rPr>
        <w:t>č</w:t>
      </w:r>
      <w:r w:rsidRPr="00937803">
        <w:rPr>
          <w:rFonts w:eastAsia="TimesCE-Roman" w:cs="Times New Roman"/>
          <w:szCs w:val="24"/>
        </w:rPr>
        <w:t>ení stresové</w:t>
      </w:r>
      <w:r w:rsidR="003357ED" w:rsidRPr="00937803">
        <w:rPr>
          <w:rFonts w:eastAsia="TimesCE-Roman" w:cs="Times New Roman"/>
          <w:szCs w:val="24"/>
        </w:rPr>
        <w:t xml:space="preserve"> inkontinence moči jsou nejvhodnějš</w:t>
      </w:r>
      <w:r w:rsidRPr="00937803">
        <w:rPr>
          <w:rFonts w:eastAsia="TimesCE-Roman" w:cs="Times New Roman"/>
          <w:szCs w:val="24"/>
        </w:rPr>
        <w:t>í</w:t>
      </w:r>
      <w:r w:rsidR="003357ED" w:rsidRPr="00937803">
        <w:rPr>
          <w:rFonts w:eastAsia="TimesCE-Roman" w:cs="Times New Roman"/>
          <w:szCs w:val="24"/>
        </w:rPr>
        <w:t xml:space="preserve"> frekvence</w:t>
      </w:r>
      <w:r w:rsidR="0010538A" w:rsidRPr="00937803">
        <w:rPr>
          <w:rFonts w:eastAsia="TimesCE-Roman" w:cs="Times New Roman"/>
          <w:szCs w:val="24"/>
        </w:rPr>
        <w:t xml:space="preserve"> </w:t>
      </w:r>
      <w:r w:rsidRPr="00937803">
        <w:rPr>
          <w:rFonts w:eastAsia="TimesCE-Roman" w:cs="Times New Roman"/>
          <w:szCs w:val="24"/>
        </w:rPr>
        <w:t>kolem 50 Hz, které stimuluji svalstvo pánevní</w:t>
      </w:r>
      <w:r w:rsidR="003357ED" w:rsidRPr="00937803">
        <w:rPr>
          <w:rFonts w:eastAsia="TimesCE-Roman" w:cs="Times New Roman"/>
          <w:szCs w:val="24"/>
        </w:rPr>
        <w:t>ho dna. Efekt</w:t>
      </w:r>
      <w:r w:rsidR="0010538A" w:rsidRPr="00937803">
        <w:rPr>
          <w:rFonts w:eastAsia="TimesCE-Roman" w:cs="Times New Roman"/>
          <w:szCs w:val="24"/>
        </w:rPr>
        <w:t xml:space="preserve"> </w:t>
      </w:r>
      <w:r w:rsidR="003357ED" w:rsidRPr="00937803">
        <w:rPr>
          <w:rFonts w:eastAsia="TimesCE-Roman" w:cs="Times New Roman"/>
          <w:szCs w:val="24"/>
        </w:rPr>
        <w:t>stimulace je způsoben hlavně kontrakci př</w:t>
      </w:r>
      <w:r w:rsidRPr="00937803">
        <w:rPr>
          <w:rFonts w:eastAsia="TimesCE-Roman" w:cs="Times New Roman"/>
          <w:szCs w:val="24"/>
        </w:rPr>
        <w:t>í</w:t>
      </w:r>
      <w:r w:rsidR="003357ED" w:rsidRPr="00937803">
        <w:rPr>
          <w:rFonts w:eastAsia="TimesCE-Roman" w:cs="Times New Roman"/>
          <w:szCs w:val="24"/>
        </w:rPr>
        <w:t>čně</w:t>
      </w:r>
      <w:r w:rsidRPr="00937803">
        <w:rPr>
          <w:rFonts w:eastAsia="TimesCE-Roman" w:cs="Times New Roman"/>
          <w:szCs w:val="24"/>
        </w:rPr>
        <w:t xml:space="preserve"> pruhované</w:t>
      </w:r>
      <w:r w:rsidR="003357ED" w:rsidRPr="00937803">
        <w:rPr>
          <w:rFonts w:eastAsia="TimesCE-Roman" w:cs="Times New Roman"/>
          <w:szCs w:val="24"/>
        </w:rPr>
        <w:t>ho svalu.</w:t>
      </w:r>
      <w:r w:rsidR="0010538A" w:rsidRPr="00937803">
        <w:rPr>
          <w:rFonts w:eastAsia="TimesCE-Roman" w:cs="Times New Roman"/>
          <w:szCs w:val="24"/>
        </w:rPr>
        <w:t xml:space="preserve"> </w:t>
      </w:r>
      <w:r w:rsidR="003357ED" w:rsidRPr="00937803">
        <w:rPr>
          <w:rFonts w:eastAsia="TimesCE-Roman" w:cs="Times New Roman"/>
          <w:szCs w:val="24"/>
        </w:rPr>
        <w:t>Použ</w:t>
      </w:r>
      <w:r w:rsidRPr="00937803">
        <w:rPr>
          <w:rFonts w:eastAsia="TimesCE-Roman" w:cs="Times New Roman"/>
          <w:szCs w:val="24"/>
        </w:rPr>
        <w:t>ívá</w:t>
      </w:r>
      <w:r w:rsidR="003357ED" w:rsidRPr="00937803">
        <w:rPr>
          <w:rFonts w:eastAsia="TimesCE-Roman" w:cs="Times New Roman"/>
          <w:szCs w:val="24"/>
        </w:rPr>
        <w:t xml:space="preserve"> se stimulace po dobu 30 minut denně v průběhu dvaceti až</w:t>
      </w:r>
    </w:p>
    <w:p w:rsidR="006C7D45" w:rsidRDefault="003357ED" w:rsidP="005B637C">
      <w:pPr>
        <w:autoSpaceDE w:val="0"/>
        <w:autoSpaceDN w:val="0"/>
        <w:adjustRightInd w:val="0"/>
        <w:spacing w:after="0"/>
        <w:rPr>
          <w:rFonts w:eastAsia="TimesCE-Roman" w:cs="Times New Roman"/>
          <w:szCs w:val="24"/>
        </w:rPr>
      </w:pPr>
      <w:r w:rsidRPr="00937803">
        <w:rPr>
          <w:rFonts w:eastAsia="TimesCE-Roman" w:cs="Times New Roman"/>
          <w:szCs w:val="24"/>
        </w:rPr>
        <w:t>třiceti dnů –</w:t>
      </w:r>
      <w:r w:rsidR="008A6FCF" w:rsidRPr="00937803">
        <w:rPr>
          <w:rFonts w:eastAsia="TimesCE-Roman" w:cs="Times New Roman"/>
          <w:szCs w:val="24"/>
        </w:rPr>
        <w:t xml:space="preserve"> tzv. maximální elektrická</w:t>
      </w:r>
      <w:r w:rsidRPr="00937803">
        <w:rPr>
          <w:rFonts w:eastAsia="TimesCE-Roman" w:cs="Times New Roman"/>
          <w:szCs w:val="24"/>
        </w:rPr>
        <w:t xml:space="preserve"> stimulace</w:t>
      </w:r>
      <w:r w:rsidR="0010538A" w:rsidRPr="00937803">
        <w:rPr>
          <w:rFonts w:eastAsia="TimesCE-Roman" w:cs="Times New Roman"/>
          <w:szCs w:val="24"/>
        </w:rPr>
        <w:t>.</w:t>
      </w:r>
      <w:r w:rsidRPr="00937803">
        <w:rPr>
          <w:rFonts w:eastAsia="TimesCE-Roman" w:cs="Times New Roman"/>
          <w:szCs w:val="24"/>
        </w:rPr>
        <w:t xml:space="preserve"> Efekt elektrostimulace</w:t>
      </w:r>
      <w:r w:rsidR="0010538A" w:rsidRPr="00937803">
        <w:rPr>
          <w:rFonts w:eastAsia="TimesCE-Roman" w:cs="Times New Roman"/>
          <w:szCs w:val="24"/>
        </w:rPr>
        <w:t xml:space="preserve"> </w:t>
      </w:r>
      <w:r w:rsidRPr="00937803">
        <w:rPr>
          <w:rFonts w:eastAsia="TimesCE-Roman" w:cs="Times New Roman"/>
          <w:szCs w:val="24"/>
        </w:rPr>
        <w:t>př</w:t>
      </w:r>
      <w:r w:rsidR="008A6FCF" w:rsidRPr="00937803">
        <w:rPr>
          <w:rFonts w:eastAsia="TimesCE-Roman" w:cs="Times New Roman"/>
          <w:szCs w:val="24"/>
        </w:rPr>
        <w:t>etrvává individuá</w:t>
      </w:r>
      <w:r w:rsidRPr="00937803">
        <w:rPr>
          <w:rFonts w:eastAsia="TimesCE-Roman" w:cs="Times New Roman"/>
          <w:szCs w:val="24"/>
        </w:rPr>
        <w:t xml:space="preserve">lně </w:t>
      </w:r>
      <w:r w:rsidR="008A6FCF" w:rsidRPr="00937803">
        <w:rPr>
          <w:rFonts w:eastAsia="TimesCE-Roman" w:cs="Times New Roman"/>
          <w:szCs w:val="24"/>
        </w:rPr>
        <w:t xml:space="preserve">dlouho a lze </w:t>
      </w:r>
      <w:r w:rsidR="00AF1840">
        <w:rPr>
          <w:rFonts w:eastAsia="TimesCE-Roman" w:cs="Times New Roman"/>
          <w:szCs w:val="24"/>
        </w:rPr>
        <w:t>ji</w:t>
      </w:r>
      <w:r w:rsidR="008A6FCF" w:rsidRPr="00937803">
        <w:rPr>
          <w:rFonts w:eastAsia="TimesCE-Roman" w:cs="Times New Roman"/>
          <w:szCs w:val="24"/>
        </w:rPr>
        <w:t xml:space="preserve"> s ú</w:t>
      </w:r>
      <w:r w:rsidRPr="00937803">
        <w:rPr>
          <w:rFonts w:eastAsia="TimesCE-Roman" w:cs="Times New Roman"/>
          <w:szCs w:val="24"/>
        </w:rPr>
        <w:t>spěchem kombinovat</w:t>
      </w:r>
      <w:r w:rsidR="008A6FCF" w:rsidRPr="00937803">
        <w:rPr>
          <w:rFonts w:eastAsia="TimesCE-Roman" w:cs="Times New Roman"/>
          <w:szCs w:val="24"/>
        </w:rPr>
        <w:t xml:space="preserve"> s ostatními druhy konzervativní lé</w:t>
      </w:r>
      <w:r w:rsidRPr="00937803">
        <w:rPr>
          <w:rFonts w:eastAsia="TimesCE-Roman" w:cs="Times New Roman"/>
          <w:szCs w:val="24"/>
        </w:rPr>
        <w:t>č</w:t>
      </w:r>
      <w:r w:rsidR="008A6FCF" w:rsidRPr="00937803">
        <w:rPr>
          <w:rFonts w:eastAsia="TimesCE-Roman" w:cs="Times New Roman"/>
          <w:szCs w:val="24"/>
        </w:rPr>
        <w:t>by. Elektrosti</w:t>
      </w:r>
      <w:r w:rsidRPr="00937803">
        <w:rPr>
          <w:rFonts w:eastAsia="TimesCE-Roman" w:cs="Times New Roman"/>
          <w:szCs w:val="24"/>
        </w:rPr>
        <w:t>mulace lze opakovat</w:t>
      </w:r>
      <w:r w:rsidR="008A6FCF" w:rsidRPr="00937803">
        <w:rPr>
          <w:rFonts w:eastAsia="TimesCE-Roman" w:cs="Times New Roman"/>
          <w:szCs w:val="24"/>
        </w:rPr>
        <w:t xml:space="preserve"> </w:t>
      </w:r>
      <w:r w:rsidRPr="00937803">
        <w:rPr>
          <w:rFonts w:eastAsia="TimesCE-Roman" w:cs="Times New Roman"/>
          <w:szCs w:val="24"/>
        </w:rPr>
        <w:t>př</w:t>
      </w:r>
      <w:r w:rsidR="008A6FCF" w:rsidRPr="00937803">
        <w:rPr>
          <w:rFonts w:eastAsia="TimesCE-Roman" w:cs="Times New Roman"/>
          <w:szCs w:val="24"/>
        </w:rPr>
        <w:t>i pomalu odeznívajícím efektu lé</w:t>
      </w:r>
      <w:r w:rsidRPr="00937803">
        <w:rPr>
          <w:rFonts w:eastAsia="TimesCE-Roman" w:cs="Times New Roman"/>
          <w:szCs w:val="24"/>
        </w:rPr>
        <w:t>č</w:t>
      </w:r>
      <w:r w:rsidR="0010538A" w:rsidRPr="00937803">
        <w:rPr>
          <w:rFonts w:eastAsia="TimesCE-Roman" w:cs="Times New Roman"/>
          <w:szCs w:val="24"/>
        </w:rPr>
        <w:t>by</w:t>
      </w:r>
      <w:r w:rsidR="008A6FCF" w:rsidRPr="00937803">
        <w:rPr>
          <w:rFonts w:eastAsia="TimesCE-Roman" w:cs="Times New Roman"/>
          <w:szCs w:val="24"/>
        </w:rPr>
        <w:t>.</w:t>
      </w:r>
      <w:r w:rsidR="0010538A" w:rsidRPr="00937803">
        <w:rPr>
          <w:rFonts w:eastAsia="TimesCE-Roman" w:cs="Times New Roman"/>
          <w:szCs w:val="24"/>
        </w:rPr>
        <w:t xml:space="preserve"> </w:t>
      </w:r>
    </w:p>
    <w:p w:rsidR="009667FF" w:rsidRPr="00671256" w:rsidRDefault="009667FF" w:rsidP="005B637C">
      <w:pPr>
        <w:autoSpaceDE w:val="0"/>
        <w:autoSpaceDN w:val="0"/>
        <w:adjustRightInd w:val="0"/>
        <w:spacing w:after="0"/>
        <w:rPr>
          <w:rFonts w:eastAsia="TimesCE-Roman" w:cs="Times New Roman"/>
          <w:b/>
          <w:sz w:val="28"/>
          <w:szCs w:val="28"/>
        </w:rPr>
      </w:pPr>
      <w:r w:rsidRPr="00671256">
        <w:rPr>
          <w:rFonts w:eastAsia="TimesCE-Roman" w:cs="Times New Roman"/>
          <w:b/>
          <w:sz w:val="28"/>
          <w:szCs w:val="28"/>
        </w:rPr>
        <w:lastRenderedPageBreak/>
        <w:t>Farmakologická léčba</w:t>
      </w:r>
    </w:p>
    <w:p w:rsidR="0075666B" w:rsidRDefault="0075666B" w:rsidP="005B637C">
      <w:pPr>
        <w:autoSpaceDE w:val="0"/>
        <w:autoSpaceDN w:val="0"/>
        <w:adjustRightInd w:val="0"/>
        <w:spacing w:after="0"/>
        <w:rPr>
          <w:rFonts w:eastAsia="TimesCE-Roman" w:cs="Times New Roman"/>
          <w:szCs w:val="24"/>
        </w:rPr>
      </w:pPr>
      <w:r w:rsidRPr="00937803">
        <w:rPr>
          <w:rFonts w:eastAsia="TimesCE-Roman" w:cs="Times New Roman"/>
          <w:szCs w:val="24"/>
        </w:rPr>
        <w:t>Používají se léky zvyšující tlak v močové trubici – sympatomimetika, estrogeny. Protože se nejedná o léky specifické pro tyto obtíže a mohou někdy převažovat nežádoucí účinky, které tyto léky mají, tento druh léčby je jen minimálně využíván</w:t>
      </w:r>
      <w:r w:rsidR="00AF1840">
        <w:rPr>
          <w:rFonts w:eastAsia="TimesCE-Roman" w:cs="Times New Roman"/>
          <w:szCs w:val="24"/>
        </w:rPr>
        <w:t>.</w:t>
      </w:r>
    </w:p>
    <w:p w:rsidR="006C7D45" w:rsidRDefault="006C7D45" w:rsidP="005B637C">
      <w:pPr>
        <w:autoSpaceDE w:val="0"/>
        <w:autoSpaceDN w:val="0"/>
        <w:adjustRightInd w:val="0"/>
        <w:spacing w:after="0"/>
        <w:rPr>
          <w:rFonts w:eastAsia="TimesCE-Roman" w:cs="Times New Roman"/>
          <w:b/>
          <w:szCs w:val="24"/>
        </w:rPr>
      </w:pPr>
    </w:p>
    <w:p w:rsidR="0075666B" w:rsidRPr="00671256" w:rsidRDefault="0075666B" w:rsidP="005B637C">
      <w:pPr>
        <w:autoSpaceDE w:val="0"/>
        <w:autoSpaceDN w:val="0"/>
        <w:adjustRightInd w:val="0"/>
        <w:spacing w:after="0"/>
        <w:rPr>
          <w:rFonts w:eastAsia="TimesCE-Roman" w:cs="Times New Roman"/>
          <w:b/>
          <w:sz w:val="28"/>
          <w:szCs w:val="28"/>
        </w:rPr>
      </w:pPr>
      <w:r w:rsidRPr="00671256">
        <w:rPr>
          <w:rFonts w:eastAsia="TimesCE-Roman" w:cs="Times New Roman"/>
          <w:b/>
          <w:sz w:val="28"/>
          <w:szCs w:val="28"/>
        </w:rPr>
        <w:t>Chirurgická léčba</w:t>
      </w:r>
    </w:p>
    <w:p w:rsidR="006C7D45" w:rsidRDefault="00AA3E79" w:rsidP="005B637C">
      <w:pPr>
        <w:autoSpaceDE w:val="0"/>
        <w:autoSpaceDN w:val="0"/>
        <w:adjustRightInd w:val="0"/>
        <w:spacing w:after="0"/>
        <w:rPr>
          <w:rFonts w:eastAsia="TimesCE-Roman" w:cs="Times New Roman"/>
          <w:szCs w:val="24"/>
        </w:rPr>
      </w:pPr>
      <w:r w:rsidRPr="00937803">
        <w:rPr>
          <w:rFonts w:eastAsia="TimesCE-Roman" w:cs="Times New Roman"/>
          <w:szCs w:val="24"/>
        </w:rPr>
        <w:t>Za nejúčinnější léčbu stresové inkontinence moči je považována chirurgická léčba</w:t>
      </w:r>
      <w:r w:rsidR="003F5326" w:rsidRPr="00937803">
        <w:rPr>
          <w:rFonts w:eastAsia="TimesCE-Roman" w:cs="Times New Roman"/>
          <w:szCs w:val="24"/>
        </w:rPr>
        <w:t>.</w:t>
      </w:r>
      <w:r w:rsidRPr="00937803">
        <w:rPr>
          <w:rFonts w:eastAsia="TimesCE-Roman" w:cs="Times New Roman"/>
          <w:szCs w:val="24"/>
        </w:rPr>
        <w:t xml:space="preserve"> </w:t>
      </w:r>
      <w:r w:rsidR="009213A7" w:rsidRPr="00937803">
        <w:rPr>
          <w:rFonts w:eastAsia="TimesCE-Roman" w:cs="Times New Roman"/>
          <w:szCs w:val="24"/>
        </w:rPr>
        <w:t xml:space="preserve">Jejím základním cílem je </w:t>
      </w:r>
      <w:r w:rsidR="009213A7" w:rsidRPr="00937803">
        <w:rPr>
          <w:rFonts w:cs="Times New Roman"/>
          <w:szCs w:val="24"/>
        </w:rPr>
        <w:t>navrácení nesprávně uloženého a nadm</w:t>
      </w:r>
      <w:r w:rsidR="009213A7" w:rsidRPr="00937803">
        <w:rPr>
          <w:rFonts w:eastAsia="TimesNewRoman" w:cs="Times New Roman"/>
          <w:szCs w:val="24"/>
        </w:rPr>
        <w:t>ě</w:t>
      </w:r>
      <w:r w:rsidR="009213A7" w:rsidRPr="00937803">
        <w:rPr>
          <w:rFonts w:cs="Times New Roman"/>
          <w:szCs w:val="24"/>
        </w:rPr>
        <w:t>rn</w:t>
      </w:r>
      <w:r w:rsidR="009213A7" w:rsidRPr="00937803">
        <w:rPr>
          <w:rFonts w:eastAsia="TimesNewRoman" w:cs="Times New Roman"/>
          <w:szCs w:val="24"/>
        </w:rPr>
        <w:t xml:space="preserve">ě </w:t>
      </w:r>
      <w:r w:rsidR="009213A7" w:rsidRPr="00937803">
        <w:rPr>
          <w:rFonts w:cs="Times New Roman"/>
          <w:szCs w:val="24"/>
        </w:rPr>
        <w:t>pohyblivého hrdla mo</w:t>
      </w:r>
      <w:r w:rsidR="009213A7" w:rsidRPr="00937803">
        <w:rPr>
          <w:rFonts w:eastAsia="TimesNewRoman" w:cs="Times New Roman"/>
          <w:szCs w:val="24"/>
        </w:rPr>
        <w:t>č</w:t>
      </w:r>
      <w:r w:rsidR="009213A7" w:rsidRPr="00937803">
        <w:rPr>
          <w:rFonts w:cs="Times New Roman"/>
          <w:szCs w:val="24"/>
        </w:rPr>
        <w:t>ového m</w:t>
      </w:r>
      <w:r w:rsidR="009213A7" w:rsidRPr="00937803">
        <w:rPr>
          <w:rFonts w:eastAsia="TimesNewRoman" w:cs="Times New Roman"/>
          <w:szCs w:val="24"/>
        </w:rPr>
        <w:t>ě</w:t>
      </w:r>
      <w:r w:rsidR="009213A7" w:rsidRPr="00937803">
        <w:rPr>
          <w:rFonts w:cs="Times New Roman"/>
          <w:szCs w:val="24"/>
        </w:rPr>
        <w:t>chý</w:t>
      </w:r>
      <w:r w:rsidR="009213A7" w:rsidRPr="00937803">
        <w:rPr>
          <w:rFonts w:eastAsia="TimesNewRoman" w:cs="Times New Roman"/>
          <w:szCs w:val="24"/>
        </w:rPr>
        <w:t>ř</w:t>
      </w:r>
      <w:r w:rsidR="009213A7" w:rsidRPr="00937803">
        <w:rPr>
          <w:rFonts w:cs="Times New Roman"/>
          <w:szCs w:val="24"/>
        </w:rPr>
        <w:t>e do jeho p</w:t>
      </w:r>
      <w:r w:rsidR="009213A7" w:rsidRPr="00937803">
        <w:rPr>
          <w:rFonts w:eastAsia="TimesNewRoman" w:cs="Times New Roman"/>
          <w:szCs w:val="24"/>
        </w:rPr>
        <w:t>ů</w:t>
      </w:r>
      <w:r w:rsidR="009213A7" w:rsidRPr="00937803">
        <w:rPr>
          <w:rFonts w:cs="Times New Roman"/>
          <w:szCs w:val="24"/>
        </w:rPr>
        <w:t>vodní polohy a zde jej stabilizovat.</w:t>
      </w:r>
      <w:r w:rsidR="00F03596" w:rsidRPr="00937803">
        <w:rPr>
          <w:rFonts w:eastAsia="TimesCE-Roman" w:cs="Times New Roman"/>
          <w:szCs w:val="24"/>
        </w:rPr>
        <w:t xml:space="preserve"> Z více než 150 typů operací, které řeší stresovou inkontinenci</w:t>
      </w:r>
      <w:r w:rsidR="006C7D45">
        <w:rPr>
          <w:rFonts w:eastAsia="TimesCE-Roman" w:cs="Times New Roman"/>
          <w:szCs w:val="24"/>
        </w:rPr>
        <w:t>,</w:t>
      </w:r>
      <w:r w:rsidR="00F03596" w:rsidRPr="00937803">
        <w:rPr>
          <w:rFonts w:eastAsia="TimesCE-Roman" w:cs="Times New Roman"/>
          <w:szCs w:val="24"/>
        </w:rPr>
        <w:t xml:space="preserve"> jsou vybírány ty, které mají nejvyšší léčebný efekt a nejnižší procento pooperačních komplikací. </w:t>
      </w:r>
    </w:p>
    <w:p w:rsidR="0075666B" w:rsidRPr="00937803" w:rsidRDefault="003F5326" w:rsidP="005B637C">
      <w:pPr>
        <w:autoSpaceDE w:val="0"/>
        <w:autoSpaceDN w:val="0"/>
        <w:adjustRightInd w:val="0"/>
        <w:spacing w:after="0"/>
        <w:rPr>
          <w:rFonts w:eastAsia="TimesCE-Roman" w:cs="Times New Roman"/>
          <w:szCs w:val="24"/>
        </w:rPr>
      </w:pPr>
      <w:r w:rsidRPr="00937803">
        <w:rPr>
          <w:rFonts w:eastAsia="TimesCE-Roman" w:cs="Times New Roman"/>
          <w:szCs w:val="24"/>
        </w:rPr>
        <w:t>Operační léčbu stresové inkontinence lze rozdělit do skupin:</w:t>
      </w:r>
    </w:p>
    <w:p w:rsidR="00254A79" w:rsidRDefault="00785677" w:rsidP="00311245">
      <w:pPr>
        <w:pStyle w:val="Odstavecseseznamem"/>
        <w:numPr>
          <w:ilvl w:val="0"/>
          <w:numId w:val="21"/>
        </w:numPr>
        <w:autoSpaceDE w:val="0"/>
        <w:autoSpaceDN w:val="0"/>
        <w:adjustRightInd w:val="0"/>
        <w:spacing w:after="0"/>
        <w:rPr>
          <w:rFonts w:eastAsia="TimesCE-Roman" w:cs="Times New Roman"/>
          <w:szCs w:val="24"/>
        </w:rPr>
      </w:pPr>
      <w:r w:rsidRPr="00254A79">
        <w:rPr>
          <w:rFonts w:eastAsia="TimesCE-Roman" w:cs="Times New Roman"/>
          <w:szCs w:val="24"/>
        </w:rPr>
        <w:t>Závěsné operace</w:t>
      </w:r>
      <w:r w:rsidR="00254A79" w:rsidRPr="00254A79">
        <w:rPr>
          <w:rFonts w:eastAsia="TimesCE-Roman" w:cs="Times New Roman"/>
          <w:szCs w:val="24"/>
        </w:rPr>
        <w:t xml:space="preserve"> </w:t>
      </w:r>
    </w:p>
    <w:p w:rsidR="00785677" w:rsidRPr="00254A79" w:rsidRDefault="00785677" w:rsidP="00311245">
      <w:pPr>
        <w:pStyle w:val="Odstavecseseznamem"/>
        <w:numPr>
          <w:ilvl w:val="0"/>
          <w:numId w:val="21"/>
        </w:numPr>
        <w:autoSpaceDE w:val="0"/>
        <w:autoSpaceDN w:val="0"/>
        <w:adjustRightInd w:val="0"/>
        <w:spacing w:after="0"/>
        <w:rPr>
          <w:rFonts w:eastAsia="TimesCE-Roman" w:cs="Times New Roman"/>
          <w:szCs w:val="24"/>
        </w:rPr>
      </w:pPr>
      <w:r w:rsidRPr="00254A79">
        <w:rPr>
          <w:rFonts w:eastAsia="TimesCE-Roman" w:cs="Times New Roman"/>
          <w:szCs w:val="24"/>
        </w:rPr>
        <w:t>Vaginální plastiky</w:t>
      </w:r>
    </w:p>
    <w:p w:rsidR="00785677" w:rsidRDefault="00785677" w:rsidP="005B637C">
      <w:pPr>
        <w:pStyle w:val="Odstavecseseznamem"/>
        <w:numPr>
          <w:ilvl w:val="0"/>
          <w:numId w:val="21"/>
        </w:numPr>
        <w:autoSpaceDE w:val="0"/>
        <w:autoSpaceDN w:val="0"/>
        <w:adjustRightInd w:val="0"/>
        <w:spacing w:after="0"/>
        <w:rPr>
          <w:rFonts w:eastAsia="TimesCE-Roman" w:cs="Times New Roman"/>
          <w:szCs w:val="24"/>
        </w:rPr>
      </w:pPr>
      <w:r w:rsidRPr="00937803">
        <w:rPr>
          <w:rFonts w:eastAsia="TimesCE-Roman" w:cs="Times New Roman"/>
          <w:szCs w:val="24"/>
        </w:rPr>
        <w:t>Smyčkové operace</w:t>
      </w:r>
    </w:p>
    <w:p w:rsidR="00C22B82" w:rsidRDefault="00C22B82" w:rsidP="005B637C">
      <w:pPr>
        <w:pStyle w:val="Odstavecseseznamem"/>
        <w:numPr>
          <w:ilvl w:val="0"/>
          <w:numId w:val="21"/>
        </w:numPr>
        <w:autoSpaceDE w:val="0"/>
        <w:autoSpaceDN w:val="0"/>
        <w:adjustRightInd w:val="0"/>
        <w:spacing w:after="0"/>
        <w:rPr>
          <w:rFonts w:eastAsia="TimesCE-Roman" w:cs="Times New Roman"/>
          <w:szCs w:val="24"/>
        </w:rPr>
      </w:pPr>
      <w:r>
        <w:rPr>
          <w:rFonts w:eastAsia="TimesCE-Roman" w:cs="Times New Roman"/>
          <w:szCs w:val="24"/>
        </w:rPr>
        <w:t>Implantáty</w:t>
      </w:r>
    </w:p>
    <w:p w:rsidR="00671256" w:rsidRPr="00671256" w:rsidRDefault="00671256" w:rsidP="00671256">
      <w:pPr>
        <w:autoSpaceDE w:val="0"/>
        <w:autoSpaceDN w:val="0"/>
        <w:adjustRightInd w:val="0"/>
        <w:spacing w:after="0"/>
        <w:ind w:left="142"/>
        <w:rPr>
          <w:rFonts w:eastAsia="TimesCE-Roman" w:cs="Times New Roman"/>
          <w:szCs w:val="24"/>
        </w:rPr>
      </w:pPr>
    </w:p>
    <w:p w:rsidR="00671256" w:rsidRPr="00671256" w:rsidRDefault="00671256" w:rsidP="00671256">
      <w:pPr>
        <w:autoSpaceDE w:val="0"/>
        <w:autoSpaceDN w:val="0"/>
        <w:adjustRightInd w:val="0"/>
        <w:spacing w:after="0"/>
        <w:ind w:left="142"/>
        <w:rPr>
          <w:rFonts w:eastAsia="TimesCE-Roman" w:cs="Times New Roman"/>
          <w:szCs w:val="24"/>
        </w:rPr>
      </w:pPr>
    </w:p>
    <w:p w:rsidR="00785677" w:rsidRPr="00C22B82" w:rsidRDefault="00C22B82" w:rsidP="00C22B82">
      <w:pPr>
        <w:autoSpaceDE w:val="0"/>
        <w:autoSpaceDN w:val="0"/>
        <w:adjustRightInd w:val="0"/>
        <w:spacing w:after="0"/>
        <w:ind w:left="142"/>
        <w:rPr>
          <w:rFonts w:eastAsia="TimesCE-Roman" w:cs="Times New Roman"/>
          <w:szCs w:val="24"/>
        </w:rPr>
      </w:pPr>
      <w:r w:rsidRPr="00C22B82">
        <w:rPr>
          <w:rFonts w:eastAsia="TimesCE-Roman" w:cs="Times New Roman"/>
          <w:szCs w:val="24"/>
        </w:rPr>
        <w:t xml:space="preserve">               </w:t>
      </w:r>
      <w:r w:rsidRPr="00C22B82">
        <w:rPr>
          <w:noProof/>
          <w:lang w:eastAsia="cs-CZ"/>
        </w:rPr>
        <w:drawing>
          <wp:inline distT="0" distB="0" distL="0" distR="0">
            <wp:extent cx="2583180" cy="195072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3180" cy="1950720"/>
                    </a:xfrm>
                    <a:prstGeom prst="rect">
                      <a:avLst/>
                    </a:prstGeom>
                    <a:noFill/>
                    <a:ln>
                      <a:noFill/>
                    </a:ln>
                  </pic:spPr>
                </pic:pic>
              </a:graphicData>
            </a:graphic>
          </wp:inline>
        </w:drawing>
      </w:r>
    </w:p>
    <w:p w:rsidR="00C22B82" w:rsidRPr="00C22B82" w:rsidRDefault="00C22B82" w:rsidP="00C22B82">
      <w:pPr>
        <w:autoSpaceDE w:val="0"/>
        <w:autoSpaceDN w:val="0"/>
        <w:adjustRightInd w:val="0"/>
        <w:spacing w:after="0"/>
        <w:ind w:left="142"/>
        <w:rPr>
          <w:rFonts w:eastAsia="TimesCE-Roman" w:cs="Times New Roman"/>
          <w:szCs w:val="24"/>
        </w:rPr>
      </w:pPr>
      <w:r>
        <w:rPr>
          <w:rFonts w:cs="Times New Roman"/>
          <w:szCs w:val="24"/>
        </w:rPr>
        <w:t xml:space="preserve">               Gynecare TVT - Secur™</w:t>
      </w:r>
    </w:p>
    <w:p w:rsidR="00E74F17" w:rsidRDefault="00E74F17" w:rsidP="005B637C">
      <w:pPr>
        <w:autoSpaceDE w:val="0"/>
        <w:autoSpaceDN w:val="0"/>
        <w:adjustRightInd w:val="0"/>
        <w:spacing w:after="0"/>
        <w:rPr>
          <w:rFonts w:eastAsia="TimesCE-Roman" w:cs="Times New Roman"/>
          <w:szCs w:val="24"/>
        </w:rPr>
      </w:pPr>
    </w:p>
    <w:p w:rsidR="00C22B82" w:rsidRDefault="00C22B82" w:rsidP="005B637C">
      <w:pPr>
        <w:autoSpaceDE w:val="0"/>
        <w:autoSpaceDN w:val="0"/>
        <w:adjustRightInd w:val="0"/>
        <w:spacing w:after="0"/>
        <w:rPr>
          <w:rFonts w:eastAsia="TimesCE-Roman" w:cs="Times New Roman"/>
          <w:szCs w:val="24"/>
        </w:rPr>
      </w:pPr>
    </w:p>
    <w:p w:rsidR="00B21511" w:rsidRPr="00C22B82" w:rsidRDefault="00435741" w:rsidP="005B637C">
      <w:pPr>
        <w:autoSpaceDE w:val="0"/>
        <w:autoSpaceDN w:val="0"/>
        <w:adjustRightInd w:val="0"/>
        <w:spacing w:after="0"/>
        <w:rPr>
          <w:rFonts w:eastAsia="TimesCE-Roman" w:cs="Times New Roman"/>
          <w:b/>
          <w:sz w:val="28"/>
          <w:szCs w:val="28"/>
        </w:rPr>
      </w:pPr>
      <w:r w:rsidRPr="00C22B82">
        <w:rPr>
          <w:rFonts w:eastAsia="TimesCE-Roman" w:cs="Times New Roman"/>
          <w:b/>
          <w:sz w:val="28"/>
          <w:szCs w:val="28"/>
        </w:rPr>
        <w:t>V</w:t>
      </w:r>
      <w:r w:rsidR="00217ECA" w:rsidRPr="00C22B82">
        <w:rPr>
          <w:rFonts w:eastAsia="TimesCE-Roman" w:cs="Times New Roman"/>
          <w:b/>
          <w:sz w:val="28"/>
          <w:szCs w:val="28"/>
        </w:rPr>
        <w:t xml:space="preserve">olná poševní smyčka </w:t>
      </w:r>
    </w:p>
    <w:p w:rsidR="00435741" w:rsidRPr="00937803" w:rsidRDefault="00435741" w:rsidP="005B637C">
      <w:pPr>
        <w:autoSpaceDE w:val="0"/>
        <w:autoSpaceDN w:val="0"/>
        <w:adjustRightInd w:val="0"/>
        <w:spacing w:after="0"/>
        <w:rPr>
          <w:rFonts w:eastAsia="TimesCE-Roman" w:cs="Times New Roman"/>
          <w:szCs w:val="24"/>
        </w:rPr>
      </w:pPr>
      <w:r w:rsidRPr="00937803">
        <w:rPr>
          <w:rFonts w:eastAsia="TimesCE-Roman" w:cs="Times New Roman"/>
          <w:szCs w:val="24"/>
        </w:rPr>
        <w:t xml:space="preserve">V současné době </w:t>
      </w:r>
      <w:r w:rsidR="00333F25" w:rsidRPr="00937803">
        <w:rPr>
          <w:rFonts w:eastAsia="TimesCE-Roman" w:cs="Times New Roman"/>
          <w:szCs w:val="24"/>
        </w:rPr>
        <w:t xml:space="preserve">je metodou volby skoro pro všechny případy stresové inkontinence po selhání konzervativní léčby technika suburetrální pásky s nízkým tahem. </w:t>
      </w:r>
    </w:p>
    <w:p w:rsidR="00333F25" w:rsidRDefault="00333F25" w:rsidP="005B637C">
      <w:pPr>
        <w:autoSpaceDE w:val="0"/>
        <w:autoSpaceDN w:val="0"/>
        <w:adjustRightInd w:val="0"/>
        <w:spacing w:after="0"/>
        <w:rPr>
          <w:rFonts w:eastAsia="TimesCE-Roman" w:cs="Times New Roman"/>
          <w:szCs w:val="24"/>
        </w:rPr>
      </w:pPr>
      <w:r w:rsidRPr="00937803">
        <w:rPr>
          <w:rFonts w:eastAsia="TimesCE-Roman" w:cs="Times New Roman"/>
          <w:szCs w:val="24"/>
        </w:rPr>
        <w:t>Exist</w:t>
      </w:r>
      <w:r w:rsidR="00EE5ADE" w:rsidRPr="00937803">
        <w:rPr>
          <w:rFonts w:eastAsia="TimesCE-Roman" w:cs="Times New Roman"/>
          <w:szCs w:val="24"/>
        </w:rPr>
        <w:t>ují dva typy suburetrální pásky</w:t>
      </w:r>
      <w:r w:rsidR="003F0817">
        <w:rPr>
          <w:rFonts w:eastAsia="TimesCE-Roman" w:cs="Times New Roman"/>
          <w:szCs w:val="24"/>
        </w:rPr>
        <w:t xml:space="preserve">: </w:t>
      </w:r>
    </w:p>
    <w:p w:rsidR="00880413" w:rsidRPr="006C7D45" w:rsidRDefault="00B21511" w:rsidP="005B637C">
      <w:pPr>
        <w:autoSpaceDE w:val="0"/>
        <w:autoSpaceDN w:val="0"/>
        <w:adjustRightInd w:val="0"/>
        <w:spacing w:after="0"/>
        <w:rPr>
          <w:rFonts w:eastAsia="TimesCE-Roman" w:cs="Times New Roman"/>
          <w:b/>
          <w:szCs w:val="24"/>
        </w:rPr>
      </w:pPr>
      <w:r>
        <w:rPr>
          <w:rFonts w:eastAsia="TimesCE-Roman" w:cs="Times New Roman"/>
          <w:b/>
          <w:szCs w:val="24"/>
        </w:rPr>
        <w:lastRenderedPageBreak/>
        <w:t xml:space="preserve">a) </w:t>
      </w:r>
      <w:r w:rsidR="00333F25" w:rsidRPr="006C7D45">
        <w:rPr>
          <w:rFonts w:eastAsia="TimesCE-Roman" w:cs="Times New Roman"/>
          <w:b/>
          <w:szCs w:val="24"/>
        </w:rPr>
        <w:t>Retropubická páska TVT</w:t>
      </w:r>
      <w:r w:rsidR="00597A69">
        <w:rPr>
          <w:rFonts w:eastAsia="TimesCE-Roman" w:cs="Times New Roman"/>
          <w:b/>
          <w:szCs w:val="24"/>
        </w:rPr>
        <w:t xml:space="preserve"> </w:t>
      </w:r>
      <w:r w:rsidR="00597A69">
        <w:rPr>
          <w:rFonts w:cs="Times New Roman"/>
          <w:szCs w:val="24"/>
        </w:rPr>
        <w:t>(Tension- free Vaginal Tape)</w:t>
      </w:r>
    </w:p>
    <w:p w:rsidR="00880413" w:rsidRPr="00937803" w:rsidRDefault="00880413" w:rsidP="005B637C">
      <w:pPr>
        <w:autoSpaceDE w:val="0"/>
        <w:autoSpaceDN w:val="0"/>
        <w:adjustRightInd w:val="0"/>
        <w:spacing w:after="0"/>
        <w:rPr>
          <w:rFonts w:eastAsia="TimesCE-Roman" w:cs="Times New Roman"/>
          <w:szCs w:val="24"/>
        </w:rPr>
      </w:pPr>
      <w:r w:rsidRPr="00937803">
        <w:rPr>
          <w:rFonts w:eastAsia="TimesCE-Roman" w:cs="Times New Roman"/>
          <w:szCs w:val="24"/>
        </w:rPr>
        <w:t xml:space="preserve">Při této minimálně invazivní metodě se snažíme nahradit poškozená pubouretrální ligamenta a přispět k podpoře střední uretry. </w:t>
      </w:r>
    </w:p>
    <w:p w:rsidR="00503339" w:rsidRPr="00937803" w:rsidRDefault="00880413" w:rsidP="005B637C">
      <w:pPr>
        <w:autoSpaceDE w:val="0"/>
        <w:autoSpaceDN w:val="0"/>
        <w:adjustRightInd w:val="0"/>
        <w:spacing w:after="0"/>
        <w:rPr>
          <w:rFonts w:eastAsia="TimesCE-Roman" w:cs="Times New Roman"/>
          <w:szCs w:val="24"/>
        </w:rPr>
      </w:pPr>
      <w:r w:rsidRPr="00937803">
        <w:rPr>
          <w:rFonts w:eastAsia="TimesCE-Roman" w:cs="Times New Roman"/>
          <w:szCs w:val="24"/>
        </w:rPr>
        <w:t>Výkon je možné provést v lokální anestezii. Těsně nad sponou se provedou dvě krátké kožní incize</w:t>
      </w:r>
      <w:r w:rsidR="000A6F9D" w:rsidRPr="00937803">
        <w:rPr>
          <w:rFonts w:eastAsia="TimesCE-Roman" w:cs="Times New Roman"/>
          <w:szCs w:val="24"/>
        </w:rPr>
        <w:t xml:space="preserve"> vzdálené od sebe cca 5 cm. Sagitální incize suburetrálně vaginální stěny cca 1 cm od zevního ústí uretry. Po té se zavádí jehly s páskou. Jehly</w:t>
      </w:r>
      <w:r w:rsidR="00671256">
        <w:rPr>
          <w:rFonts w:eastAsia="TimesCE-Roman" w:cs="Times New Roman"/>
          <w:szCs w:val="24"/>
        </w:rPr>
        <w:t xml:space="preserve"> </w:t>
      </w:r>
      <w:r w:rsidR="000A6F9D" w:rsidRPr="00937803">
        <w:rPr>
          <w:rFonts w:eastAsia="TimesCE-Roman" w:cs="Times New Roman"/>
          <w:szCs w:val="24"/>
        </w:rPr>
        <w:t>perforují urogenitální diafragm</w:t>
      </w:r>
      <w:r w:rsidR="00671256">
        <w:rPr>
          <w:rFonts w:eastAsia="TimesCE-Roman" w:cs="Times New Roman"/>
          <w:szCs w:val="24"/>
        </w:rPr>
        <w:t>u</w:t>
      </w:r>
      <w:r w:rsidR="000A6F9D" w:rsidRPr="00937803">
        <w:rPr>
          <w:rFonts w:eastAsia="TimesCE-Roman" w:cs="Times New Roman"/>
          <w:szCs w:val="24"/>
        </w:rPr>
        <w:t xml:space="preserve"> a pak pronikají těsně za symfýzu do připravených suprapubických incizí. Páska</w:t>
      </w:r>
      <w:r w:rsidR="00333F25" w:rsidRPr="00937803">
        <w:rPr>
          <w:rFonts w:eastAsia="TimesCE-Roman" w:cs="Times New Roman"/>
          <w:szCs w:val="24"/>
        </w:rPr>
        <w:t xml:space="preserve"> se umisťuje okolo střední části uretry ve tvaru písmene</w:t>
      </w:r>
      <w:r w:rsidR="00C22B82">
        <w:rPr>
          <w:rFonts w:eastAsia="TimesCE-Roman" w:cs="Times New Roman"/>
          <w:szCs w:val="24"/>
        </w:rPr>
        <w:t xml:space="preserve"> </w:t>
      </w:r>
      <w:r w:rsidR="00333F25" w:rsidRPr="00937803">
        <w:rPr>
          <w:rFonts w:eastAsia="TimesCE-Roman" w:cs="Times New Roman"/>
          <w:szCs w:val="24"/>
        </w:rPr>
        <w:t xml:space="preserve">“U“ </w:t>
      </w:r>
      <w:r w:rsidR="000A6F9D" w:rsidRPr="00937803">
        <w:rPr>
          <w:rFonts w:eastAsia="TimesCE-Roman" w:cs="Times New Roman"/>
          <w:szCs w:val="24"/>
        </w:rPr>
        <w:t xml:space="preserve">zcela bez tahu. </w:t>
      </w:r>
      <w:r w:rsidR="00503339" w:rsidRPr="00937803">
        <w:rPr>
          <w:rFonts w:eastAsia="TimesCE-Roman" w:cs="Times New Roman"/>
          <w:szCs w:val="24"/>
        </w:rPr>
        <w:t>Operační set obsahuje polypropylenovou pásku, která je 1</w:t>
      </w:r>
      <w:r w:rsidR="00C549D4">
        <w:rPr>
          <w:rFonts w:eastAsia="TimesCE-Roman" w:cs="Times New Roman"/>
          <w:szCs w:val="24"/>
        </w:rPr>
        <w:t>,</w:t>
      </w:r>
      <w:r w:rsidR="00503339" w:rsidRPr="00937803">
        <w:rPr>
          <w:rFonts w:eastAsia="TimesCE-Roman" w:cs="Times New Roman"/>
          <w:szCs w:val="24"/>
        </w:rPr>
        <w:t>1 cm široká a 45 cm dlouhá, přičemž oba konce pásky jsou spojeny ocelovými jehlami, které mají průměr 5 mm. Páska je umístěna v plastovém obalu, který usnadňuje průnik pásky tkáněmi, brání její kontaminaci a natažení v průběhu jejího retropubického vedení. Jehly mají na svém konci závit, který umožňuje jejich spojení s ocelovým držadlem zavaděče. Dále set obsahuje ocelový vodič pro dobrou manipulaci během operace.</w:t>
      </w:r>
      <w:r w:rsidR="0094303D" w:rsidRPr="00937803">
        <w:rPr>
          <w:rFonts w:eastAsia="TimesCE-Roman" w:cs="Times New Roman"/>
          <w:szCs w:val="24"/>
        </w:rPr>
        <w:t xml:space="preserve"> </w:t>
      </w:r>
      <w:r w:rsidR="003F0817">
        <w:rPr>
          <w:rFonts w:eastAsia="TimesCE-Roman" w:cs="Times New Roman"/>
          <w:szCs w:val="24"/>
        </w:rPr>
        <w:t>K</w:t>
      </w:r>
      <w:r w:rsidR="0094303D" w:rsidRPr="00937803">
        <w:rPr>
          <w:rFonts w:eastAsia="TimesCE-Roman" w:cs="Times New Roman"/>
          <w:szCs w:val="24"/>
        </w:rPr>
        <w:t xml:space="preserve">omplikací </w:t>
      </w:r>
      <w:r w:rsidR="003F0817">
        <w:rPr>
          <w:rFonts w:eastAsia="TimesCE-Roman" w:cs="Times New Roman"/>
          <w:szCs w:val="24"/>
        </w:rPr>
        <w:t xml:space="preserve">může být </w:t>
      </w:r>
      <w:r w:rsidR="0094303D" w:rsidRPr="00937803">
        <w:rPr>
          <w:rFonts w:eastAsia="TimesCE-Roman" w:cs="Times New Roman"/>
          <w:szCs w:val="24"/>
        </w:rPr>
        <w:t>perforace močového měchýře vodící jehlou a krvácení z porušených cév.</w:t>
      </w:r>
      <w:r w:rsidR="00503339" w:rsidRPr="00937803">
        <w:rPr>
          <w:rFonts w:eastAsia="TimesCE-Roman" w:cs="Times New Roman"/>
          <w:szCs w:val="24"/>
        </w:rPr>
        <w:t xml:space="preserve"> </w:t>
      </w:r>
    </w:p>
    <w:p w:rsidR="00EE5ADE" w:rsidRPr="00937803" w:rsidRDefault="00EE5ADE" w:rsidP="005B637C">
      <w:pPr>
        <w:autoSpaceDE w:val="0"/>
        <w:autoSpaceDN w:val="0"/>
        <w:adjustRightInd w:val="0"/>
        <w:spacing w:after="0"/>
        <w:rPr>
          <w:rFonts w:eastAsia="TimesCE-Roman" w:cs="Times New Roman"/>
          <w:szCs w:val="24"/>
        </w:rPr>
      </w:pPr>
    </w:p>
    <w:p w:rsidR="0094303D" w:rsidRPr="00597A69" w:rsidRDefault="00B21511" w:rsidP="005B637C">
      <w:pPr>
        <w:autoSpaceDE w:val="0"/>
        <w:autoSpaceDN w:val="0"/>
        <w:adjustRightInd w:val="0"/>
        <w:spacing w:after="0"/>
        <w:rPr>
          <w:rFonts w:eastAsia="TimesCE-Roman" w:cs="Times New Roman"/>
          <w:b/>
          <w:sz w:val="26"/>
          <w:szCs w:val="24"/>
        </w:rPr>
      </w:pPr>
      <w:r>
        <w:rPr>
          <w:rFonts w:eastAsia="TimesCE-Roman" w:cs="Times New Roman"/>
          <w:b/>
          <w:szCs w:val="24"/>
        </w:rPr>
        <w:t xml:space="preserve">b) </w:t>
      </w:r>
      <w:r w:rsidR="00333F25" w:rsidRPr="00217ECA">
        <w:rPr>
          <w:rFonts w:eastAsia="TimesCE-Roman" w:cs="Times New Roman"/>
          <w:b/>
          <w:szCs w:val="24"/>
        </w:rPr>
        <w:t>Transobturatorní páska TOT</w:t>
      </w:r>
      <w:r w:rsidR="00597A69">
        <w:rPr>
          <w:rFonts w:eastAsia="TimesCE-Roman" w:cs="Times New Roman"/>
          <w:b/>
          <w:szCs w:val="24"/>
        </w:rPr>
        <w:t xml:space="preserve"> </w:t>
      </w:r>
      <w:r w:rsidR="00597A69">
        <w:rPr>
          <w:rFonts w:cs="Times New Roman"/>
          <w:szCs w:val="24"/>
        </w:rPr>
        <w:t>(Transobturator tape)</w:t>
      </w:r>
    </w:p>
    <w:p w:rsidR="001E02FF" w:rsidRDefault="0094303D" w:rsidP="005B637C">
      <w:pPr>
        <w:autoSpaceDE w:val="0"/>
        <w:autoSpaceDN w:val="0"/>
        <w:adjustRightInd w:val="0"/>
        <w:spacing w:after="0"/>
        <w:rPr>
          <w:rFonts w:eastAsia="TimesCE-Roman" w:cs="Times New Roman"/>
          <w:szCs w:val="24"/>
        </w:rPr>
      </w:pPr>
      <w:r w:rsidRPr="00937803">
        <w:rPr>
          <w:rFonts w:eastAsia="TimesCE-Roman" w:cs="Times New Roman"/>
          <w:szCs w:val="24"/>
        </w:rPr>
        <w:t xml:space="preserve">Transobturátorový způsob vedení pásky se vyhýbá komplikacím </w:t>
      </w:r>
      <w:r w:rsidR="00241102" w:rsidRPr="00937803">
        <w:rPr>
          <w:rFonts w:eastAsia="TimesCE-Roman" w:cs="Times New Roman"/>
          <w:szCs w:val="24"/>
        </w:rPr>
        <w:t>spojeným se slepým vedením troka</w:t>
      </w:r>
      <w:r w:rsidRPr="00937803">
        <w:rPr>
          <w:rFonts w:eastAsia="TimesCE-Roman" w:cs="Times New Roman"/>
          <w:szCs w:val="24"/>
        </w:rPr>
        <w:t>torů</w:t>
      </w:r>
      <w:r w:rsidR="00241102" w:rsidRPr="00937803">
        <w:rPr>
          <w:rFonts w:eastAsia="TimesCE-Roman" w:cs="Times New Roman"/>
          <w:szCs w:val="24"/>
        </w:rPr>
        <w:t xml:space="preserve"> v retropubickém prostoru</w:t>
      </w:r>
      <w:r w:rsidR="003F0817">
        <w:rPr>
          <w:rFonts w:eastAsia="TimesCE-Roman" w:cs="Times New Roman"/>
          <w:szCs w:val="24"/>
        </w:rPr>
        <w:t xml:space="preserve">. </w:t>
      </w:r>
      <w:r w:rsidR="00241102" w:rsidRPr="00937803">
        <w:rPr>
          <w:rFonts w:eastAsia="TimesCE-Roman" w:cs="Times New Roman"/>
          <w:szCs w:val="24"/>
        </w:rPr>
        <w:t xml:space="preserve">Páska je vedena z incize na přední stěně poševní zevně kolem ischiopubického ramene pubické kosti. Kolem dolních ramen stydké kosti. Komplikace </w:t>
      </w:r>
      <w:r w:rsidR="00746B94" w:rsidRPr="00937803">
        <w:rPr>
          <w:rFonts w:eastAsia="TimesCE-Roman" w:cs="Times New Roman"/>
          <w:szCs w:val="24"/>
        </w:rPr>
        <w:t xml:space="preserve">jsou ve srovnání s TVT metodou méně časté. </w:t>
      </w:r>
    </w:p>
    <w:p w:rsidR="001E02FF" w:rsidRDefault="001E02FF" w:rsidP="005B637C">
      <w:pPr>
        <w:autoSpaceDE w:val="0"/>
        <w:autoSpaceDN w:val="0"/>
        <w:adjustRightInd w:val="0"/>
        <w:spacing w:after="0"/>
        <w:rPr>
          <w:rFonts w:eastAsia="TimesCE-Roman" w:cs="Times New Roman"/>
          <w:szCs w:val="24"/>
          <w:lang w:val="en-US"/>
        </w:rPr>
      </w:pPr>
    </w:p>
    <w:p w:rsidR="009C138A" w:rsidRPr="00217ECA" w:rsidRDefault="00837909" w:rsidP="005B637C">
      <w:pPr>
        <w:autoSpaceDE w:val="0"/>
        <w:autoSpaceDN w:val="0"/>
        <w:adjustRightInd w:val="0"/>
        <w:spacing w:after="0"/>
        <w:rPr>
          <w:rFonts w:cs="Times New Roman"/>
          <w:b/>
          <w:bCs/>
          <w:color w:val="F8941D"/>
          <w:szCs w:val="24"/>
        </w:rPr>
      </w:pPr>
      <w:r w:rsidRPr="00217ECA">
        <w:rPr>
          <w:rFonts w:eastAsia="TimesCE-Roman" w:cs="Times New Roman"/>
          <w:b/>
          <w:szCs w:val="24"/>
        </w:rPr>
        <w:t>Minislingové metody</w:t>
      </w:r>
    </w:p>
    <w:p w:rsidR="009C138A" w:rsidRDefault="009C138A" w:rsidP="005B637C">
      <w:pPr>
        <w:autoSpaceDE w:val="0"/>
        <w:autoSpaceDN w:val="0"/>
        <w:adjustRightInd w:val="0"/>
        <w:spacing w:after="0"/>
        <w:rPr>
          <w:rFonts w:eastAsia="MyriadPro-Light" w:cs="Times New Roman"/>
          <w:szCs w:val="24"/>
        </w:rPr>
      </w:pPr>
      <w:r w:rsidRPr="00937803">
        <w:rPr>
          <w:rFonts w:eastAsia="MyriadPro-Light" w:cs="Times New Roman"/>
          <w:color w:val="000000"/>
          <w:szCs w:val="24"/>
        </w:rPr>
        <w:t>Nový systém TVT-S, který se od předchozích technik liší rozměry p</w:t>
      </w:r>
      <w:r w:rsidR="00274AF8">
        <w:rPr>
          <w:rFonts w:eastAsia="MyriadPro-Light" w:cs="Times New Roman"/>
          <w:color w:val="000000"/>
          <w:szCs w:val="24"/>
        </w:rPr>
        <w:t>á</w:t>
      </w:r>
      <w:r w:rsidRPr="00937803">
        <w:rPr>
          <w:rFonts w:eastAsia="MyriadPro-Light" w:cs="Times New Roman"/>
          <w:color w:val="000000"/>
          <w:szCs w:val="24"/>
        </w:rPr>
        <w:t>sky. Ta je mnohem</w:t>
      </w:r>
      <w:r w:rsidR="00EE5ADE" w:rsidRPr="00937803">
        <w:rPr>
          <w:rFonts w:eastAsia="MyriadPro-Light" w:cs="Times New Roman"/>
          <w:color w:val="000000"/>
          <w:szCs w:val="24"/>
        </w:rPr>
        <w:t xml:space="preserve"> </w:t>
      </w:r>
      <w:r w:rsidRPr="00937803">
        <w:rPr>
          <w:rFonts w:eastAsia="MyriadPro-Light" w:cs="Times New Roman"/>
          <w:color w:val="000000"/>
          <w:szCs w:val="24"/>
        </w:rPr>
        <w:t>menši (8 × 1,1 cm) a tím umožňuje provádět skutečně minimálně invazivní operace, které</w:t>
      </w:r>
      <w:r w:rsidR="00EE5ADE" w:rsidRPr="00937803">
        <w:rPr>
          <w:rFonts w:eastAsia="MyriadPro-Light" w:cs="Times New Roman"/>
          <w:color w:val="000000"/>
          <w:szCs w:val="24"/>
        </w:rPr>
        <w:t xml:space="preserve"> </w:t>
      </w:r>
      <w:r w:rsidRPr="00937803">
        <w:rPr>
          <w:rFonts w:eastAsia="MyriadPro-Light" w:cs="Times New Roman"/>
          <w:color w:val="000000"/>
          <w:szCs w:val="24"/>
        </w:rPr>
        <w:t>pacientky nezatěžuj</w:t>
      </w:r>
      <w:r w:rsidR="00813AB7">
        <w:rPr>
          <w:rFonts w:eastAsia="MyriadPro-Light" w:cs="Times New Roman"/>
          <w:color w:val="000000"/>
          <w:szCs w:val="24"/>
        </w:rPr>
        <w:t>í</w:t>
      </w:r>
      <w:r w:rsidRPr="00937803">
        <w:rPr>
          <w:rFonts w:eastAsia="MyriadPro-Light" w:cs="Times New Roman"/>
          <w:color w:val="000000"/>
          <w:szCs w:val="24"/>
        </w:rPr>
        <w:t>. Konce p</w:t>
      </w:r>
      <w:r w:rsidR="00976C48">
        <w:rPr>
          <w:rFonts w:eastAsia="MyriadPro-Light" w:cs="Times New Roman"/>
          <w:color w:val="000000"/>
          <w:szCs w:val="24"/>
        </w:rPr>
        <w:t>á</w:t>
      </w:r>
      <w:r w:rsidRPr="00937803">
        <w:rPr>
          <w:rFonts w:eastAsia="MyriadPro-Light" w:cs="Times New Roman"/>
          <w:color w:val="000000"/>
          <w:szCs w:val="24"/>
        </w:rPr>
        <w:t>sky tak umožňuj</w:t>
      </w:r>
      <w:r w:rsidR="00976C48">
        <w:rPr>
          <w:rFonts w:eastAsia="MyriadPro-Light" w:cs="Times New Roman"/>
          <w:color w:val="000000"/>
          <w:szCs w:val="24"/>
        </w:rPr>
        <w:t>í</w:t>
      </w:r>
      <w:r w:rsidRPr="00937803">
        <w:rPr>
          <w:rFonts w:eastAsia="MyriadPro-Light" w:cs="Times New Roman"/>
          <w:color w:val="000000"/>
          <w:szCs w:val="24"/>
        </w:rPr>
        <w:t xml:space="preserve"> mechanickou fixaci do doby, než tkáň zcela proroste implantátem. Systém</w:t>
      </w:r>
      <w:r w:rsidR="00C549D4">
        <w:rPr>
          <w:rFonts w:eastAsia="MyriadPro-Light" w:cs="Times New Roman"/>
          <w:color w:val="000000"/>
          <w:szCs w:val="24"/>
        </w:rPr>
        <w:t xml:space="preserve"> </w:t>
      </w:r>
      <w:r w:rsidRPr="00937803">
        <w:rPr>
          <w:rFonts w:eastAsia="MyriadPro-Light" w:cs="Times New Roman"/>
          <w:color w:val="000000"/>
          <w:szCs w:val="24"/>
        </w:rPr>
        <w:t xml:space="preserve"> TVT-S je zhotoven tak, aby minimalizoval počet kroků operace.  </w:t>
      </w:r>
      <w:r w:rsidRPr="00937803">
        <w:rPr>
          <w:rFonts w:eastAsia="MyriadPro-Light" w:cs="Times New Roman"/>
          <w:szCs w:val="24"/>
        </w:rPr>
        <w:t xml:space="preserve">Minislingy </w:t>
      </w:r>
      <w:r w:rsidR="003F0817">
        <w:rPr>
          <w:rFonts w:eastAsia="MyriadPro-Light" w:cs="Times New Roman"/>
          <w:szCs w:val="24"/>
        </w:rPr>
        <w:t xml:space="preserve">lze </w:t>
      </w:r>
      <w:r w:rsidRPr="00937803">
        <w:rPr>
          <w:rFonts w:eastAsia="MyriadPro-Light" w:cs="Times New Roman"/>
          <w:szCs w:val="24"/>
        </w:rPr>
        <w:t>zavádět ambulantně,</w:t>
      </w:r>
      <w:r w:rsidRPr="00937803">
        <w:rPr>
          <w:rFonts w:eastAsia="MyriadPro-Light" w:cs="Times New Roman"/>
          <w:color w:val="000000"/>
          <w:szCs w:val="24"/>
        </w:rPr>
        <w:t xml:space="preserve"> </w:t>
      </w:r>
      <w:r w:rsidRPr="00937803">
        <w:rPr>
          <w:rFonts w:eastAsia="MyriadPro-Light" w:cs="Times New Roman"/>
          <w:szCs w:val="24"/>
        </w:rPr>
        <w:t>v lokální anestezii, bez nutnosti hospitalizace.</w:t>
      </w:r>
      <w:r w:rsidRPr="00937803">
        <w:rPr>
          <w:rFonts w:eastAsia="MyriadPro-Light" w:cs="Times New Roman"/>
          <w:color w:val="000000"/>
          <w:szCs w:val="24"/>
        </w:rPr>
        <w:t xml:space="preserve"> </w:t>
      </w:r>
      <w:r w:rsidRPr="00937803">
        <w:rPr>
          <w:rFonts w:eastAsia="MyriadPro-Light" w:cs="Times New Roman"/>
          <w:szCs w:val="24"/>
        </w:rPr>
        <w:t>Úspěšnost TVT-S se podle současných výsledků</w:t>
      </w:r>
      <w:r w:rsidRPr="00937803">
        <w:rPr>
          <w:rFonts w:eastAsia="MyriadPro-Light" w:cs="Times New Roman"/>
          <w:color w:val="000000"/>
          <w:szCs w:val="24"/>
        </w:rPr>
        <w:t xml:space="preserve"> </w:t>
      </w:r>
      <w:r w:rsidRPr="00937803">
        <w:rPr>
          <w:rFonts w:eastAsia="MyriadPro-Light" w:cs="Times New Roman"/>
          <w:szCs w:val="24"/>
        </w:rPr>
        <w:t>pohybuje kolem 63 %</w:t>
      </w:r>
      <w:r w:rsidR="00C549D4">
        <w:rPr>
          <w:rFonts w:eastAsia="MyriadPro-Light" w:cs="Times New Roman"/>
          <w:szCs w:val="24"/>
        </w:rPr>
        <w:t xml:space="preserve">. </w:t>
      </w:r>
      <w:r w:rsidRPr="00937803">
        <w:rPr>
          <w:rFonts w:eastAsia="MyriadPro-Light" w:cs="Times New Roman"/>
          <w:szCs w:val="24"/>
        </w:rPr>
        <w:t>Ve srovná</w:t>
      </w:r>
      <w:r w:rsidR="00EE5ADE" w:rsidRPr="00937803">
        <w:rPr>
          <w:rFonts w:eastAsia="MyriadPro-Light" w:cs="Times New Roman"/>
          <w:szCs w:val="24"/>
        </w:rPr>
        <w:t>ní</w:t>
      </w:r>
      <w:r w:rsidRPr="00937803">
        <w:rPr>
          <w:rFonts w:eastAsia="MyriadPro-Light" w:cs="Times New Roman"/>
          <w:szCs w:val="24"/>
        </w:rPr>
        <w:t xml:space="preserve"> s TVT nebo</w:t>
      </w:r>
      <w:r w:rsidRPr="00937803">
        <w:rPr>
          <w:rFonts w:eastAsia="MyriadPro-Light" w:cs="Times New Roman"/>
          <w:color w:val="000000"/>
          <w:szCs w:val="24"/>
        </w:rPr>
        <w:t xml:space="preserve"> </w:t>
      </w:r>
      <w:r w:rsidRPr="00937803">
        <w:rPr>
          <w:rFonts w:eastAsia="MyriadPro-Light" w:cs="Times New Roman"/>
          <w:szCs w:val="24"/>
        </w:rPr>
        <w:t>TVT-O</w:t>
      </w:r>
      <w:r w:rsidR="00875630">
        <w:rPr>
          <w:rFonts w:eastAsia="MyriadPro-Light" w:cs="Times New Roman"/>
          <w:szCs w:val="24"/>
        </w:rPr>
        <w:t xml:space="preserve"> </w:t>
      </w:r>
      <w:r w:rsidRPr="00937803">
        <w:rPr>
          <w:rFonts w:eastAsia="MyriadPro-Light" w:cs="Times New Roman"/>
          <w:szCs w:val="24"/>
        </w:rPr>
        <w:t>jsou tyto výsledky evidentně horš</w:t>
      </w:r>
      <w:r w:rsidR="00813AB7">
        <w:rPr>
          <w:rFonts w:eastAsia="MyriadPro-Light" w:cs="Times New Roman"/>
          <w:szCs w:val="24"/>
        </w:rPr>
        <w:t>í</w:t>
      </w:r>
      <w:r w:rsidRPr="00937803">
        <w:rPr>
          <w:rFonts w:eastAsia="MyriadPro-Light" w:cs="Times New Roman"/>
          <w:szCs w:val="24"/>
        </w:rPr>
        <w:t>, a proto</w:t>
      </w:r>
      <w:r w:rsidRPr="00937803">
        <w:rPr>
          <w:rFonts w:eastAsia="MyriadPro-Light" w:cs="Times New Roman"/>
          <w:color w:val="000000"/>
          <w:szCs w:val="24"/>
        </w:rPr>
        <w:t xml:space="preserve"> </w:t>
      </w:r>
      <w:r w:rsidRPr="00937803">
        <w:rPr>
          <w:rFonts w:eastAsia="MyriadPro-Light" w:cs="Times New Roman"/>
          <w:szCs w:val="24"/>
        </w:rPr>
        <w:t xml:space="preserve">se od této pásky všeobecně upouští. </w:t>
      </w:r>
    </w:p>
    <w:p w:rsidR="00813AB7" w:rsidRDefault="00813AB7" w:rsidP="005B637C">
      <w:pPr>
        <w:autoSpaceDE w:val="0"/>
        <w:autoSpaceDN w:val="0"/>
        <w:adjustRightInd w:val="0"/>
        <w:spacing w:after="0"/>
        <w:rPr>
          <w:rFonts w:eastAsia="MyriadPro-Light" w:cs="Times New Roman"/>
          <w:b/>
          <w:szCs w:val="24"/>
          <w:lang w:val="en-US"/>
        </w:rPr>
      </w:pPr>
    </w:p>
    <w:p w:rsidR="00CE69A6" w:rsidRPr="00217ECA" w:rsidRDefault="00670CFA" w:rsidP="005B637C">
      <w:pPr>
        <w:autoSpaceDE w:val="0"/>
        <w:autoSpaceDN w:val="0"/>
        <w:adjustRightInd w:val="0"/>
        <w:spacing w:after="0"/>
        <w:rPr>
          <w:rFonts w:eastAsia="MyriadPro-Light" w:cs="Times New Roman"/>
          <w:b/>
          <w:szCs w:val="24"/>
          <w:lang w:val="en-US"/>
        </w:rPr>
      </w:pPr>
      <w:r>
        <w:rPr>
          <w:rFonts w:eastAsia="MyriadPro-Light" w:cs="Times New Roman"/>
          <w:b/>
          <w:szCs w:val="24"/>
          <w:lang w:val="en-US"/>
        </w:rPr>
        <w:t xml:space="preserve">6.2 </w:t>
      </w:r>
      <w:r w:rsidR="003F0817" w:rsidRPr="00217ECA">
        <w:rPr>
          <w:rFonts w:eastAsia="MyriadPro-Light" w:cs="Times New Roman"/>
          <w:b/>
          <w:szCs w:val="24"/>
          <w:lang w:val="en-US"/>
        </w:rPr>
        <w:t xml:space="preserve">Léčba urgentní inkontinence </w:t>
      </w:r>
    </w:p>
    <w:p w:rsidR="002646C6" w:rsidRDefault="003F0817" w:rsidP="005B637C">
      <w:pPr>
        <w:autoSpaceDE w:val="0"/>
        <w:autoSpaceDN w:val="0"/>
        <w:adjustRightInd w:val="0"/>
        <w:spacing w:after="0"/>
        <w:rPr>
          <w:rFonts w:eastAsia="MyriadPro-Light" w:cs="Times New Roman"/>
          <w:szCs w:val="24"/>
          <w:lang w:val="en-US"/>
        </w:rPr>
      </w:pPr>
      <w:r>
        <w:rPr>
          <w:rFonts w:eastAsia="MyriadPro-Light" w:cs="Times New Roman"/>
          <w:szCs w:val="24"/>
          <w:lang w:val="en-US"/>
        </w:rPr>
        <w:t xml:space="preserve">Je do značné míry podmíněna psychosomaticky, uplatňuje se zde placebo efekt. Patří sem  </w:t>
      </w:r>
      <w:r w:rsidRPr="00BF7923">
        <w:rPr>
          <w:rFonts w:eastAsia="MyriadPro-Light" w:cs="Times New Roman"/>
          <w:b/>
          <w:szCs w:val="24"/>
          <w:lang w:val="en-US"/>
        </w:rPr>
        <w:t>trénin</w:t>
      </w:r>
      <w:r w:rsidR="00BF7923">
        <w:rPr>
          <w:rFonts w:eastAsia="MyriadPro-Light" w:cs="Times New Roman"/>
          <w:b/>
          <w:szCs w:val="24"/>
          <w:lang w:val="en-US"/>
        </w:rPr>
        <w:t>k</w:t>
      </w:r>
      <w:r w:rsidRPr="00BF7923">
        <w:rPr>
          <w:rFonts w:eastAsia="MyriadPro-Light" w:cs="Times New Roman"/>
          <w:b/>
          <w:szCs w:val="24"/>
          <w:lang w:val="en-US"/>
        </w:rPr>
        <w:t xml:space="preserve"> močového měchýře</w:t>
      </w:r>
      <w:r>
        <w:rPr>
          <w:rFonts w:eastAsia="MyriadPro-Light" w:cs="Times New Roman"/>
          <w:szCs w:val="24"/>
          <w:lang w:val="en-US"/>
        </w:rPr>
        <w:t xml:space="preserve"> – po poučení a vysvětlení podstaty metody si pacientky </w:t>
      </w:r>
      <w:r>
        <w:rPr>
          <w:rFonts w:eastAsia="MyriadPro-Light" w:cs="Times New Roman"/>
          <w:szCs w:val="24"/>
          <w:lang w:val="en-US"/>
        </w:rPr>
        <w:lastRenderedPageBreak/>
        <w:t xml:space="preserve">zaznamenávají </w:t>
      </w:r>
      <w:r w:rsidR="002646C6">
        <w:rPr>
          <w:rFonts w:eastAsia="MyriadPro-Light" w:cs="Times New Roman"/>
          <w:szCs w:val="24"/>
          <w:lang w:val="en-US"/>
        </w:rPr>
        <w:t xml:space="preserve">do deníku </w:t>
      </w:r>
      <w:r>
        <w:rPr>
          <w:rFonts w:eastAsia="MyriadPro-Light" w:cs="Times New Roman"/>
          <w:szCs w:val="24"/>
          <w:lang w:val="en-US"/>
        </w:rPr>
        <w:t>epizody mikce</w:t>
      </w:r>
      <w:r w:rsidR="002646C6">
        <w:rPr>
          <w:rFonts w:eastAsia="MyriadPro-Light" w:cs="Times New Roman"/>
          <w:szCs w:val="24"/>
          <w:lang w:val="en-US"/>
        </w:rPr>
        <w:t xml:space="preserve"> a inkont</w:t>
      </w:r>
      <w:r w:rsidR="00875630">
        <w:rPr>
          <w:rFonts w:eastAsia="MyriadPro-Light" w:cs="Times New Roman"/>
          <w:szCs w:val="24"/>
          <w:lang w:val="en-US"/>
        </w:rPr>
        <w:t>i</w:t>
      </w:r>
      <w:r w:rsidR="002646C6">
        <w:rPr>
          <w:rFonts w:eastAsia="MyriadPro-Light" w:cs="Times New Roman"/>
          <w:szCs w:val="24"/>
          <w:lang w:val="en-US"/>
        </w:rPr>
        <w:t xml:space="preserve">nence bez ovlivnění edukací. Pak jsou ženy navedeny k aktivní mikci v rozmezí nejkratšího intervalu. Po zvládnutí této fáze se intervaly denně prodlužují o 30 minut až do intervalu 4-6 hodin. Reedukační program v ambulantní modifikaci trvá 21 dnů. </w:t>
      </w:r>
    </w:p>
    <w:p w:rsidR="002646C6" w:rsidRPr="00937803" w:rsidRDefault="002646C6" w:rsidP="005B637C">
      <w:pPr>
        <w:autoSpaceDE w:val="0"/>
        <w:autoSpaceDN w:val="0"/>
        <w:adjustRightInd w:val="0"/>
        <w:spacing w:after="0"/>
        <w:rPr>
          <w:rFonts w:eastAsia="MyriadPro-Light" w:cs="Times New Roman"/>
          <w:szCs w:val="24"/>
          <w:lang w:val="en-US"/>
        </w:rPr>
      </w:pPr>
      <w:r w:rsidRPr="00BF7923">
        <w:rPr>
          <w:rFonts w:eastAsia="MyriadPro-Light" w:cs="Times New Roman"/>
          <w:b/>
          <w:szCs w:val="24"/>
          <w:lang w:val="en-US"/>
        </w:rPr>
        <w:t xml:space="preserve">Psychoterapie </w:t>
      </w:r>
      <w:r>
        <w:rPr>
          <w:rFonts w:eastAsia="MyriadPro-Light" w:cs="Times New Roman"/>
          <w:szCs w:val="24"/>
          <w:lang w:val="en-US"/>
        </w:rPr>
        <w:t xml:space="preserve">- může být individuální či skupinová a patří do rukou zkušeného terapeuta.  </w:t>
      </w:r>
    </w:p>
    <w:p w:rsidR="002646C6" w:rsidRDefault="002646C6" w:rsidP="005B637C">
      <w:pPr>
        <w:autoSpaceDE w:val="0"/>
        <w:autoSpaceDN w:val="0"/>
        <w:adjustRightInd w:val="0"/>
        <w:spacing w:after="0"/>
        <w:rPr>
          <w:rFonts w:eastAsia="MyriadPro-Light" w:cs="Times New Roman"/>
          <w:szCs w:val="24"/>
          <w:lang w:val="en-US"/>
        </w:rPr>
      </w:pPr>
      <w:r w:rsidRPr="00BF7923">
        <w:rPr>
          <w:rFonts w:eastAsia="MyriadPro-Light" w:cs="Times New Roman"/>
          <w:b/>
          <w:szCs w:val="24"/>
          <w:lang w:val="en-US"/>
        </w:rPr>
        <w:t>Akupunktura</w:t>
      </w:r>
      <w:r w:rsidR="00BF7923">
        <w:rPr>
          <w:rFonts w:eastAsia="MyriadPro-Light" w:cs="Times New Roman"/>
          <w:szCs w:val="24"/>
          <w:lang w:val="en-US"/>
        </w:rPr>
        <w:t xml:space="preserve"> je další z možností alternativních metod, aplikuje se v kožních bodech pro ledviny, játra, měchýř, žaludek. Bývají úspěšné u urgencí a dysurií. </w:t>
      </w:r>
    </w:p>
    <w:p w:rsidR="00297774" w:rsidRDefault="00BF7923" w:rsidP="00297774">
      <w:pPr>
        <w:shd w:val="clear" w:color="auto" w:fill="FFFFFF"/>
        <w:spacing w:before="100" w:beforeAutospacing="1" w:after="100" w:afterAutospacing="1"/>
        <w:textAlignment w:val="top"/>
        <w:rPr>
          <w:rFonts w:eastAsia="Times New Roman" w:cs="Times New Roman"/>
          <w:color w:val="111111"/>
          <w:szCs w:val="24"/>
          <w:lang w:eastAsia="cs-CZ"/>
        </w:rPr>
      </w:pPr>
      <w:r w:rsidRPr="00BF7923">
        <w:rPr>
          <w:rFonts w:eastAsia="MyriadPro-Light" w:cs="Times New Roman"/>
          <w:b/>
          <w:szCs w:val="24"/>
          <w:lang w:val="en-US"/>
        </w:rPr>
        <w:t>Protetické prostředky</w:t>
      </w:r>
      <w:r>
        <w:rPr>
          <w:rFonts w:eastAsia="MyriadPro-Light" w:cs="Times New Roman"/>
          <w:szCs w:val="24"/>
          <w:lang w:val="en-US"/>
        </w:rPr>
        <w:t xml:space="preserve"> bývají nasazovány u nemožnosti jiné metody řešení</w:t>
      </w:r>
      <w:r w:rsidR="00577E74">
        <w:rPr>
          <w:rFonts w:eastAsia="MyriadPro-Light" w:cs="Times New Roman"/>
          <w:szCs w:val="24"/>
          <w:lang w:val="en-US"/>
        </w:rPr>
        <w:t>, zejména u inoperabilních stavů. P</w:t>
      </w:r>
      <w:r>
        <w:rPr>
          <w:rFonts w:eastAsia="MyriadPro-Light" w:cs="Times New Roman"/>
          <w:szCs w:val="24"/>
          <w:lang w:val="en-US"/>
        </w:rPr>
        <w:t xml:space="preserve">atří sem různě tvarované </w:t>
      </w:r>
      <w:r w:rsidRPr="00813AB7">
        <w:rPr>
          <w:rFonts w:eastAsia="MyriadPro-Light" w:cs="Times New Roman"/>
          <w:b/>
          <w:i/>
          <w:szCs w:val="24"/>
          <w:lang w:val="en-US"/>
        </w:rPr>
        <w:t>měkké pesary</w:t>
      </w:r>
      <w:r>
        <w:rPr>
          <w:rFonts w:eastAsia="MyriadPro-Light" w:cs="Times New Roman"/>
          <w:szCs w:val="24"/>
          <w:lang w:val="en-US"/>
        </w:rPr>
        <w:t xml:space="preserve">, často </w:t>
      </w:r>
      <w:r w:rsidR="00577E74">
        <w:rPr>
          <w:rFonts w:eastAsia="MyriadPro-Light" w:cs="Times New Roman"/>
          <w:szCs w:val="24"/>
          <w:lang w:val="en-US"/>
        </w:rPr>
        <w:t>s obsahem e</w:t>
      </w:r>
      <w:r>
        <w:rPr>
          <w:rFonts w:eastAsia="MyriadPro-Light" w:cs="Times New Roman"/>
          <w:szCs w:val="24"/>
          <w:lang w:val="en-US"/>
        </w:rPr>
        <w:t>trogenů</w:t>
      </w:r>
      <w:r w:rsidR="00297774">
        <w:rPr>
          <w:rFonts w:eastAsia="MyriadPro-Light" w:cs="Times New Roman"/>
          <w:szCs w:val="24"/>
          <w:lang w:val="en-US"/>
        </w:rPr>
        <w:t xml:space="preserve">. </w:t>
      </w:r>
      <w:r w:rsidR="00577E74">
        <w:rPr>
          <w:rFonts w:eastAsia="MyriadPro-Light" w:cs="Times New Roman"/>
          <w:szCs w:val="24"/>
          <w:lang w:val="en-US"/>
        </w:rPr>
        <w:t xml:space="preserve"> </w:t>
      </w:r>
      <w:r w:rsidR="00297774" w:rsidRPr="00297774">
        <w:rPr>
          <w:rFonts w:eastAsia="MyriadPro-Light" w:cs="Times New Roman"/>
          <w:b/>
          <w:i/>
          <w:szCs w:val="24"/>
          <w:lang w:val="en-US"/>
        </w:rPr>
        <w:t>U</w:t>
      </w:r>
      <w:r w:rsidR="00577E74" w:rsidRPr="00813AB7">
        <w:rPr>
          <w:rFonts w:eastAsia="MyriadPro-Light" w:cs="Times New Roman"/>
          <w:b/>
          <w:i/>
          <w:szCs w:val="24"/>
          <w:lang w:val="en-US"/>
        </w:rPr>
        <w:t>retrální</w:t>
      </w:r>
      <w:r w:rsidR="00297774">
        <w:rPr>
          <w:rFonts w:eastAsia="MyriadPro-Light" w:cs="Times New Roman"/>
          <w:b/>
          <w:i/>
          <w:szCs w:val="24"/>
          <w:lang w:val="en-US"/>
        </w:rPr>
        <w:t xml:space="preserve"> vložky</w:t>
      </w:r>
      <w:r w:rsidR="00297774" w:rsidRPr="00297774">
        <w:rPr>
          <w:rFonts w:eastAsia="Times New Roman" w:cs="Times New Roman"/>
          <w:color w:val="111111"/>
          <w:szCs w:val="24"/>
          <w:lang w:eastAsia="cs-CZ"/>
        </w:rPr>
        <w:t xml:space="preserve"> jsou malé</w:t>
      </w:r>
      <w:r w:rsidR="00297774">
        <w:rPr>
          <w:rFonts w:eastAsia="Times New Roman" w:cs="Times New Roman"/>
          <w:color w:val="111111"/>
          <w:szCs w:val="24"/>
          <w:lang w:eastAsia="cs-CZ"/>
        </w:rPr>
        <w:t xml:space="preserve"> </w:t>
      </w:r>
      <w:r w:rsidR="00297774" w:rsidRPr="00297774">
        <w:rPr>
          <w:rFonts w:eastAsia="Times New Roman" w:cs="Times New Roman"/>
          <w:color w:val="111111"/>
          <w:szCs w:val="24"/>
          <w:lang w:eastAsia="cs-CZ"/>
        </w:rPr>
        <w:t xml:space="preserve">jednorázové ucpávky, </w:t>
      </w:r>
      <w:r w:rsidR="00297774">
        <w:rPr>
          <w:rFonts w:eastAsia="Times New Roman" w:cs="Times New Roman"/>
          <w:color w:val="111111"/>
          <w:szCs w:val="24"/>
          <w:lang w:eastAsia="cs-CZ"/>
        </w:rPr>
        <w:t xml:space="preserve">které si </w:t>
      </w:r>
      <w:r w:rsidR="00297774" w:rsidRPr="00297774">
        <w:rPr>
          <w:rFonts w:eastAsia="Times New Roman" w:cs="Times New Roman"/>
          <w:color w:val="111111"/>
          <w:szCs w:val="24"/>
          <w:lang w:eastAsia="cs-CZ"/>
        </w:rPr>
        <w:t>žena vloží do močové trubice</w:t>
      </w:r>
      <w:r w:rsidR="00297774">
        <w:rPr>
          <w:rFonts w:eastAsia="Times New Roman" w:cs="Times New Roman"/>
          <w:color w:val="111111"/>
          <w:szCs w:val="24"/>
          <w:lang w:eastAsia="cs-CZ"/>
        </w:rPr>
        <w:t xml:space="preserve"> tak</w:t>
      </w:r>
      <w:r w:rsidR="00297774" w:rsidRPr="00297774">
        <w:rPr>
          <w:rFonts w:eastAsia="Times New Roman" w:cs="Times New Roman"/>
          <w:color w:val="111111"/>
          <w:szCs w:val="24"/>
          <w:lang w:eastAsia="cs-CZ"/>
        </w:rPr>
        <w:t>, aby se zabránilo úniku moči ven. Uretr</w:t>
      </w:r>
      <w:r w:rsidR="00297774">
        <w:rPr>
          <w:rFonts w:eastAsia="Times New Roman" w:cs="Times New Roman"/>
          <w:color w:val="111111"/>
          <w:szCs w:val="24"/>
          <w:lang w:eastAsia="cs-CZ"/>
        </w:rPr>
        <w:t xml:space="preserve">ální </w:t>
      </w:r>
      <w:r w:rsidR="00297774" w:rsidRPr="00297774">
        <w:rPr>
          <w:rFonts w:eastAsia="Times New Roman" w:cs="Times New Roman"/>
          <w:color w:val="111111"/>
          <w:szCs w:val="24"/>
          <w:lang w:eastAsia="cs-CZ"/>
        </w:rPr>
        <w:t>vložky s</w:t>
      </w:r>
      <w:r w:rsidR="00297774">
        <w:rPr>
          <w:rFonts w:eastAsia="Times New Roman" w:cs="Times New Roman"/>
          <w:color w:val="111111"/>
          <w:szCs w:val="24"/>
          <w:lang w:eastAsia="cs-CZ"/>
        </w:rPr>
        <w:t xml:space="preserve">e </w:t>
      </w:r>
      <w:r w:rsidR="00297774" w:rsidRPr="00297774">
        <w:rPr>
          <w:rFonts w:eastAsia="Times New Roman" w:cs="Times New Roman"/>
          <w:color w:val="111111"/>
          <w:szCs w:val="24"/>
          <w:lang w:eastAsia="cs-CZ"/>
        </w:rPr>
        <w:t>obvykle nosí před činností, které by mohly vést ke stresové inkontinenc</w:t>
      </w:r>
      <w:r w:rsidR="00297774">
        <w:rPr>
          <w:rFonts w:eastAsia="Times New Roman" w:cs="Times New Roman"/>
          <w:color w:val="111111"/>
          <w:szCs w:val="24"/>
          <w:lang w:eastAsia="cs-CZ"/>
        </w:rPr>
        <w:t>i</w:t>
      </w:r>
      <w:r w:rsidR="00297774" w:rsidRPr="00297774">
        <w:rPr>
          <w:rFonts w:eastAsia="Times New Roman" w:cs="Times New Roman"/>
          <w:color w:val="111111"/>
          <w:szCs w:val="24"/>
          <w:lang w:eastAsia="cs-CZ"/>
        </w:rPr>
        <w:t xml:space="preserve"> moč</w:t>
      </w:r>
      <w:r w:rsidR="00297774">
        <w:rPr>
          <w:rFonts w:eastAsia="Times New Roman" w:cs="Times New Roman"/>
          <w:color w:val="111111"/>
          <w:szCs w:val="24"/>
          <w:lang w:eastAsia="cs-CZ"/>
        </w:rPr>
        <w:t>e</w:t>
      </w:r>
      <w:r w:rsidR="00297774" w:rsidRPr="00297774">
        <w:rPr>
          <w:rFonts w:eastAsia="Times New Roman" w:cs="Times New Roman"/>
          <w:color w:val="111111"/>
          <w:szCs w:val="24"/>
          <w:lang w:eastAsia="cs-CZ"/>
        </w:rPr>
        <w:t xml:space="preserve"> a mohou být nošeny po celý den. </w:t>
      </w:r>
      <w:r w:rsidR="00297774">
        <w:rPr>
          <w:rFonts w:eastAsia="Times New Roman" w:cs="Times New Roman"/>
          <w:color w:val="111111"/>
          <w:szCs w:val="24"/>
          <w:lang w:eastAsia="cs-CZ"/>
        </w:rPr>
        <w:t>Při potřebě vymočení se jednoduše odstraní. V</w:t>
      </w:r>
      <w:r w:rsidR="00297774" w:rsidRPr="00297774">
        <w:rPr>
          <w:rFonts w:eastAsia="Times New Roman" w:cs="Times New Roman"/>
          <w:color w:val="111111"/>
          <w:szCs w:val="24"/>
          <w:lang w:eastAsia="cs-CZ"/>
        </w:rPr>
        <w:t>ložky nejsou určeny k nošení 24 hodin denně</w:t>
      </w:r>
      <w:r w:rsidR="00297774">
        <w:rPr>
          <w:rFonts w:eastAsia="Times New Roman" w:cs="Times New Roman"/>
          <w:color w:val="111111"/>
          <w:szCs w:val="24"/>
          <w:lang w:eastAsia="cs-CZ"/>
        </w:rPr>
        <w:t>, j</w:t>
      </w:r>
      <w:r w:rsidR="00297774" w:rsidRPr="00297774">
        <w:rPr>
          <w:rFonts w:eastAsia="Times New Roman" w:cs="Times New Roman"/>
          <w:color w:val="111111"/>
          <w:szCs w:val="24"/>
          <w:lang w:eastAsia="cs-CZ"/>
        </w:rPr>
        <w:t>sou k dispozici na lékařský předpis.</w:t>
      </w:r>
      <w:r w:rsidR="00297774">
        <w:rPr>
          <w:rFonts w:eastAsia="Times New Roman" w:cs="Times New Roman"/>
          <w:color w:val="111111"/>
          <w:szCs w:val="24"/>
          <w:lang w:eastAsia="cs-CZ"/>
        </w:rPr>
        <w:t xml:space="preserve"> </w:t>
      </w:r>
      <w:r w:rsidR="00297774" w:rsidRPr="00297774">
        <w:rPr>
          <w:rFonts w:eastAsia="Times New Roman" w:cs="Times New Roman"/>
          <w:color w:val="111111"/>
          <w:szCs w:val="24"/>
          <w:lang w:eastAsia="cs-CZ"/>
        </w:rPr>
        <w:t>Jedním z příkladů j</w:t>
      </w:r>
      <w:r w:rsidR="00297774">
        <w:rPr>
          <w:rFonts w:eastAsia="Times New Roman" w:cs="Times New Roman"/>
          <w:color w:val="111111"/>
          <w:szCs w:val="24"/>
          <w:lang w:eastAsia="cs-CZ"/>
        </w:rPr>
        <w:t>sou</w:t>
      </w:r>
      <w:r w:rsidR="00297774" w:rsidRPr="00297774">
        <w:rPr>
          <w:rFonts w:eastAsia="Times New Roman" w:cs="Times New Roman"/>
          <w:color w:val="111111"/>
          <w:szCs w:val="24"/>
          <w:lang w:eastAsia="cs-CZ"/>
        </w:rPr>
        <w:t xml:space="preserve"> močové vložky FemSoft Insert. </w:t>
      </w:r>
      <w:r w:rsidR="000F1E9D">
        <w:rPr>
          <w:rFonts w:eastAsia="Times New Roman" w:cs="Times New Roman"/>
          <w:color w:val="111111"/>
          <w:szCs w:val="24"/>
          <w:lang w:eastAsia="cs-CZ"/>
        </w:rPr>
        <w:t xml:space="preserve">Je to jednorázová pomůcka, vyrobená z </w:t>
      </w:r>
      <w:r w:rsidR="00297774" w:rsidRPr="00297774">
        <w:rPr>
          <w:rFonts w:eastAsia="Times New Roman" w:cs="Times New Roman"/>
          <w:color w:val="111111"/>
          <w:szCs w:val="24"/>
          <w:lang w:eastAsia="cs-CZ"/>
        </w:rPr>
        <w:t>měkkého silikonu</w:t>
      </w:r>
      <w:r w:rsidR="000F1E9D">
        <w:rPr>
          <w:rFonts w:eastAsia="Times New Roman" w:cs="Times New Roman"/>
          <w:color w:val="111111"/>
          <w:szCs w:val="24"/>
          <w:lang w:eastAsia="cs-CZ"/>
        </w:rPr>
        <w:t>, z</w:t>
      </w:r>
      <w:r w:rsidR="00297774" w:rsidRPr="00297774">
        <w:rPr>
          <w:rFonts w:eastAsia="Times New Roman" w:cs="Times New Roman"/>
          <w:color w:val="111111"/>
          <w:szCs w:val="24"/>
          <w:lang w:eastAsia="cs-CZ"/>
        </w:rPr>
        <w:t>pevňující trubice je naplněn</w:t>
      </w:r>
      <w:r w:rsidR="000F1E9D">
        <w:rPr>
          <w:rFonts w:eastAsia="Times New Roman" w:cs="Times New Roman"/>
          <w:color w:val="111111"/>
          <w:szCs w:val="24"/>
          <w:lang w:eastAsia="cs-CZ"/>
        </w:rPr>
        <w:t>á</w:t>
      </w:r>
      <w:r w:rsidR="00297774" w:rsidRPr="00297774">
        <w:rPr>
          <w:rFonts w:eastAsia="Times New Roman" w:cs="Times New Roman"/>
          <w:color w:val="111111"/>
          <w:szCs w:val="24"/>
          <w:lang w:eastAsia="cs-CZ"/>
        </w:rPr>
        <w:t xml:space="preserve"> minerálním olejem. Zařízení se vkládá do močové trubice až do krčku močového měchýře</w:t>
      </w:r>
      <w:r w:rsidR="000F1E9D">
        <w:rPr>
          <w:rFonts w:eastAsia="Times New Roman" w:cs="Times New Roman"/>
          <w:color w:val="111111"/>
          <w:szCs w:val="24"/>
          <w:lang w:eastAsia="cs-CZ"/>
        </w:rPr>
        <w:t xml:space="preserve">. </w:t>
      </w:r>
      <w:r w:rsidR="00297774" w:rsidRPr="00297774">
        <w:rPr>
          <w:rFonts w:eastAsia="Times New Roman" w:cs="Times New Roman"/>
          <w:color w:val="111111"/>
          <w:szCs w:val="24"/>
          <w:lang w:eastAsia="cs-CZ"/>
        </w:rPr>
        <w:t xml:space="preserve"> P</w:t>
      </w:r>
      <w:r w:rsidR="000F1E9D">
        <w:rPr>
          <w:rFonts w:eastAsia="Times New Roman" w:cs="Times New Roman"/>
          <w:color w:val="111111"/>
          <w:szCs w:val="24"/>
          <w:lang w:eastAsia="cs-CZ"/>
        </w:rPr>
        <w:t xml:space="preserve">ři </w:t>
      </w:r>
      <w:r w:rsidR="00297774" w:rsidRPr="00297774">
        <w:rPr>
          <w:rFonts w:eastAsia="Times New Roman" w:cs="Times New Roman"/>
          <w:color w:val="111111"/>
          <w:szCs w:val="24"/>
          <w:lang w:eastAsia="cs-CZ"/>
        </w:rPr>
        <w:t>potřeb</w:t>
      </w:r>
      <w:r w:rsidR="000F1E9D">
        <w:rPr>
          <w:rFonts w:eastAsia="Times New Roman" w:cs="Times New Roman"/>
          <w:color w:val="111111"/>
          <w:szCs w:val="24"/>
          <w:lang w:eastAsia="cs-CZ"/>
        </w:rPr>
        <w:t>ě</w:t>
      </w:r>
      <w:r w:rsidR="00297774" w:rsidRPr="00297774">
        <w:rPr>
          <w:rFonts w:eastAsia="Times New Roman" w:cs="Times New Roman"/>
          <w:color w:val="111111"/>
          <w:szCs w:val="24"/>
          <w:lang w:eastAsia="cs-CZ"/>
        </w:rPr>
        <w:t xml:space="preserve"> močit</w:t>
      </w:r>
      <w:r w:rsidR="000F1E9D">
        <w:rPr>
          <w:rFonts w:eastAsia="Times New Roman" w:cs="Times New Roman"/>
          <w:color w:val="111111"/>
          <w:szCs w:val="24"/>
          <w:lang w:eastAsia="cs-CZ"/>
        </w:rPr>
        <w:t xml:space="preserve"> se vložky vyjme. </w:t>
      </w:r>
      <w:r w:rsidR="00297774" w:rsidRPr="00297774">
        <w:rPr>
          <w:rFonts w:eastAsia="Times New Roman" w:cs="Times New Roman"/>
          <w:color w:val="111111"/>
          <w:szCs w:val="24"/>
          <w:lang w:eastAsia="cs-CZ"/>
        </w:rPr>
        <w:t xml:space="preserve"> </w:t>
      </w:r>
    </w:p>
    <w:p w:rsidR="000F1E9D" w:rsidRPr="00297774" w:rsidRDefault="000F1E9D" w:rsidP="00297774">
      <w:pPr>
        <w:shd w:val="clear" w:color="auto" w:fill="FFFFFF"/>
        <w:spacing w:before="100" w:beforeAutospacing="1" w:after="100" w:afterAutospacing="1"/>
        <w:textAlignment w:val="top"/>
        <w:rPr>
          <w:rFonts w:eastAsia="Times New Roman" w:cs="Times New Roman"/>
          <w:color w:val="111111"/>
          <w:szCs w:val="24"/>
          <w:lang w:eastAsia="cs-CZ"/>
        </w:rPr>
      </w:pPr>
      <w:r>
        <w:rPr>
          <w:noProof/>
          <w:color w:val="0000FF"/>
          <w:lang w:eastAsia="cs-CZ"/>
        </w:rPr>
        <w:drawing>
          <wp:inline distT="0" distB="0" distL="0" distR="0">
            <wp:extent cx="3810000" cy="2636520"/>
            <wp:effectExtent l="0" t="0" r="0" b="0"/>
            <wp:docPr id="6" name="Obrázek 6" descr="http://www.mayoclinic.org/~/media/kcms/gbs/patient%20consumer/images/2013/08/26/10/06/wo00124_im03701_w7_femsoftthu_jpg.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yoclinic.org/~/media/kcms/gbs/patient%20consumer/images/2013/08/26/10/06/wo00124_im03701_w7_femsoftthu_jpg.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636520"/>
                    </a:xfrm>
                    <a:prstGeom prst="rect">
                      <a:avLst/>
                    </a:prstGeom>
                    <a:noFill/>
                    <a:ln>
                      <a:noFill/>
                    </a:ln>
                  </pic:spPr>
                </pic:pic>
              </a:graphicData>
            </a:graphic>
          </wp:inline>
        </w:drawing>
      </w:r>
    </w:p>
    <w:p w:rsidR="00297774" w:rsidRDefault="00297774" w:rsidP="005B637C">
      <w:pPr>
        <w:autoSpaceDE w:val="0"/>
        <w:autoSpaceDN w:val="0"/>
        <w:adjustRightInd w:val="0"/>
        <w:spacing w:after="0"/>
        <w:rPr>
          <w:rFonts w:eastAsia="MyriadPro-Light" w:cs="Times New Roman"/>
          <w:b/>
          <w:i/>
          <w:szCs w:val="24"/>
          <w:lang w:val="en-US"/>
        </w:rPr>
      </w:pPr>
    </w:p>
    <w:p w:rsidR="00BF7923" w:rsidRDefault="00B21511" w:rsidP="005B637C">
      <w:pPr>
        <w:autoSpaceDE w:val="0"/>
        <w:autoSpaceDN w:val="0"/>
        <w:adjustRightInd w:val="0"/>
        <w:spacing w:after="0"/>
        <w:rPr>
          <w:rFonts w:eastAsia="MyriadPro-Light" w:cs="Times New Roman"/>
          <w:szCs w:val="24"/>
          <w:lang w:val="en-US"/>
        </w:rPr>
      </w:pPr>
      <w:r>
        <w:rPr>
          <w:rFonts w:eastAsia="MyriadPro-Light" w:cs="Times New Roman"/>
          <w:szCs w:val="24"/>
          <w:lang w:val="en-US"/>
        </w:rPr>
        <w:t xml:space="preserve">K </w:t>
      </w:r>
      <w:r w:rsidR="00577E74">
        <w:rPr>
          <w:rFonts w:eastAsia="MyriadPro-Light" w:cs="Times New Roman"/>
          <w:szCs w:val="24"/>
          <w:lang w:val="en-US"/>
        </w:rPr>
        <w:t>zajištění snesitelné hygienické a sociální úrovně pro neléčitelné pacientky se používají prostředky zachycující moč (</w:t>
      </w:r>
      <w:r w:rsidR="00577E74" w:rsidRPr="00813AB7">
        <w:rPr>
          <w:rFonts w:eastAsia="MyriadPro-Light" w:cs="Times New Roman"/>
          <w:b/>
          <w:i/>
          <w:szCs w:val="24"/>
          <w:lang w:val="en-US"/>
        </w:rPr>
        <w:t xml:space="preserve">vložné pleny, kalhotky s absorpční chopností), nebo vulvární pessary.  </w:t>
      </w:r>
      <w:r w:rsidR="00577E74">
        <w:rPr>
          <w:rFonts w:eastAsia="MyriadPro-Light" w:cs="Times New Roman"/>
          <w:szCs w:val="24"/>
          <w:lang w:val="en-US"/>
        </w:rPr>
        <w:t xml:space="preserve">  </w:t>
      </w:r>
      <w:r w:rsidR="00BF7923">
        <w:rPr>
          <w:rFonts w:eastAsia="MyriadPro-Light" w:cs="Times New Roman"/>
          <w:szCs w:val="24"/>
          <w:lang w:val="en-US"/>
        </w:rPr>
        <w:t xml:space="preserve">  </w:t>
      </w:r>
    </w:p>
    <w:p w:rsidR="00EA0C78" w:rsidRPr="00C549D4" w:rsidRDefault="00670CFA" w:rsidP="005B637C">
      <w:pPr>
        <w:autoSpaceDE w:val="0"/>
        <w:autoSpaceDN w:val="0"/>
        <w:adjustRightInd w:val="0"/>
        <w:spacing w:after="0"/>
        <w:rPr>
          <w:rFonts w:eastAsia="TimesCE-Roman" w:cs="Times New Roman"/>
          <w:b/>
          <w:szCs w:val="24"/>
        </w:rPr>
      </w:pPr>
      <w:r>
        <w:rPr>
          <w:rFonts w:eastAsia="TimesCE-Roman" w:cs="Times New Roman"/>
          <w:b/>
          <w:szCs w:val="24"/>
        </w:rPr>
        <w:lastRenderedPageBreak/>
        <w:t>7</w:t>
      </w:r>
      <w:r w:rsidR="00C549D4" w:rsidRPr="00C549D4">
        <w:rPr>
          <w:rFonts w:eastAsia="TimesCE-Roman" w:cs="Times New Roman"/>
          <w:b/>
          <w:szCs w:val="24"/>
        </w:rPr>
        <w:t xml:space="preserve"> </w:t>
      </w:r>
      <w:r w:rsidR="00C44621" w:rsidRPr="00C549D4">
        <w:rPr>
          <w:rFonts w:eastAsia="TimesCE-Roman" w:cs="Times New Roman"/>
          <w:b/>
          <w:szCs w:val="24"/>
        </w:rPr>
        <w:t>Kvalita života</w:t>
      </w:r>
    </w:p>
    <w:p w:rsidR="00442E25" w:rsidRPr="00937803" w:rsidRDefault="00843177" w:rsidP="005B637C">
      <w:pPr>
        <w:autoSpaceDE w:val="0"/>
        <w:autoSpaceDN w:val="0"/>
        <w:adjustRightInd w:val="0"/>
        <w:spacing w:after="0"/>
        <w:rPr>
          <w:rFonts w:cs="Times New Roman"/>
          <w:szCs w:val="24"/>
          <w:lang w:val="en-US"/>
        </w:rPr>
      </w:pPr>
      <w:r w:rsidRPr="00937803">
        <w:rPr>
          <w:rFonts w:cs="Times New Roman"/>
          <w:szCs w:val="24"/>
        </w:rPr>
        <w:t>Kvalita života je obvykle spojována s termínem zdraví podle Světové zdravotnické organizace. Zdraví je definováno jako stav fyzické, psychické a sociální spokojenosti, kdy se nejedná jen o absenci nemoci nebo slabosti či tělesné vady. Obsah definice poukazuje na oblasti života hodnocené pacientem, které odrážejí jeho vnímání komfortu a spokojenosti ve vztahu ke zdraví</w:t>
      </w:r>
      <w:r w:rsidR="00817AAD" w:rsidRPr="00937803">
        <w:rPr>
          <w:rFonts w:cs="Times New Roman"/>
          <w:szCs w:val="24"/>
        </w:rPr>
        <w:t xml:space="preserve"> a na rozsah možných fyzických, psychických i intelektuálních aktivit a schopnosti účastnit se rodinného, pracovního a společenského života. Jde o dlouhou a nepřehlednou definici, která nejen zdůrazňuje multifaktoriální hodnocení kvality života, ale také klade důraz na individuální vnímání vlastní situace ve vztahu k aspektům, které přímo se zdravím nesouvisejí (zaměstnání, společnost, rodina).</w:t>
      </w:r>
    </w:p>
    <w:p w:rsidR="00475083" w:rsidRPr="00813AB7" w:rsidRDefault="00E43D01" w:rsidP="00475083">
      <w:pPr>
        <w:autoSpaceDE w:val="0"/>
        <w:autoSpaceDN w:val="0"/>
        <w:adjustRightInd w:val="0"/>
        <w:spacing w:after="0"/>
        <w:rPr>
          <w:rFonts w:cs="Times New Roman"/>
          <w:b/>
          <w:i/>
          <w:szCs w:val="24"/>
        </w:rPr>
      </w:pPr>
      <w:r w:rsidRPr="00937803">
        <w:rPr>
          <w:rFonts w:cs="Times New Roman"/>
          <w:szCs w:val="24"/>
        </w:rPr>
        <w:t xml:space="preserve">Ve všech věkových kategoriích až 30 % žen postihuje močová inkontinence. Ovlivňuje všechny oblasti života. Doma, v zaměstnání, na cestách. Ženy si nově musí organizovat svůj život. Vyhýbají se potencionálně vzniklým nepříjemným situacím. V neznámém prostředí neustále pátrají, kde se nacházejí toalety. </w:t>
      </w:r>
      <w:r w:rsidR="002F6F85" w:rsidRPr="00937803">
        <w:rPr>
          <w:rFonts w:cs="Times New Roman"/>
          <w:szCs w:val="24"/>
        </w:rPr>
        <w:t>Více jak 50 % inkontinentních žen nikdy nevyhledá pomoc</w:t>
      </w:r>
      <w:r w:rsidR="00875630">
        <w:rPr>
          <w:rFonts w:cs="Times New Roman"/>
          <w:szCs w:val="24"/>
        </w:rPr>
        <w:t xml:space="preserve">, nebo </w:t>
      </w:r>
      <w:r w:rsidR="002F6F85" w:rsidRPr="00937803">
        <w:rPr>
          <w:rFonts w:cs="Times New Roman"/>
          <w:szCs w:val="24"/>
        </w:rPr>
        <w:t>tak učiní až po mnoha letech</w:t>
      </w:r>
      <w:r w:rsidR="00D6507F" w:rsidRPr="00937803">
        <w:rPr>
          <w:rFonts w:cs="Times New Roman"/>
          <w:szCs w:val="24"/>
        </w:rPr>
        <w:t xml:space="preserve"> </w:t>
      </w:r>
      <w:r w:rsidR="002F6F85" w:rsidRPr="00937803">
        <w:rPr>
          <w:rFonts w:cs="Times New Roman"/>
          <w:szCs w:val="24"/>
        </w:rPr>
        <w:t>strádání. Zčásti k tomuto nepříznivému faktu přispívá i skutečnost, že mnoho žen, které se odhodlají</w:t>
      </w:r>
      <w:r w:rsidR="00D6507F" w:rsidRPr="00937803">
        <w:rPr>
          <w:rFonts w:cs="Times New Roman"/>
          <w:szCs w:val="24"/>
        </w:rPr>
        <w:t xml:space="preserve"> </w:t>
      </w:r>
      <w:r w:rsidR="002F6F85" w:rsidRPr="00937803">
        <w:rPr>
          <w:rFonts w:cs="Times New Roman"/>
          <w:szCs w:val="24"/>
        </w:rPr>
        <w:t>vyhledat odbornou pomoc, je odbýváno s</w:t>
      </w:r>
      <w:r w:rsidR="00C13D42" w:rsidRPr="00937803">
        <w:rPr>
          <w:rFonts w:cs="Times New Roman"/>
          <w:szCs w:val="24"/>
        </w:rPr>
        <w:t> </w:t>
      </w:r>
      <w:r w:rsidR="002F6F85" w:rsidRPr="00937803">
        <w:rPr>
          <w:rFonts w:cs="Times New Roman"/>
          <w:szCs w:val="24"/>
        </w:rPr>
        <w:t>konstatováním</w:t>
      </w:r>
      <w:r w:rsidR="00C13D42" w:rsidRPr="00937803">
        <w:rPr>
          <w:rFonts w:cs="Times New Roman"/>
          <w:szCs w:val="24"/>
        </w:rPr>
        <w:t>:</w:t>
      </w:r>
      <w:r w:rsidRPr="00937803">
        <w:rPr>
          <w:rFonts w:cs="Times New Roman"/>
          <w:szCs w:val="24"/>
        </w:rPr>
        <w:t xml:space="preserve"> „To je přece normální ve stáří“</w:t>
      </w:r>
      <w:r w:rsidR="00D6507F" w:rsidRPr="00937803">
        <w:rPr>
          <w:rFonts w:cs="Times New Roman"/>
          <w:szCs w:val="24"/>
        </w:rPr>
        <w:t>.</w:t>
      </w:r>
      <w:r w:rsidR="002F6F85" w:rsidRPr="00937803">
        <w:rPr>
          <w:rFonts w:cs="Times New Roman"/>
          <w:szCs w:val="24"/>
        </w:rPr>
        <w:t xml:space="preserve"> </w:t>
      </w:r>
      <w:r w:rsidR="00475083">
        <w:rPr>
          <w:rFonts w:cs="Times New Roman"/>
          <w:szCs w:val="24"/>
        </w:rPr>
        <w:t xml:space="preserve">Stranění se společnosti vede u neřešených stavů až k </w:t>
      </w:r>
      <w:r w:rsidR="00475083" w:rsidRPr="00813AB7">
        <w:rPr>
          <w:rFonts w:cs="Times New Roman"/>
          <w:b/>
          <w:i/>
          <w:szCs w:val="24"/>
        </w:rPr>
        <w:t xml:space="preserve">sociální izolaci. </w:t>
      </w:r>
    </w:p>
    <w:p w:rsidR="00C44621" w:rsidRPr="00937803" w:rsidRDefault="002F6F85" w:rsidP="005B637C">
      <w:pPr>
        <w:autoSpaceDE w:val="0"/>
        <w:autoSpaceDN w:val="0"/>
        <w:adjustRightInd w:val="0"/>
        <w:spacing w:after="0"/>
        <w:rPr>
          <w:rFonts w:cs="Times New Roman"/>
          <w:szCs w:val="24"/>
        </w:rPr>
      </w:pPr>
      <w:r w:rsidRPr="00937803">
        <w:rPr>
          <w:rFonts w:cs="Times New Roman"/>
          <w:szCs w:val="24"/>
        </w:rPr>
        <w:t>V posledních letech</w:t>
      </w:r>
      <w:r w:rsidR="00D6507F" w:rsidRPr="00937803">
        <w:rPr>
          <w:rFonts w:cs="Times New Roman"/>
          <w:szCs w:val="24"/>
        </w:rPr>
        <w:t xml:space="preserve"> </w:t>
      </w:r>
      <w:r w:rsidRPr="00937803">
        <w:rPr>
          <w:rFonts w:cs="Times New Roman"/>
          <w:szCs w:val="24"/>
        </w:rPr>
        <w:t xml:space="preserve">se zvýšil </w:t>
      </w:r>
      <w:r w:rsidRPr="00EF0CF5">
        <w:rPr>
          <w:rFonts w:cs="Times New Roman"/>
          <w:b/>
          <w:i/>
          <w:szCs w:val="24"/>
        </w:rPr>
        <w:t>zájem o začlenění měření kvality života do hodnocení medicínské péče.</w:t>
      </w:r>
      <w:r w:rsidRPr="00937803">
        <w:rPr>
          <w:rFonts w:cs="Times New Roman"/>
          <w:szCs w:val="24"/>
        </w:rPr>
        <w:t xml:space="preserve"> Řada studií</w:t>
      </w:r>
      <w:r w:rsidR="00C13D42" w:rsidRPr="00937803">
        <w:rPr>
          <w:rFonts w:cs="Times New Roman"/>
          <w:szCs w:val="24"/>
        </w:rPr>
        <w:t xml:space="preserve"> </w:t>
      </w:r>
      <w:r w:rsidRPr="00937803">
        <w:rPr>
          <w:rFonts w:cs="Times New Roman"/>
          <w:szCs w:val="24"/>
        </w:rPr>
        <w:t>ukázala, že hodnocení kvality života pacientkou a ošetřujícím lékařem se může podstatně lišit</w:t>
      </w:r>
      <w:r w:rsidR="00EE5ADE" w:rsidRPr="00937803">
        <w:rPr>
          <w:rFonts w:cs="Times New Roman"/>
          <w:szCs w:val="24"/>
        </w:rPr>
        <w:t xml:space="preserve"> </w:t>
      </w:r>
      <w:r w:rsidRPr="00937803">
        <w:rPr>
          <w:rFonts w:cs="Times New Roman"/>
          <w:szCs w:val="24"/>
        </w:rPr>
        <w:t>zejména v náhledu na provedenou léčbu a její efekt právě na</w:t>
      </w:r>
      <w:r w:rsidR="00D6507F" w:rsidRPr="00937803">
        <w:rPr>
          <w:rFonts w:cs="Times New Roman"/>
          <w:szCs w:val="24"/>
        </w:rPr>
        <w:t xml:space="preserve"> kvalitu života. A je jisté, že </w:t>
      </w:r>
      <w:r w:rsidRPr="00937803">
        <w:rPr>
          <w:rFonts w:cs="Times New Roman"/>
          <w:szCs w:val="24"/>
        </w:rPr>
        <w:t>objektivní</w:t>
      </w:r>
      <w:r w:rsidR="00D6507F" w:rsidRPr="00937803">
        <w:rPr>
          <w:rFonts w:cs="Times New Roman"/>
          <w:szCs w:val="24"/>
        </w:rPr>
        <w:t xml:space="preserve"> </w:t>
      </w:r>
      <w:r w:rsidRPr="00937803">
        <w:rPr>
          <w:rFonts w:cs="Times New Roman"/>
          <w:szCs w:val="24"/>
        </w:rPr>
        <w:t>stupeň závažnosti symptomu je méně důležitý než celkový náhled pacientky. Proto vzrostl zájem</w:t>
      </w:r>
      <w:r w:rsidR="00D6507F" w:rsidRPr="00937803">
        <w:rPr>
          <w:rFonts w:cs="Times New Roman"/>
          <w:szCs w:val="24"/>
        </w:rPr>
        <w:t xml:space="preserve"> </w:t>
      </w:r>
      <w:r w:rsidRPr="00937803">
        <w:rPr>
          <w:rFonts w:cs="Times New Roman"/>
          <w:szCs w:val="24"/>
        </w:rPr>
        <w:t>zdravotníků na zjišťování pacientova pohledu na vážnost nemoci a jeho hodnocení zdravotní péče.</w:t>
      </w:r>
      <w:r w:rsidR="00D6507F" w:rsidRPr="00937803">
        <w:rPr>
          <w:rFonts w:cs="Times New Roman"/>
          <w:szCs w:val="24"/>
        </w:rPr>
        <w:t xml:space="preserve"> </w:t>
      </w:r>
      <w:r w:rsidRPr="00937803">
        <w:rPr>
          <w:rFonts w:cs="Times New Roman"/>
          <w:szCs w:val="24"/>
        </w:rPr>
        <w:t>Tento pohled vede k nacházení stále nových možnost</w:t>
      </w:r>
      <w:r w:rsidR="00B33426" w:rsidRPr="00937803">
        <w:rPr>
          <w:rFonts w:cs="Times New Roman"/>
          <w:szCs w:val="24"/>
        </w:rPr>
        <w:t>í hodnocení kvality života</w:t>
      </w:r>
      <w:r w:rsidRPr="00937803">
        <w:rPr>
          <w:rFonts w:cs="Times New Roman"/>
          <w:szCs w:val="24"/>
        </w:rPr>
        <w:t>. Bohužel,</w:t>
      </w:r>
      <w:r w:rsidR="00D6507F" w:rsidRPr="00937803">
        <w:rPr>
          <w:rFonts w:cs="Times New Roman"/>
          <w:szCs w:val="24"/>
        </w:rPr>
        <w:t xml:space="preserve"> </w:t>
      </w:r>
      <w:r w:rsidRPr="00937803">
        <w:rPr>
          <w:rFonts w:cs="Times New Roman"/>
          <w:szCs w:val="24"/>
        </w:rPr>
        <w:t>přestože zdravotníci vidí závěry těchto hodnocení jako užitečné a důležité, zkušenosti ukazují, že</w:t>
      </w:r>
      <w:r w:rsidR="00D6507F" w:rsidRPr="00937803">
        <w:rPr>
          <w:rFonts w:cs="Times New Roman"/>
          <w:szCs w:val="24"/>
        </w:rPr>
        <w:t xml:space="preserve"> </w:t>
      </w:r>
      <w:r w:rsidRPr="00937803">
        <w:rPr>
          <w:rFonts w:cs="Times New Roman"/>
          <w:szCs w:val="24"/>
        </w:rPr>
        <w:t>jen málokdy ovlivňují rozhodovací zažitá schémata. Mnozí míní, že data, vyhodnocovaná</w:t>
      </w:r>
      <w:r w:rsidR="00D6507F" w:rsidRPr="00937803">
        <w:rPr>
          <w:rFonts w:cs="Times New Roman"/>
          <w:szCs w:val="24"/>
        </w:rPr>
        <w:t xml:space="preserve"> </w:t>
      </w:r>
      <w:r w:rsidRPr="00937803">
        <w:rPr>
          <w:rFonts w:cs="Times New Roman"/>
          <w:szCs w:val="24"/>
        </w:rPr>
        <w:t>samotným pacientem či jiným laikem, jsou natolik subjektivní a nepřesná, že postrádají jakoukoliv</w:t>
      </w:r>
      <w:r w:rsidR="00D6507F" w:rsidRPr="00937803">
        <w:rPr>
          <w:rFonts w:cs="Times New Roman"/>
          <w:szCs w:val="24"/>
        </w:rPr>
        <w:t xml:space="preserve"> </w:t>
      </w:r>
      <w:r w:rsidRPr="00937803">
        <w:rPr>
          <w:rFonts w:cs="Times New Roman"/>
          <w:szCs w:val="24"/>
        </w:rPr>
        <w:t>klinickou vážnost. Přesto je takové hodnocení nutné. Pomáhá nám kvantifikovat míru poškození,</w:t>
      </w:r>
      <w:r w:rsidR="00D6507F" w:rsidRPr="00937803">
        <w:rPr>
          <w:rFonts w:cs="Times New Roman"/>
          <w:szCs w:val="24"/>
        </w:rPr>
        <w:t xml:space="preserve"> </w:t>
      </w:r>
      <w:r w:rsidRPr="00937803">
        <w:rPr>
          <w:rFonts w:cs="Times New Roman"/>
          <w:szCs w:val="24"/>
        </w:rPr>
        <w:t>hodnotit úspěšnost léčby a také napomáhá lepšímu porozumění změnám v životě inkontinentních pacientek</w:t>
      </w:r>
      <w:r w:rsidR="00817AAD" w:rsidRPr="00937803">
        <w:rPr>
          <w:rFonts w:cs="Times New Roman"/>
          <w:szCs w:val="24"/>
        </w:rPr>
        <w:t>.</w:t>
      </w:r>
    </w:p>
    <w:p w:rsidR="002F6F85" w:rsidRPr="00937803" w:rsidRDefault="002F6F85" w:rsidP="005B637C">
      <w:pPr>
        <w:autoSpaceDE w:val="0"/>
        <w:autoSpaceDN w:val="0"/>
        <w:adjustRightInd w:val="0"/>
        <w:spacing w:after="0"/>
        <w:rPr>
          <w:rFonts w:cs="Times New Roman"/>
          <w:szCs w:val="24"/>
        </w:rPr>
      </w:pPr>
    </w:p>
    <w:p w:rsidR="002F6F85" w:rsidRPr="00937803" w:rsidRDefault="002F6F85" w:rsidP="005B637C">
      <w:pPr>
        <w:autoSpaceDE w:val="0"/>
        <w:autoSpaceDN w:val="0"/>
        <w:adjustRightInd w:val="0"/>
        <w:spacing w:after="0"/>
        <w:rPr>
          <w:rFonts w:cs="Times New Roman"/>
          <w:b/>
          <w:bCs/>
          <w:szCs w:val="24"/>
        </w:rPr>
      </w:pPr>
      <w:r w:rsidRPr="00937803">
        <w:rPr>
          <w:rFonts w:cs="Times New Roman"/>
          <w:b/>
          <w:bCs/>
          <w:szCs w:val="24"/>
        </w:rPr>
        <w:t>Měření kvality života</w:t>
      </w:r>
    </w:p>
    <w:p w:rsidR="003F0D1C" w:rsidRPr="00EF0CF5" w:rsidRDefault="002F6F85" w:rsidP="005B637C">
      <w:pPr>
        <w:autoSpaceDE w:val="0"/>
        <w:autoSpaceDN w:val="0"/>
        <w:adjustRightInd w:val="0"/>
        <w:spacing w:after="0"/>
        <w:rPr>
          <w:rFonts w:cs="Times New Roman"/>
          <w:szCs w:val="24"/>
        </w:rPr>
      </w:pPr>
      <w:r w:rsidRPr="00937803">
        <w:rPr>
          <w:rFonts w:cs="Times New Roman"/>
          <w:szCs w:val="24"/>
        </w:rPr>
        <w:t>Kvalita života je obvykle měřena pomocí dotazníků, které pacient vyplňuje buď sám, nebo jako</w:t>
      </w:r>
      <w:r w:rsidR="00D6507F" w:rsidRPr="00937803">
        <w:rPr>
          <w:rFonts w:cs="Times New Roman"/>
          <w:szCs w:val="24"/>
        </w:rPr>
        <w:t xml:space="preserve"> </w:t>
      </w:r>
      <w:r w:rsidRPr="00937803">
        <w:rPr>
          <w:rFonts w:cs="Times New Roman"/>
          <w:szCs w:val="24"/>
        </w:rPr>
        <w:t xml:space="preserve">součást strukturované konzultace. Všechny dotazníky jsou sestaveny podle stejného </w:t>
      </w:r>
      <w:r w:rsidRPr="00937803">
        <w:rPr>
          <w:rFonts w:cs="Times New Roman"/>
          <w:szCs w:val="24"/>
        </w:rPr>
        <w:lastRenderedPageBreak/>
        <w:t>základního</w:t>
      </w:r>
      <w:r w:rsidR="00D6507F" w:rsidRPr="00937803">
        <w:rPr>
          <w:rFonts w:cs="Times New Roman"/>
          <w:szCs w:val="24"/>
        </w:rPr>
        <w:t xml:space="preserve"> </w:t>
      </w:r>
      <w:r w:rsidRPr="00937803">
        <w:rPr>
          <w:rFonts w:cs="Times New Roman"/>
          <w:szCs w:val="24"/>
        </w:rPr>
        <w:t>schématu. Obsahují různý počet oblastí zájmu, obvykle 1–7, které třídí informace o částečných</w:t>
      </w:r>
      <w:r w:rsidR="00D6507F" w:rsidRPr="00937803">
        <w:rPr>
          <w:rFonts w:cs="Times New Roman"/>
          <w:szCs w:val="24"/>
        </w:rPr>
        <w:t xml:space="preserve"> </w:t>
      </w:r>
      <w:r w:rsidRPr="00937803">
        <w:rPr>
          <w:rFonts w:cs="Times New Roman"/>
          <w:szCs w:val="24"/>
        </w:rPr>
        <w:t>aspektech zdraví a kvality života.</w:t>
      </w:r>
      <w:r w:rsidR="003F0D1C">
        <w:rPr>
          <w:rFonts w:cs="Times New Roman"/>
          <w:szCs w:val="24"/>
        </w:rPr>
        <w:t xml:space="preserve"> V sou</w:t>
      </w:r>
      <w:r w:rsidR="003F0D1C">
        <w:rPr>
          <w:rFonts w:ascii="TimesNewRoman" w:eastAsia="TimesNewRoman" w:cs="TimesNewRoman" w:hint="eastAsia"/>
          <w:szCs w:val="24"/>
        </w:rPr>
        <w:t>č</w:t>
      </w:r>
      <w:r w:rsidR="003F0D1C">
        <w:rPr>
          <w:rFonts w:cs="Times New Roman"/>
          <w:szCs w:val="24"/>
        </w:rPr>
        <w:t>asné dob</w:t>
      </w:r>
      <w:r w:rsidR="003F0D1C">
        <w:rPr>
          <w:rFonts w:ascii="TimesNewRoman" w:eastAsia="TimesNewRoman" w:cs="TimesNewRoman" w:hint="eastAsia"/>
          <w:szCs w:val="24"/>
        </w:rPr>
        <w:t>ě</w:t>
      </w:r>
      <w:r w:rsidR="00BB1745">
        <w:rPr>
          <w:rFonts w:ascii="TimesNewRoman" w:eastAsia="TimesNewRoman" w:cs="TimesNewRoman"/>
          <w:szCs w:val="24"/>
        </w:rPr>
        <w:t xml:space="preserve"> </w:t>
      </w:r>
      <w:r w:rsidR="003F0D1C">
        <w:rPr>
          <w:rFonts w:cs="Times New Roman"/>
          <w:szCs w:val="24"/>
        </w:rPr>
        <w:t>dává</w:t>
      </w:r>
      <w:r w:rsidR="00BB1745">
        <w:rPr>
          <w:rFonts w:cs="Times New Roman"/>
          <w:szCs w:val="24"/>
        </w:rPr>
        <w:t>me</w:t>
      </w:r>
      <w:r w:rsidR="003F0D1C">
        <w:rPr>
          <w:rFonts w:cs="Times New Roman"/>
          <w:szCs w:val="24"/>
        </w:rPr>
        <w:t xml:space="preserve"> p</w:t>
      </w:r>
      <w:r w:rsidR="003F0D1C">
        <w:rPr>
          <w:rFonts w:ascii="TimesNewRoman" w:eastAsia="TimesNewRoman" w:cs="TimesNewRoman" w:hint="eastAsia"/>
          <w:szCs w:val="24"/>
        </w:rPr>
        <w:t>ř</w:t>
      </w:r>
      <w:r w:rsidR="003F0D1C">
        <w:rPr>
          <w:rFonts w:cs="Times New Roman"/>
          <w:szCs w:val="24"/>
        </w:rPr>
        <w:t xml:space="preserve">ednost </w:t>
      </w:r>
      <w:r w:rsidR="003F4E5B">
        <w:rPr>
          <w:rFonts w:cs="Times New Roman"/>
          <w:szCs w:val="24"/>
        </w:rPr>
        <w:t>d</w:t>
      </w:r>
      <w:r w:rsidR="003F0D1C">
        <w:rPr>
          <w:rFonts w:cs="Times New Roman"/>
          <w:szCs w:val="24"/>
        </w:rPr>
        <w:t>otazník</w:t>
      </w:r>
      <w:r w:rsidR="003F0D1C">
        <w:rPr>
          <w:rFonts w:ascii="TimesNewRoman" w:eastAsia="TimesNewRoman" w:cs="TimesNewRoman" w:hint="eastAsia"/>
          <w:szCs w:val="24"/>
        </w:rPr>
        <w:t>ů</w:t>
      </w:r>
      <w:r w:rsidR="003F0D1C">
        <w:rPr>
          <w:rFonts w:cs="Times New Roman"/>
          <w:szCs w:val="24"/>
        </w:rPr>
        <w:t xml:space="preserve">m na kvalitu života – </w:t>
      </w:r>
      <w:r w:rsidR="003F0D1C" w:rsidRPr="00EF0CF5">
        <w:rPr>
          <w:rFonts w:cs="Times New Roman"/>
          <w:b/>
          <w:szCs w:val="24"/>
        </w:rPr>
        <w:t>QOL (Quality Of Life)</w:t>
      </w:r>
      <w:r w:rsidR="00EF0CF5">
        <w:rPr>
          <w:rFonts w:cs="Times New Roman"/>
          <w:szCs w:val="24"/>
        </w:rPr>
        <w:t>.</w:t>
      </w:r>
    </w:p>
    <w:p w:rsidR="003F0D1C" w:rsidRDefault="003F0D1C" w:rsidP="00EF0CF5">
      <w:pPr>
        <w:autoSpaceDE w:val="0"/>
        <w:autoSpaceDN w:val="0"/>
        <w:adjustRightInd w:val="0"/>
        <w:spacing w:after="0"/>
        <w:rPr>
          <w:rFonts w:cs="Times New Roman"/>
          <w:szCs w:val="24"/>
        </w:rPr>
      </w:pPr>
      <w:r>
        <w:rPr>
          <w:rFonts w:cs="Times New Roman"/>
          <w:szCs w:val="24"/>
        </w:rPr>
        <w:t>Dotazník na kvalitu života je specifický dotazník, který monitoruje závažnost vlivu</w:t>
      </w:r>
      <w:r w:rsidR="00875630">
        <w:rPr>
          <w:rFonts w:cs="Times New Roman"/>
          <w:szCs w:val="24"/>
        </w:rPr>
        <w:t xml:space="preserve"> </w:t>
      </w:r>
      <w:r>
        <w:rPr>
          <w:rFonts w:cs="Times New Roman"/>
          <w:szCs w:val="24"/>
        </w:rPr>
        <w:t>mo</w:t>
      </w:r>
      <w:r>
        <w:rPr>
          <w:rFonts w:ascii="TimesNewRoman" w:eastAsia="TimesNewRoman" w:cs="TimesNewRoman" w:hint="eastAsia"/>
          <w:szCs w:val="24"/>
        </w:rPr>
        <w:t>č</w:t>
      </w:r>
      <w:r>
        <w:rPr>
          <w:rFonts w:cs="Times New Roman"/>
          <w:szCs w:val="24"/>
        </w:rPr>
        <w:t>ové</w:t>
      </w:r>
      <w:r w:rsidR="00EF0CF5">
        <w:rPr>
          <w:rFonts w:cs="Times New Roman"/>
          <w:szCs w:val="24"/>
        </w:rPr>
        <w:t xml:space="preserve"> i</w:t>
      </w:r>
      <w:r>
        <w:rPr>
          <w:rFonts w:cs="Times New Roman"/>
          <w:szCs w:val="24"/>
        </w:rPr>
        <w:t>nkontinence na kvalitu života ženy. Dobré výsledné skóre ale neznamená pouze</w:t>
      </w:r>
      <w:r w:rsidR="00EF0CF5">
        <w:rPr>
          <w:rFonts w:cs="Times New Roman"/>
          <w:szCs w:val="24"/>
        </w:rPr>
        <w:t xml:space="preserve"> </w:t>
      </w:r>
      <w:r>
        <w:rPr>
          <w:rFonts w:cs="Times New Roman"/>
          <w:szCs w:val="24"/>
        </w:rPr>
        <w:t>nep</w:t>
      </w:r>
      <w:r>
        <w:rPr>
          <w:rFonts w:ascii="TimesNewRoman" w:eastAsia="TimesNewRoman" w:cs="TimesNewRoman" w:hint="eastAsia"/>
          <w:szCs w:val="24"/>
        </w:rPr>
        <w:t>ř</w:t>
      </w:r>
      <w:r>
        <w:rPr>
          <w:rFonts w:cs="Times New Roman"/>
          <w:szCs w:val="24"/>
        </w:rPr>
        <w:t>ítomnost choroby, ale je sou</w:t>
      </w:r>
      <w:r>
        <w:rPr>
          <w:rFonts w:ascii="TimesNewRoman" w:eastAsia="TimesNewRoman" w:cs="TimesNewRoman" w:hint="eastAsia"/>
          <w:szCs w:val="24"/>
        </w:rPr>
        <w:t>č</w:t>
      </w:r>
      <w:r>
        <w:rPr>
          <w:rFonts w:cs="Times New Roman"/>
          <w:szCs w:val="24"/>
        </w:rPr>
        <w:t>ástí multidimenzionálního p</w:t>
      </w:r>
      <w:r>
        <w:rPr>
          <w:rFonts w:ascii="TimesNewRoman" w:eastAsia="TimesNewRoman" w:cs="TimesNewRoman" w:hint="eastAsia"/>
          <w:szCs w:val="24"/>
        </w:rPr>
        <w:t>ř</w:t>
      </w:r>
      <w:r>
        <w:rPr>
          <w:rFonts w:cs="Times New Roman"/>
          <w:szCs w:val="24"/>
        </w:rPr>
        <w:t>ístupu ke zhodnocení vlivu</w:t>
      </w:r>
      <w:r w:rsidR="00EF0CF5">
        <w:rPr>
          <w:rFonts w:cs="Times New Roman"/>
          <w:szCs w:val="24"/>
        </w:rPr>
        <w:t xml:space="preserve"> </w:t>
      </w:r>
      <w:r>
        <w:rPr>
          <w:rFonts w:cs="Times New Roman"/>
          <w:szCs w:val="24"/>
        </w:rPr>
        <w:t>zdravotního stavu pacientky na zdravotní stav populace jako celku.</w:t>
      </w:r>
      <w:r w:rsidR="00EF0CF5">
        <w:rPr>
          <w:rFonts w:cs="Times New Roman"/>
          <w:szCs w:val="24"/>
        </w:rPr>
        <w:t xml:space="preserve"> </w:t>
      </w:r>
      <w:r>
        <w:rPr>
          <w:rFonts w:cs="Times New Roman"/>
          <w:szCs w:val="24"/>
        </w:rPr>
        <w:t>Zkoumají se tak d</w:t>
      </w:r>
      <w:r>
        <w:rPr>
          <w:rFonts w:ascii="TimesNewRoman" w:eastAsia="TimesNewRoman" w:cs="TimesNewRoman" w:hint="eastAsia"/>
          <w:szCs w:val="24"/>
        </w:rPr>
        <w:t>ů</w:t>
      </w:r>
      <w:r>
        <w:rPr>
          <w:rFonts w:cs="Times New Roman"/>
          <w:szCs w:val="24"/>
        </w:rPr>
        <w:t xml:space="preserve">ležité oblasti, jako je </w:t>
      </w:r>
      <w:r w:rsidR="00EF0CF5">
        <w:rPr>
          <w:rFonts w:cs="Times New Roman"/>
          <w:szCs w:val="24"/>
        </w:rPr>
        <w:t>p</w:t>
      </w:r>
      <w:r>
        <w:rPr>
          <w:rFonts w:cs="Times New Roman"/>
          <w:szCs w:val="24"/>
        </w:rPr>
        <w:t>sychosociální a sociální dopad onemocn</w:t>
      </w:r>
      <w:r>
        <w:rPr>
          <w:rFonts w:ascii="TimesNewRoman" w:eastAsia="TimesNewRoman" w:cs="TimesNewRoman" w:hint="eastAsia"/>
          <w:szCs w:val="24"/>
        </w:rPr>
        <w:t>ě</w:t>
      </w:r>
      <w:r>
        <w:rPr>
          <w:rFonts w:cs="Times New Roman"/>
          <w:szCs w:val="24"/>
        </w:rPr>
        <w:t>ní a</w:t>
      </w:r>
      <w:r w:rsidR="00EF0CF5">
        <w:rPr>
          <w:rFonts w:cs="Times New Roman"/>
          <w:szCs w:val="24"/>
        </w:rPr>
        <w:t xml:space="preserve"> </w:t>
      </w:r>
      <w:r>
        <w:rPr>
          <w:rFonts w:cs="Times New Roman"/>
          <w:szCs w:val="24"/>
        </w:rPr>
        <w:t>jeho potencionální vliv na spole</w:t>
      </w:r>
      <w:r>
        <w:rPr>
          <w:rFonts w:ascii="TimesNewRoman" w:eastAsia="TimesNewRoman" w:cs="TimesNewRoman" w:hint="eastAsia"/>
          <w:szCs w:val="24"/>
        </w:rPr>
        <w:t>č</w:t>
      </w:r>
      <w:r>
        <w:rPr>
          <w:rFonts w:cs="Times New Roman"/>
          <w:szCs w:val="24"/>
        </w:rPr>
        <w:t xml:space="preserve">enskou </w:t>
      </w:r>
      <w:r w:rsidR="00EF0CF5">
        <w:rPr>
          <w:rFonts w:cs="Times New Roman"/>
          <w:szCs w:val="24"/>
        </w:rPr>
        <w:t>i</w:t>
      </w:r>
      <w:r>
        <w:rPr>
          <w:rFonts w:cs="Times New Roman"/>
          <w:szCs w:val="24"/>
        </w:rPr>
        <w:t>zolaci. Pokud se dotazníky používají, tak jsou to</w:t>
      </w:r>
      <w:r w:rsidR="00EF0CF5">
        <w:rPr>
          <w:rFonts w:cs="Times New Roman"/>
          <w:szCs w:val="24"/>
        </w:rPr>
        <w:t xml:space="preserve"> </w:t>
      </w:r>
      <w:r>
        <w:rPr>
          <w:rFonts w:cs="Times New Roman"/>
          <w:szCs w:val="24"/>
        </w:rPr>
        <w:t>v</w:t>
      </w:r>
      <w:r>
        <w:rPr>
          <w:rFonts w:ascii="TimesNewRoman" w:eastAsia="TimesNewRoman" w:cs="TimesNewRoman" w:hint="eastAsia"/>
          <w:szCs w:val="24"/>
        </w:rPr>
        <w:t>ě</w:t>
      </w:r>
      <w:r>
        <w:rPr>
          <w:rFonts w:cs="Times New Roman"/>
          <w:szCs w:val="24"/>
        </w:rPr>
        <w:t>tšinou jejich zkrácené verze, které hodnotí závažnost inkontinence a její vliv na</w:t>
      </w:r>
      <w:r w:rsidR="00EF0CF5">
        <w:rPr>
          <w:rFonts w:cs="Times New Roman"/>
          <w:szCs w:val="24"/>
        </w:rPr>
        <w:t xml:space="preserve"> </w:t>
      </w:r>
      <w:r>
        <w:rPr>
          <w:rFonts w:cs="Times New Roman"/>
          <w:szCs w:val="24"/>
        </w:rPr>
        <w:t xml:space="preserve">každodenní život pacientky. </w:t>
      </w:r>
    </w:p>
    <w:p w:rsidR="002F6F85" w:rsidRPr="00937803" w:rsidRDefault="002F6F85" w:rsidP="005B637C">
      <w:pPr>
        <w:autoSpaceDE w:val="0"/>
        <w:autoSpaceDN w:val="0"/>
        <w:adjustRightInd w:val="0"/>
        <w:spacing w:after="0"/>
        <w:rPr>
          <w:rFonts w:cs="Times New Roman"/>
          <w:szCs w:val="24"/>
        </w:rPr>
      </w:pPr>
      <w:r w:rsidRPr="00937803">
        <w:rPr>
          <w:rFonts w:cs="Times New Roman"/>
          <w:szCs w:val="24"/>
        </w:rPr>
        <w:t>Obvykle jsou ve středu zájmu následující oblasti:</w:t>
      </w:r>
    </w:p>
    <w:p w:rsidR="002F6F85" w:rsidRPr="00937803" w:rsidRDefault="002F6F85" w:rsidP="005B637C">
      <w:pPr>
        <w:autoSpaceDE w:val="0"/>
        <w:autoSpaceDN w:val="0"/>
        <w:adjustRightInd w:val="0"/>
        <w:spacing w:after="0"/>
        <w:rPr>
          <w:rFonts w:cs="Times New Roman"/>
          <w:szCs w:val="24"/>
        </w:rPr>
      </w:pPr>
      <w:r w:rsidRPr="00937803">
        <w:rPr>
          <w:rFonts w:cs="Times New Roman"/>
          <w:szCs w:val="24"/>
        </w:rPr>
        <w:t xml:space="preserve">1. fyzické funkce: pohyblivost, </w:t>
      </w:r>
      <w:r w:rsidR="00BE4B1F">
        <w:rPr>
          <w:rFonts w:cs="Times New Roman"/>
          <w:szCs w:val="24"/>
        </w:rPr>
        <w:t>stupeň sebe</w:t>
      </w:r>
      <w:r w:rsidRPr="00937803">
        <w:rPr>
          <w:rFonts w:cs="Times New Roman"/>
          <w:szCs w:val="24"/>
        </w:rPr>
        <w:t>péče</w:t>
      </w:r>
      <w:r w:rsidR="00BE4B1F">
        <w:rPr>
          <w:rFonts w:cs="Times New Roman"/>
          <w:szCs w:val="24"/>
        </w:rPr>
        <w:t xml:space="preserve">, </w:t>
      </w:r>
      <w:r w:rsidR="00475083">
        <w:rPr>
          <w:rFonts w:cs="Times New Roman"/>
          <w:szCs w:val="24"/>
        </w:rPr>
        <w:t>fyzická aktivita</w:t>
      </w:r>
    </w:p>
    <w:p w:rsidR="002F6F85" w:rsidRPr="00937803" w:rsidRDefault="002F6F85" w:rsidP="005B637C">
      <w:pPr>
        <w:autoSpaceDE w:val="0"/>
        <w:autoSpaceDN w:val="0"/>
        <w:adjustRightInd w:val="0"/>
        <w:spacing w:after="0"/>
        <w:rPr>
          <w:rFonts w:cs="Times New Roman"/>
          <w:szCs w:val="24"/>
        </w:rPr>
      </w:pPr>
      <w:r w:rsidRPr="00937803">
        <w:rPr>
          <w:rFonts w:cs="Times New Roman"/>
          <w:szCs w:val="24"/>
        </w:rPr>
        <w:t>2. emoční funkce: deprese, strach, obavy</w:t>
      </w:r>
    </w:p>
    <w:p w:rsidR="002F6F85" w:rsidRPr="00937803" w:rsidRDefault="002F6F85" w:rsidP="005B637C">
      <w:pPr>
        <w:autoSpaceDE w:val="0"/>
        <w:autoSpaceDN w:val="0"/>
        <w:adjustRightInd w:val="0"/>
        <w:spacing w:after="0"/>
        <w:rPr>
          <w:rFonts w:cs="Times New Roman"/>
          <w:szCs w:val="24"/>
        </w:rPr>
      </w:pPr>
      <w:r w:rsidRPr="00937803">
        <w:rPr>
          <w:rFonts w:cs="Times New Roman"/>
          <w:szCs w:val="24"/>
        </w:rPr>
        <w:t>3. sociální oblast: kontakty, zájmová činnost, intimní oblast</w:t>
      </w:r>
    </w:p>
    <w:p w:rsidR="002F6F85" w:rsidRPr="00937803" w:rsidRDefault="002F6F85" w:rsidP="005B637C">
      <w:pPr>
        <w:autoSpaceDE w:val="0"/>
        <w:autoSpaceDN w:val="0"/>
        <w:adjustRightInd w:val="0"/>
        <w:spacing w:after="0"/>
        <w:rPr>
          <w:rFonts w:cs="Times New Roman"/>
          <w:szCs w:val="24"/>
        </w:rPr>
      </w:pPr>
      <w:r w:rsidRPr="00937803">
        <w:rPr>
          <w:rFonts w:cs="Times New Roman"/>
          <w:szCs w:val="24"/>
        </w:rPr>
        <w:t>4. práce: zařazení v pracovním procesu, starost o domácnost, nákupy</w:t>
      </w:r>
    </w:p>
    <w:p w:rsidR="002F6F85" w:rsidRPr="00937803" w:rsidRDefault="002F6F85" w:rsidP="005B637C">
      <w:pPr>
        <w:autoSpaceDE w:val="0"/>
        <w:autoSpaceDN w:val="0"/>
        <w:adjustRightInd w:val="0"/>
        <w:spacing w:after="0"/>
        <w:rPr>
          <w:rFonts w:cs="Times New Roman"/>
          <w:szCs w:val="24"/>
        </w:rPr>
      </w:pPr>
      <w:r w:rsidRPr="00937803">
        <w:rPr>
          <w:rFonts w:cs="Times New Roman"/>
          <w:szCs w:val="24"/>
        </w:rPr>
        <w:t>5. bolest</w:t>
      </w:r>
    </w:p>
    <w:p w:rsidR="002F6F85" w:rsidRPr="00937803" w:rsidRDefault="002F6F85" w:rsidP="005B637C">
      <w:pPr>
        <w:autoSpaceDE w:val="0"/>
        <w:autoSpaceDN w:val="0"/>
        <w:adjustRightInd w:val="0"/>
        <w:spacing w:after="0"/>
        <w:rPr>
          <w:rFonts w:cs="Times New Roman"/>
          <w:szCs w:val="24"/>
        </w:rPr>
      </w:pPr>
      <w:r w:rsidRPr="00937803">
        <w:rPr>
          <w:rFonts w:cs="Times New Roman"/>
          <w:szCs w:val="24"/>
        </w:rPr>
        <w:t>6. spánek</w:t>
      </w:r>
    </w:p>
    <w:p w:rsidR="002F6F85" w:rsidRPr="00937803" w:rsidRDefault="002F6F85" w:rsidP="005B637C">
      <w:pPr>
        <w:autoSpaceDE w:val="0"/>
        <w:autoSpaceDN w:val="0"/>
        <w:adjustRightInd w:val="0"/>
        <w:spacing w:after="0"/>
        <w:rPr>
          <w:rFonts w:cs="Times New Roman"/>
          <w:szCs w:val="24"/>
        </w:rPr>
      </w:pPr>
      <w:r w:rsidRPr="00937803">
        <w:rPr>
          <w:rFonts w:cs="Times New Roman"/>
          <w:szCs w:val="24"/>
        </w:rPr>
        <w:t>7. specifické otázky vztažené ke zkoumanému symptomu</w:t>
      </w:r>
    </w:p>
    <w:p w:rsidR="0000212E" w:rsidRDefault="00B924EC" w:rsidP="005B637C">
      <w:pPr>
        <w:autoSpaceDE w:val="0"/>
        <w:autoSpaceDN w:val="0"/>
        <w:adjustRightInd w:val="0"/>
        <w:spacing w:after="0"/>
        <w:rPr>
          <w:rFonts w:cs="Times New Roman"/>
          <w:szCs w:val="24"/>
        </w:rPr>
      </w:pPr>
      <w:r w:rsidRPr="00937803">
        <w:rPr>
          <w:rFonts w:cs="Times New Roman"/>
          <w:szCs w:val="24"/>
        </w:rPr>
        <w:t>V současnosti se nejvíce používají dotazníky kvality života ve vyhodnocení klinických studií. Největší význam měření kvality života má počáteční hodnocení vlivu inkontinence</w:t>
      </w:r>
      <w:r w:rsidR="00364152" w:rsidRPr="00937803">
        <w:rPr>
          <w:rFonts w:cs="Times New Roman"/>
          <w:szCs w:val="24"/>
        </w:rPr>
        <w:t xml:space="preserve"> </w:t>
      </w:r>
      <w:r w:rsidRPr="00937803">
        <w:rPr>
          <w:rFonts w:cs="Times New Roman"/>
          <w:szCs w:val="24"/>
        </w:rPr>
        <w:t>a její zlepšení následující léčbou. Kromě klinických aplikací je měření kvality života důležitým aspektem při rozdělování finančních</w:t>
      </w:r>
      <w:r w:rsidR="00364152" w:rsidRPr="00937803">
        <w:rPr>
          <w:rFonts w:cs="Times New Roman"/>
          <w:szCs w:val="24"/>
        </w:rPr>
        <w:t xml:space="preserve"> </w:t>
      </w:r>
      <w:r w:rsidRPr="00937803">
        <w:rPr>
          <w:rFonts w:cs="Times New Roman"/>
          <w:szCs w:val="24"/>
        </w:rPr>
        <w:t>prostředků ve zdravotní péči. Ekonomický dopad péče o kontinenci je značně veliký, ale jen obtížně</w:t>
      </w:r>
      <w:r w:rsidR="00364152" w:rsidRPr="00937803">
        <w:rPr>
          <w:rFonts w:cs="Times New Roman"/>
          <w:szCs w:val="24"/>
        </w:rPr>
        <w:t xml:space="preserve"> </w:t>
      </w:r>
      <w:r w:rsidRPr="00937803">
        <w:rPr>
          <w:rFonts w:cs="Times New Roman"/>
          <w:szCs w:val="24"/>
        </w:rPr>
        <w:t>přesně kvantifikovatelný.</w:t>
      </w:r>
    </w:p>
    <w:p w:rsidR="00C549D4" w:rsidRPr="00937803" w:rsidRDefault="00C549D4" w:rsidP="005B637C">
      <w:pPr>
        <w:autoSpaceDE w:val="0"/>
        <w:autoSpaceDN w:val="0"/>
        <w:adjustRightInd w:val="0"/>
        <w:spacing w:after="0"/>
        <w:rPr>
          <w:rFonts w:cs="Times New Roman"/>
          <w:szCs w:val="24"/>
        </w:rPr>
      </w:pPr>
      <w:r>
        <w:rPr>
          <w:rFonts w:cs="Times New Roman"/>
          <w:szCs w:val="24"/>
        </w:rPr>
        <w:t xml:space="preserve">Existuje více na </w:t>
      </w:r>
      <w:r w:rsidR="00FD267E">
        <w:rPr>
          <w:rFonts w:cs="Times New Roman"/>
          <w:szCs w:val="24"/>
        </w:rPr>
        <w:t xml:space="preserve">webu </w:t>
      </w:r>
      <w:r>
        <w:rPr>
          <w:rFonts w:cs="Times New Roman"/>
          <w:szCs w:val="24"/>
        </w:rPr>
        <w:t xml:space="preserve">dostupných </w:t>
      </w:r>
      <w:r w:rsidR="00FD267E">
        <w:rPr>
          <w:rFonts w:cs="Times New Roman"/>
          <w:szCs w:val="24"/>
        </w:rPr>
        <w:t>dotazníků hodnotících kvalitu života u žen s inkontinencí.</w:t>
      </w:r>
    </w:p>
    <w:p w:rsidR="00442E25" w:rsidRPr="00937803" w:rsidRDefault="00442E25" w:rsidP="005B637C">
      <w:pPr>
        <w:autoSpaceDE w:val="0"/>
        <w:autoSpaceDN w:val="0"/>
        <w:adjustRightInd w:val="0"/>
        <w:spacing w:after="0"/>
        <w:rPr>
          <w:rFonts w:cs="Times New Roman"/>
          <w:szCs w:val="24"/>
        </w:rPr>
      </w:pPr>
    </w:p>
    <w:p w:rsidR="003567F2" w:rsidRPr="003567F2" w:rsidRDefault="003567F2" w:rsidP="005B637C">
      <w:pPr>
        <w:autoSpaceDE w:val="0"/>
        <w:autoSpaceDN w:val="0"/>
        <w:adjustRightInd w:val="0"/>
        <w:spacing w:after="0"/>
        <w:rPr>
          <w:rFonts w:cs="Times New Roman"/>
          <w:b/>
          <w:bCs/>
          <w:szCs w:val="24"/>
        </w:rPr>
      </w:pPr>
      <w:r w:rsidRPr="003567F2">
        <w:rPr>
          <w:rFonts w:cs="Times New Roman"/>
          <w:b/>
          <w:bCs/>
          <w:szCs w:val="24"/>
        </w:rPr>
        <w:t>Zm</w:t>
      </w:r>
      <w:r w:rsidRPr="003567F2">
        <w:rPr>
          <w:rFonts w:eastAsia="TimesNewRoman" w:cs="Times New Roman"/>
          <w:szCs w:val="24"/>
        </w:rPr>
        <w:t>ě</w:t>
      </w:r>
      <w:r w:rsidRPr="003567F2">
        <w:rPr>
          <w:rFonts w:cs="Times New Roman"/>
          <w:b/>
          <w:bCs/>
          <w:szCs w:val="24"/>
        </w:rPr>
        <w:t>ny životního stylu</w:t>
      </w:r>
    </w:p>
    <w:p w:rsidR="003567F2" w:rsidRPr="003567F2" w:rsidRDefault="003567F2" w:rsidP="005B637C">
      <w:pPr>
        <w:autoSpaceDE w:val="0"/>
        <w:autoSpaceDN w:val="0"/>
        <w:adjustRightInd w:val="0"/>
        <w:spacing w:after="0"/>
        <w:rPr>
          <w:rFonts w:cs="Times New Roman"/>
          <w:szCs w:val="24"/>
        </w:rPr>
      </w:pPr>
      <w:r w:rsidRPr="003567F2">
        <w:rPr>
          <w:rFonts w:cs="Times New Roman"/>
          <w:szCs w:val="24"/>
        </w:rPr>
        <w:t>Dle ICS (International Continence Society - Mezinárodní spole</w:t>
      </w:r>
      <w:r w:rsidRPr="003567F2">
        <w:rPr>
          <w:rFonts w:eastAsia="TimesNewRoman" w:cs="Times New Roman"/>
          <w:szCs w:val="24"/>
        </w:rPr>
        <w:t>č</w:t>
      </w:r>
      <w:r w:rsidRPr="003567F2">
        <w:rPr>
          <w:rFonts w:cs="Times New Roman"/>
          <w:szCs w:val="24"/>
        </w:rPr>
        <w:t>nost pro kontinenci) zm</w:t>
      </w:r>
      <w:r w:rsidRPr="003567F2">
        <w:rPr>
          <w:rFonts w:eastAsia="TimesNewRoman" w:cs="Times New Roman"/>
          <w:szCs w:val="24"/>
        </w:rPr>
        <w:t>ě</w:t>
      </w:r>
      <w:r w:rsidRPr="003567F2">
        <w:rPr>
          <w:rFonts w:cs="Times New Roman"/>
          <w:szCs w:val="24"/>
        </w:rPr>
        <w:t xml:space="preserve">ny životního stylu zahrnují </w:t>
      </w:r>
      <w:r w:rsidR="00475083">
        <w:rPr>
          <w:rFonts w:cs="Times New Roman"/>
          <w:szCs w:val="24"/>
        </w:rPr>
        <w:t xml:space="preserve">identifikaci </w:t>
      </w:r>
      <w:r w:rsidRPr="003567F2">
        <w:rPr>
          <w:rFonts w:cs="Times New Roman"/>
          <w:szCs w:val="24"/>
        </w:rPr>
        <w:t>a zm</w:t>
      </w:r>
      <w:r w:rsidRPr="003567F2">
        <w:rPr>
          <w:rFonts w:eastAsia="TimesNewRoman" w:cs="Times New Roman"/>
          <w:szCs w:val="24"/>
        </w:rPr>
        <w:t>ě</w:t>
      </w:r>
      <w:r w:rsidRPr="003567F2">
        <w:rPr>
          <w:rFonts w:cs="Times New Roman"/>
          <w:szCs w:val="24"/>
        </w:rPr>
        <w:t>nu vztahu mezi pacient</w:t>
      </w:r>
      <w:r w:rsidRPr="003567F2">
        <w:rPr>
          <w:rFonts w:eastAsia="TimesNewRoman" w:cs="Times New Roman"/>
          <w:szCs w:val="24"/>
        </w:rPr>
        <w:t>č</w:t>
      </w:r>
      <w:r w:rsidRPr="003567F2">
        <w:rPr>
          <w:rFonts w:cs="Times New Roman"/>
          <w:szCs w:val="24"/>
        </w:rPr>
        <w:t>inými</w:t>
      </w:r>
      <w:r w:rsidR="00B71C7E">
        <w:rPr>
          <w:rFonts w:cs="Times New Roman"/>
          <w:szCs w:val="24"/>
        </w:rPr>
        <w:t xml:space="preserve"> </w:t>
      </w:r>
      <w:r w:rsidRPr="003567F2">
        <w:rPr>
          <w:rFonts w:cs="Times New Roman"/>
          <w:szCs w:val="24"/>
        </w:rPr>
        <w:t>symptomy a okolí</w:t>
      </w:r>
      <w:r w:rsidR="00475083">
        <w:rPr>
          <w:rFonts w:cs="Times New Roman"/>
          <w:szCs w:val="24"/>
        </w:rPr>
        <w:t xml:space="preserve">m. </w:t>
      </w:r>
      <w:r w:rsidRPr="003567F2">
        <w:rPr>
          <w:rFonts w:cs="Times New Roman"/>
          <w:szCs w:val="24"/>
        </w:rPr>
        <w:t xml:space="preserve">  Toho m</w:t>
      </w:r>
      <w:r w:rsidRPr="003567F2">
        <w:rPr>
          <w:rFonts w:eastAsia="TimesNewRoman" w:cs="Times New Roman"/>
          <w:szCs w:val="24"/>
        </w:rPr>
        <w:t>ů</w:t>
      </w:r>
      <w:r w:rsidRPr="003567F2">
        <w:rPr>
          <w:rFonts w:cs="Times New Roman"/>
          <w:szCs w:val="24"/>
        </w:rPr>
        <w:t>že být dosaženo</w:t>
      </w:r>
      <w:r w:rsidR="00B71C7E">
        <w:rPr>
          <w:rFonts w:cs="Times New Roman"/>
          <w:szCs w:val="24"/>
        </w:rPr>
        <w:t xml:space="preserve"> </w:t>
      </w:r>
      <w:r w:rsidRPr="003567F2">
        <w:rPr>
          <w:rFonts w:cs="Times New Roman"/>
          <w:szCs w:val="24"/>
        </w:rPr>
        <w:t>zm</w:t>
      </w:r>
      <w:r w:rsidRPr="003567F2">
        <w:rPr>
          <w:rFonts w:eastAsia="TimesNewRoman" w:cs="Times New Roman"/>
          <w:szCs w:val="24"/>
        </w:rPr>
        <w:t>ě</w:t>
      </w:r>
      <w:r w:rsidRPr="003567F2">
        <w:rPr>
          <w:rFonts w:cs="Times New Roman"/>
          <w:szCs w:val="24"/>
        </w:rPr>
        <w:t>nou pacient</w:t>
      </w:r>
      <w:r w:rsidRPr="003567F2">
        <w:rPr>
          <w:rFonts w:eastAsia="TimesNewRoman" w:cs="Times New Roman"/>
          <w:szCs w:val="24"/>
        </w:rPr>
        <w:t>č</w:t>
      </w:r>
      <w:r w:rsidRPr="003567F2">
        <w:rPr>
          <w:rFonts w:cs="Times New Roman"/>
          <w:szCs w:val="24"/>
        </w:rPr>
        <w:t>ina chování</w:t>
      </w:r>
      <w:r w:rsidR="00475083">
        <w:rPr>
          <w:rFonts w:cs="Times New Roman"/>
          <w:szCs w:val="24"/>
        </w:rPr>
        <w:t xml:space="preserve"> v konkrétním </w:t>
      </w:r>
      <w:r w:rsidRPr="003567F2">
        <w:rPr>
          <w:rFonts w:cs="Times New Roman"/>
          <w:szCs w:val="24"/>
        </w:rPr>
        <w:t>prost</w:t>
      </w:r>
      <w:r w:rsidRPr="003567F2">
        <w:rPr>
          <w:rFonts w:eastAsia="TimesNewRoman" w:cs="Times New Roman"/>
          <w:szCs w:val="24"/>
        </w:rPr>
        <w:t>ř</w:t>
      </w:r>
      <w:r w:rsidRPr="003567F2">
        <w:rPr>
          <w:rFonts w:cs="Times New Roman"/>
          <w:szCs w:val="24"/>
        </w:rPr>
        <w:t xml:space="preserve">edí. </w:t>
      </w:r>
    </w:p>
    <w:p w:rsidR="003567F2" w:rsidRPr="00B71C7E" w:rsidRDefault="003567F2" w:rsidP="005B637C">
      <w:pPr>
        <w:autoSpaceDE w:val="0"/>
        <w:autoSpaceDN w:val="0"/>
        <w:adjustRightInd w:val="0"/>
        <w:spacing w:after="0"/>
        <w:rPr>
          <w:rFonts w:cs="Times New Roman"/>
          <w:b/>
          <w:i/>
          <w:szCs w:val="24"/>
        </w:rPr>
      </w:pPr>
      <w:r w:rsidRPr="00B71C7E">
        <w:rPr>
          <w:rFonts w:cs="Times New Roman"/>
          <w:b/>
          <w:i/>
          <w:szCs w:val="24"/>
        </w:rPr>
        <w:t>Do zm</w:t>
      </w:r>
      <w:r w:rsidRPr="00B71C7E">
        <w:rPr>
          <w:rFonts w:eastAsia="TimesNewRoman" w:cs="Times New Roman"/>
          <w:b/>
          <w:i/>
          <w:szCs w:val="24"/>
        </w:rPr>
        <w:t>ě</w:t>
      </w:r>
      <w:r w:rsidRPr="00B71C7E">
        <w:rPr>
          <w:rFonts w:cs="Times New Roman"/>
          <w:b/>
          <w:i/>
          <w:szCs w:val="24"/>
        </w:rPr>
        <w:t>n s prokazatelným vlivem na inkontinenci mo</w:t>
      </w:r>
      <w:r w:rsidRPr="00B71C7E">
        <w:rPr>
          <w:rFonts w:eastAsia="TimesNewRoman" w:cs="Times New Roman"/>
          <w:b/>
          <w:i/>
          <w:szCs w:val="24"/>
        </w:rPr>
        <w:t>č</w:t>
      </w:r>
      <w:r w:rsidRPr="00B71C7E">
        <w:rPr>
          <w:rFonts w:cs="Times New Roman"/>
          <w:b/>
          <w:i/>
          <w:szCs w:val="24"/>
        </w:rPr>
        <w:t>i pat</w:t>
      </w:r>
      <w:r w:rsidRPr="00B71C7E">
        <w:rPr>
          <w:rFonts w:eastAsia="TimesNewRoman" w:cs="Times New Roman"/>
          <w:b/>
          <w:i/>
          <w:szCs w:val="24"/>
        </w:rPr>
        <w:t>ř</w:t>
      </w:r>
      <w:r w:rsidRPr="00B71C7E">
        <w:rPr>
          <w:rFonts w:cs="Times New Roman"/>
          <w:b/>
          <w:i/>
          <w:szCs w:val="24"/>
        </w:rPr>
        <w:t>í:</w:t>
      </w:r>
    </w:p>
    <w:p w:rsidR="003567F2" w:rsidRPr="003567F2" w:rsidRDefault="003567F2" w:rsidP="005B637C">
      <w:pPr>
        <w:autoSpaceDE w:val="0"/>
        <w:autoSpaceDN w:val="0"/>
        <w:adjustRightInd w:val="0"/>
        <w:spacing w:after="0"/>
        <w:rPr>
          <w:rFonts w:cs="Times New Roman"/>
          <w:szCs w:val="24"/>
        </w:rPr>
      </w:pPr>
      <w:r w:rsidRPr="003567F2">
        <w:rPr>
          <w:rFonts w:cs="Times New Roman"/>
          <w:szCs w:val="24"/>
        </w:rPr>
        <w:t>·  redukce nadm</w:t>
      </w:r>
      <w:r w:rsidRPr="003567F2">
        <w:rPr>
          <w:rFonts w:eastAsia="TimesNewRoman" w:cs="Times New Roman"/>
          <w:szCs w:val="24"/>
        </w:rPr>
        <w:t>ě</w:t>
      </w:r>
      <w:r w:rsidRPr="003567F2">
        <w:rPr>
          <w:rFonts w:cs="Times New Roman"/>
          <w:szCs w:val="24"/>
        </w:rPr>
        <w:t>rné t</w:t>
      </w:r>
      <w:r w:rsidRPr="003567F2">
        <w:rPr>
          <w:rFonts w:eastAsia="TimesNewRoman" w:cs="Times New Roman"/>
          <w:szCs w:val="24"/>
        </w:rPr>
        <w:t>ě</w:t>
      </w:r>
      <w:r w:rsidRPr="003567F2">
        <w:rPr>
          <w:rFonts w:cs="Times New Roman"/>
          <w:szCs w:val="24"/>
        </w:rPr>
        <w:t>lesné hmotnosti</w:t>
      </w:r>
    </w:p>
    <w:p w:rsidR="003567F2" w:rsidRPr="003567F2" w:rsidRDefault="003567F2" w:rsidP="005B637C">
      <w:pPr>
        <w:autoSpaceDE w:val="0"/>
        <w:autoSpaceDN w:val="0"/>
        <w:adjustRightInd w:val="0"/>
        <w:spacing w:after="0"/>
        <w:rPr>
          <w:rFonts w:cs="Times New Roman"/>
          <w:szCs w:val="24"/>
        </w:rPr>
      </w:pPr>
      <w:r w:rsidRPr="003567F2">
        <w:rPr>
          <w:rFonts w:cs="Times New Roman"/>
          <w:szCs w:val="24"/>
        </w:rPr>
        <w:t>·  omezení nadm</w:t>
      </w:r>
      <w:r w:rsidRPr="003567F2">
        <w:rPr>
          <w:rFonts w:eastAsia="TimesNewRoman" w:cs="Times New Roman"/>
          <w:szCs w:val="24"/>
        </w:rPr>
        <w:t>ě</w:t>
      </w:r>
      <w:r w:rsidRPr="003567F2">
        <w:rPr>
          <w:rFonts w:cs="Times New Roman"/>
          <w:szCs w:val="24"/>
        </w:rPr>
        <w:t>rné fyzické aktivity</w:t>
      </w:r>
    </w:p>
    <w:p w:rsidR="003567F2" w:rsidRPr="003567F2" w:rsidRDefault="003567F2" w:rsidP="005B637C">
      <w:pPr>
        <w:autoSpaceDE w:val="0"/>
        <w:autoSpaceDN w:val="0"/>
        <w:adjustRightInd w:val="0"/>
        <w:spacing w:after="0"/>
        <w:rPr>
          <w:rFonts w:cs="Times New Roman"/>
          <w:szCs w:val="24"/>
        </w:rPr>
      </w:pPr>
      <w:r w:rsidRPr="003567F2">
        <w:rPr>
          <w:rFonts w:cs="Times New Roman"/>
          <w:szCs w:val="24"/>
        </w:rPr>
        <w:t>·  korekce p</w:t>
      </w:r>
      <w:r w:rsidRPr="003567F2">
        <w:rPr>
          <w:rFonts w:eastAsia="TimesNewRoman" w:cs="Times New Roman"/>
          <w:szCs w:val="24"/>
        </w:rPr>
        <w:t>ř</w:t>
      </w:r>
      <w:r w:rsidRPr="003567F2">
        <w:rPr>
          <w:rFonts w:cs="Times New Roman"/>
          <w:szCs w:val="24"/>
        </w:rPr>
        <w:t>íjmu tekutin ve ve</w:t>
      </w:r>
      <w:r w:rsidRPr="003567F2">
        <w:rPr>
          <w:rFonts w:eastAsia="TimesNewRoman" w:cs="Times New Roman"/>
          <w:szCs w:val="24"/>
        </w:rPr>
        <w:t>č</w:t>
      </w:r>
      <w:r w:rsidRPr="003567F2">
        <w:rPr>
          <w:rFonts w:cs="Times New Roman"/>
          <w:szCs w:val="24"/>
        </w:rPr>
        <w:t>erních hodinách</w:t>
      </w:r>
    </w:p>
    <w:p w:rsidR="00B71C7E" w:rsidRDefault="00B71C7E" w:rsidP="005B637C">
      <w:pPr>
        <w:autoSpaceDE w:val="0"/>
        <w:autoSpaceDN w:val="0"/>
        <w:adjustRightInd w:val="0"/>
        <w:spacing w:after="0"/>
        <w:rPr>
          <w:rFonts w:cs="Times New Roman"/>
          <w:szCs w:val="24"/>
        </w:rPr>
      </w:pPr>
    </w:p>
    <w:p w:rsidR="003567F2" w:rsidRPr="00B71C7E" w:rsidRDefault="003567F2" w:rsidP="005B637C">
      <w:pPr>
        <w:autoSpaceDE w:val="0"/>
        <w:autoSpaceDN w:val="0"/>
        <w:adjustRightInd w:val="0"/>
        <w:spacing w:after="0"/>
        <w:rPr>
          <w:rFonts w:cs="Times New Roman"/>
          <w:b/>
          <w:i/>
          <w:szCs w:val="24"/>
        </w:rPr>
      </w:pPr>
      <w:r w:rsidRPr="00B71C7E">
        <w:rPr>
          <w:rFonts w:cs="Times New Roman"/>
          <w:b/>
          <w:i/>
          <w:szCs w:val="24"/>
        </w:rPr>
        <w:lastRenderedPageBreak/>
        <w:t>K faktor</w:t>
      </w:r>
      <w:r w:rsidRPr="00B71C7E">
        <w:rPr>
          <w:rFonts w:eastAsia="TimesNewRoman" w:cs="Times New Roman"/>
          <w:b/>
          <w:i/>
          <w:szCs w:val="24"/>
        </w:rPr>
        <w:t>ů</w:t>
      </w:r>
      <w:r w:rsidRPr="00B71C7E">
        <w:rPr>
          <w:rFonts w:cs="Times New Roman"/>
          <w:b/>
          <w:i/>
          <w:szCs w:val="24"/>
        </w:rPr>
        <w:t>m se sporným vlivem na inkontinenci pat</w:t>
      </w:r>
      <w:r w:rsidRPr="00B71C7E">
        <w:rPr>
          <w:rFonts w:eastAsia="TimesNewRoman" w:cs="Times New Roman"/>
          <w:b/>
          <w:i/>
          <w:szCs w:val="24"/>
        </w:rPr>
        <w:t>ř</w:t>
      </w:r>
      <w:r w:rsidRPr="00B71C7E">
        <w:rPr>
          <w:rFonts w:cs="Times New Roman"/>
          <w:b/>
          <w:i/>
          <w:szCs w:val="24"/>
        </w:rPr>
        <w:t>í:</w:t>
      </w:r>
    </w:p>
    <w:p w:rsidR="003567F2" w:rsidRPr="003567F2" w:rsidRDefault="003567F2" w:rsidP="005B637C">
      <w:pPr>
        <w:autoSpaceDE w:val="0"/>
        <w:autoSpaceDN w:val="0"/>
        <w:adjustRightInd w:val="0"/>
        <w:spacing w:after="0"/>
        <w:rPr>
          <w:rFonts w:cs="Times New Roman"/>
          <w:szCs w:val="24"/>
        </w:rPr>
      </w:pPr>
      <w:r w:rsidRPr="003567F2">
        <w:rPr>
          <w:rFonts w:cs="Times New Roman"/>
          <w:szCs w:val="24"/>
        </w:rPr>
        <w:t>·  kou</w:t>
      </w:r>
      <w:r w:rsidRPr="003567F2">
        <w:rPr>
          <w:rFonts w:eastAsia="TimesNewRoman" w:cs="Times New Roman"/>
          <w:szCs w:val="24"/>
        </w:rPr>
        <w:t>ř</w:t>
      </w:r>
      <w:r w:rsidRPr="003567F2">
        <w:rPr>
          <w:rFonts w:cs="Times New Roman"/>
          <w:szCs w:val="24"/>
        </w:rPr>
        <w:t>ení cigaret</w:t>
      </w:r>
    </w:p>
    <w:p w:rsidR="003567F2" w:rsidRPr="003567F2" w:rsidRDefault="003567F2" w:rsidP="005B637C">
      <w:pPr>
        <w:autoSpaceDE w:val="0"/>
        <w:autoSpaceDN w:val="0"/>
        <w:adjustRightInd w:val="0"/>
        <w:spacing w:after="0"/>
        <w:rPr>
          <w:rFonts w:cs="Times New Roman"/>
          <w:szCs w:val="24"/>
        </w:rPr>
      </w:pPr>
      <w:r w:rsidRPr="003567F2">
        <w:rPr>
          <w:rFonts w:cs="Times New Roman"/>
          <w:szCs w:val="24"/>
        </w:rPr>
        <w:t>·  stravovací návyky (zvýšená konzumace kofeinu)</w:t>
      </w:r>
    </w:p>
    <w:p w:rsidR="003567F2" w:rsidRPr="003567F2" w:rsidRDefault="003567F2" w:rsidP="005B637C">
      <w:pPr>
        <w:autoSpaceDE w:val="0"/>
        <w:autoSpaceDN w:val="0"/>
        <w:adjustRightInd w:val="0"/>
        <w:spacing w:after="0"/>
        <w:rPr>
          <w:rFonts w:cs="Times New Roman"/>
          <w:szCs w:val="24"/>
        </w:rPr>
      </w:pPr>
      <w:r w:rsidRPr="003567F2">
        <w:rPr>
          <w:rFonts w:cs="Times New Roman"/>
          <w:szCs w:val="24"/>
        </w:rPr>
        <w:t>·  obstipace (nadm</w:t>
      </w:r>
      <w:r w:rsidRPr="003567F2">
        <w:rPr>
          <w:rFonts w:eastAsia="TimesNewRoman" w:cs="Times New Roman"/>
          <w:szCs w:val="24"/>
        </w:rPr>
        <w:t>ě</w:t>
      </w:r>
      <w:r w:rsidRPr="003567F2">
        <w:rPr>
          <w:rFonts w:cs="Times New Roman"/>
          <w:szCs w:val="24"/>
        </w:rPr>
        <w:t>rné tla</w:t>
      </w:r>
      <w:r w:rsidRPr="003567F2">
        <w:rPr>
          <w:rFonts w:eastAsia="TimesNewRoman" w:cs="Times New Roman"/>
          <w:szCs w:val="24"/>
        </w:rPr>
        <w:t>č</w:t>
      </w:r>
      <w:r w:rsidRPr="003567F2">
        <w:rPr>
          <w:rFonts w:cs="Times New Roman"/>
          <w:szCs w:val="24"/>
        </w:rPr>
        <w:t>ení p</w:t>
      </w:r>
      <w:r w:rsidRPr="003567F2">
        <w:rPr>
          <w:rFonts w:eastAsia="TimesNewRoman" w:cs="Times New Roman"/>
          <w:szCs w:val="24"/>
        </w:rPr>
        <w:t>ř</w:t>
      </w:r>
      <w:r w:rsidRPr="003567F2">
        <w:rPr>
          <w:rFonts w:cs="Times New Roman"/>
          <w:szCs w:val="24"/>
        </w:rPr>
        <w:t>i obstipaci)</w:t>
      </w:r>
    </w:p>
    <w:p w:rsidR="003567F2" w:rsidRDefault="003567F2" w:rsidP="005B637C">
      <w:pPr>
        <w:autoSpaceDE w:val="0"/>
        <w:autoSpaceDN w:val="0"/>
        <w:adjustRightInd w:val="0"/>
        <w:spacing w:after="0"/>
        <w:rPr>
          <w:rFonts w:cs="Times New Roman"/>
          <w:szCs w:val="24"/>
        </w:rPr>
      </w:pPr>
      <w:r w:rsidRPr="003567F2">
        <w:rPr>
          <w:rFonts w:cs="Times New Roman"/>
          <w:szCs w:val="24"/>
        </w:rPr>
        <w:t>·  parita (vliv po</w:t>
      </w:r>
      <w:r w:rsidRPr="003567F2">
        <w:rPr>
          <w:rFonts w:eastAsia="TimesNewRoman" w:cs="Times New Roman"/>
          <w:szCs w:val="24"/>
        </w:rPr>
        <w:t>č</w:t>
      </w:r>
      <w:r w:rsidRPr="003567F2">
        <w:rPr>
          <w:rFonts w:cs="Times New Roman"/>
          <w:szCs w:val="24"/>
        </w:rPr>
        <w:t>tu porod</w:t>
      </w:r>
      <w:r w:rsidRPr="003567F2">
        <w:rPr>
          <w:rFonts w:eastAsia="TimesNewRoman" w:cs="Times New Roman"/>
          <w:szCs w:val="24"/>
        </w:rPr>
        <w:t>ů</w:t>
      </w:r>
      <w:r w:rsidRPr="003567F2">
        <w:rPr>
          <w:rFonts w:cs="Times New Roman"/>
          <w:szCs w:val="24"/>
        </w:rPr>
        <w:t>)</w:t>
      </w:r>
    </w:p>
    <w:p w:rsidR="00B71C7E" w:rsidRPr="003567F2" w:rsidRDefault="00B71C7E" w:rsidP="005B637C">
      <w:pPr>
        <w:autoSpaceDE w:val="0"/>
        <w:autoSpaceDN w:val="0"/>
        <w:adjustRightInd w:val="0"/>
        <w:spacing w:after="0"/>
        <w:rPr>
          <w:rFonts w:cs="Times New Roman"/>
          <w:szCs w:val="24"/>
        </w:rPr>
      </w:pPr>
    </w:p>
    <w:p w:rsidR="00B71C7E" w:rsidRDefault="00B71C7E" w:rsidP="00B71C7E">
      <w:pPr>
        <w:autoSpaceDE w:val="0"/>
        <w:autoSpaceDN w:val="0"/>
        <w:adjustRightInd w:val="0"/>
        <w:spacing w:after="0"/>
        <w:rPr>
          <w:rFonts w:cs="Times New Roman"/>
          <w:szCs w:val="24"/>
        </w:rPr>
      </w:pPr>
      <w:r w:rsidRPr="00B71C7E">
        <w:rPr>
          <w:rFonts w:cs="Times New Roman"/>
          <w:b/>
          <w:sz w:val="28"/>
          <w:szCs w:val="28"/>
        </w:rPr>
        <w:t>Péče porodní asistentky o ženy s močovou inkontinencí</w:t>
      </w:r>
      <w:r>
        <w:rPr>
          <w:rFonts w:cs="Times New Roman"/>
          <w:szCs w:val="24"/>
        </w:rPr>
        <w:t xml:space="preserve"> spočívá ve vyhledávání žen s rizikem onemocnění a v následné edukaci. V nemocničním prostředí pak ve správné technice odběrů biologického materiálu, v péči o ženu </w:t>
      </w:r>
      <w:r w:rsidR="00475083">
        <w:rPr>
          <w:rFonts w:cs="Times New Roman"/>
          <w:szCs w:val="24"/>
        </w:rPr>
        <w:t xml:space="preserve">při vyšetření a v </w:t>
      </w:r>
      <w:r>
        <w:rPr>
          <w:rFonts w:cs="Times New Roman"/>
          <w:szCs w:val="24"/>
        </w:rPr>
        <w:t xml:space="preserve">perioperačním období a </w:t>
      </w:r>
      <w:r w:rsidR="00475083">
        <w:rPr>
          <w:rFonts w:cs="Times New Roman"/>
          <w:szCs w:val="24"/>
        </w:rPr>
        <w:t xml:space="preserve">v </w:t>
      </w:r>
      <w:r>
        <w:rPr>
          <w:rFonts w:cs="Times New Roman"/>
          <w:szCs w:val="24"/>
        </w:rPr>
        <w:t>následné edukaci. Empatický přístup a vhodná komunikace</w:t>
      </w:r>
      <w:r w:rsidR="00475083">
        <w:rPr>
          <w:rFonts w:cs="Times New Roman"/>
          <w:szCs w:val="24"/>
        </w:rPr>
        <w:t xml:space="preserve"> </w:t>
      </w:r>
      <w:r>
        <w:rPr>
          <w:rFonts w:cs="Times New Roman"/>
          <w:szCs w:val="24"/>
        </w:rPr>
        <w:t xml:space="preserve">jsou předpokladem pro spokojenost klientek s péčí.  </w:t>
      </w:r>
    </w:p>
    <w:p w:rsidR="00577E74" w:rsidRDefault="00577E74" w:rsidP="005B637C">
      <w:pPr>
        <w:autoSpaceDE w:val="0"/>
        <w:autoSpaceDN w:val="0"/>
        <w:adjustRightInd w:val="0"/>
        <w:spacing w:after="0"/>
      </w:pPr>
    </w:p>
    <w:p w:rsidR="00A46B1F" w:rsidRPr="004B2AFD" w:rsidRDefault="00A46B1F" w:rsidP="00A46B1F">
      <w:pPr>
        <w:autoSpaceDE w:val="0"/>
        <w:autoSpaceDN w:val="0"/>
        <w:adjustRightInd w:val="0"/>
        <w:spacing w:after="0"/>
        <w:jc w:val="left"/>
        <w:rPr>
          <w:b/>
          <w:sz w:val="28"/>
          <w:szCs w:val="28"/>
        </w:rPr>
      </w:pPr>
      <w:r w:rsidRPr="004B2AFD">
        <w:rPr>
          <w:b/>
          <w:sz w:val="28"/>
          <w:szCs w:val="28"/>
        </w:rPr>
        <w:t xml:space="preserve">S čím se může PA ve své praxi setkat a co </w:t>
      </w:r>
      <w:r w:rsidR="00475083">
        <w:rPr>
          <w:b/>
          <w:sz w:val="28"/>
          <w:szCs w:val="28"/>
        </w:rPr>
        <w:t xml:space="preserve">musí </w:t>
      </w:r>
      <w:r w:rsidRPr="004B2AFD">
        <w:rPr>
          <w:b/>
          <w:sz w:val="28"/>
          <w:szCs w:val="28"/>
        </w:rPr>
        <w:t>kvalifikovaně rozhodnout:</w:t>
      </w:r>
    </w:p>
    <w:p w:rsidR="00A46B1F" w:rsidRDefault="00A46B1F" w:rsidP="005B637C">
      <w:pPr>
        <w:autoSpaceDE w:val="0"/>
        <w:autoSpaceDN w:val="0"/>
        <w:adjustRightInd w:val="0"/>
        <w:spacing w:after="0"/>
      </w:pPr>
      <w:r>
        <w:t>U kterých žen bude aktivně pátrat po příznacích inkontinence?</w:t>
      </w:r>
    </w:p>
    <w:p w:rsidR="00A46B1F" w:rsidRDefault="00A46B1F" w:rsidP="005B637C">
      <w:pPr>
        <w:autoSpaceDE w:val="0"/>
        <w:autoSpaceDN w:val="0"/>
        <w:adjustRightInd w:val="0"/>
        <w:spacing w:after="0"/>
      </w:pPr>
      <w:r>
        <w:t xml:space="preserve">V jakých oblastech bude edukovat ženy s rizikem inkontinence? </w:t>
      </w:r>
    </w:p>
    <w:p w:rsidR="00A46B1F" w:rsidRDefault="00A46B1F" w:rsidP="005B637C">
      <w:pPr>
        <w:autoSpaceDE w:val="0"/>
        <w:autoSpaceDN w:val="0"/>
        <w:adjustRightInd w:val="0"/>
        <w:spacing w:after="0"/>
      </w:pPr>
      <w:r>
        <w:t xml:space="preserve">Jak bude postupovat v případě, že pojme podezření na přítomnost močové inkontinence </w:t>
      </w:r>
      <w:r w:rsidR="004B2AFD">
        <w:t>u</w:t>
      </w:r>
      <w:r>
        <w:t> konkrétní ženy?</w:t>
      </w:r>
    </w:p>
    <w:p w:rsidR="00A46B1F" w:rsidRDefault="00A46B1F" w:rsidP="005B637C">
      <w:pPr>
        <w:autoSpaceDE w:val="0"/>
        <w:autoSpaceDN w:val="0"/>
        <w:adjustRightInd w:val="0"/>
        <w:spacing w:after="0"/>
        <w:rPr>
          <w:b/>
          <w:sz w:val="28"/>
          <w:szCs w:val="28"/>
        </w:rPr>
      </w:pPr>
    </w:p>
    <w:p w:rsidR="00356527" w:rsidRDefault="00356527" w:rsidP="005B637C">
      <w:pPr>
        <w:autoSpaceDE w:val="0"/>
        <w:autoSpaceDN w:val="0"/>
        <w:adjustRightInd w:val="0"/>
        <w:spacing w:after="0"/>
        <w:rPr>
          <w:rFonts w:cs="Times New Roman"/>
          <w:szCs w:val="24"/>
        </w:rPr>
      </w:pPr>
      <w:r>
        <w:rPr>
          <w:b/>
          <w:sz w:val="28"/>
          <w:szCs w:val="28"/>
        </w:rPr>
        <w:t xml:space="preserve">Úkol: </w:t>
      </w:r>
      <w:r>
        <w:rPr>
          <w:szCs w:val="24"/>
        </w:rPr>
        <w:t xml:space="preserve">seznamte se s dotazníkem </w:t>
      </w:r>
      <w:r>
        <w:rPr>
          <w:rFonts w:cs="Times New Roman"/>
          <w:szCs w:val="24"/>
        </w:rPr>
        <w:t xml:space="preserve">na kvalitu života – </w:t>
      </w:r>
      <w:r w:rsidRPr="00EF0CF5">
        <w:rPr>
          <w:rFonts w:cs="Times New Roman"/>
          <w:b/>
          <w:szCs w:val="24"/>
        </w:rPr>
        <w:t>QOL (Quality Of Life</w:t>
      </w:r>
      <w:r>
        <w:rPr>
          <w:rFonts w:cs="Times New Roman"/>
          <w:b/>
          <w:szCs w:val="24"/>
        </w:rPr>
        <w:t>)</w:t>
      </w:r>
      <w:r w:rsidR="00475083">
        <w:rPr>
          <w:rFonts w:cs="Times New Roman"/>
          <w:b/>
          <w:szCs w:val="24"/>
        </w:rPr>
        <w:t xml:space="preserve">. </w:t>
      </w:r>
      <w:r w:rsidR="00475083" w:rsidRPr="00475083">
        <w:rPr>
          <w:rFonts w:cs="Times New Roman"/>
          <w:szCs w:val="24"/>
        </w:rPr>
        <w:t xml:space="preserve">Lze </w:t>
      </w:r>
      <w:r w:rsidR="00475083">
        <w:rPr>
          <w:rFonts w:cs="Times New Roman"/>
          <w:szCs w:val="24"/>
        </w:rPr>
        <w:t>najít na Webu.</w:t>
      </w:r>
    </w:p>
    <w:p w:rsidR="000F1E9D" w:rsidRPr="00475083" w:rsidRDefault="000F1E9D" w:rsidP="005B637C">
      <w:pPr>
        <w:autoSpaceDE w:val="0"/>
        <w:autoSpaceDN w:val="0"/>
        <w:adjustRightInd w:val="0"/>
        <w:spacing w:after="0"/>
        <w:rPr>
          <w:szCs w:val="24"/>
        </w:rPr>
      </w:pPr>
    </w:p>
    <w:p w:rsidR="00B71C7E" w:rsidRDefault="00B71C7E" w:rsidP="005B637C">
      <w:pPr>
        <w:autoSpaceDE w:val="0"/>
        <w:autoSpaceDN w:val="0"/>
        <w:adjustRightInd w:val="0"/>
        <w:spacing w:after="0"/>
      </w:pPr>
      <w:r w:rsidRPr="00B71C7E">
        <w:rPr>
          <w:b/>
          <w:sz w:val="28"/>
          <w:szCs w:val="28"/>
        </w:rPr>
        <w:t>Očekávané problémy u žen s močovou inkontinencí a jejich řešení</w:t>
      </w:r>
      <w:r>
        <w:t>:</w:t>
      </w:r>
    </w:p>
    <w:p w:rsidR="00B71C7E" w:rsidRDefault="00B71C7E" w:rsidP="005B637C">
      <w:pPr>
        <w:autoSpaceDE w:val="0"/>
        <w:autoSpaceDN w:val="0"/>
        <w:adjustRightInd w:val="0"/>
        <w:spacing w:after="0"/>
      </w:pPr>
    </w:p>
    <w:p w:rsidR="00B71C7E" w:rsidRDefault="00B71C7E" w:rsidP="005B637C">
      <w:pPr>
        <w:autoSpaceDE w:val="0"/>
        <w:autoSpaceDN w:val="0"/>
        <w:adjustRightInd w:val="0"/>
        <w:spacing w:after="0"/>
      </w:pPr>
    </w:p>
    <w:p w:rsidR="00B71C7E" w:rsidRDefault="00B71C7E" w:rsidP="005B637C">
      <w:pPr>
        <w:autoSpaceDE w:val="0"/>
        <w:autoSpaceDN w:val="0"/>
        <w:adjustRightInd w:val="0"/>
        <w:spacing w:after="0"/>
      </w:pPr>
    </w:p>
    <w:p w:rsidR="00B71C7E" w:rsidRDefault="00B71C7E" w:rsidP="005B637C">
      <w:pPr>
        <w:autoSpaceDE w:val="0"/>
        <w:autoSpaceDN w:val="0"/>
        <w:adjustRightInd w:val="0"/>
        <w:spacing w:after="0"/>
      </w:pPr>
    </w:p>
    <w:p w:rsidR="00B71C7E" w:rsidRDefault="00B71C7E" w:rsidP="005B637C">
      <w:pPr>
        <w:autoSpaceDE w:val="0"/>
        <w:autoSpaceDN w:val="0"/>
        <w:adjustRightInd w:val="0"/>
        <w:spacing w:after="0"/>
      </w:pPr>
    </w:p>
    <w:p w:rsidR="00B71C7E" w:rsidRDefault="00B71C7E" w:rsidP="005B637C">
      <w:pPr>
        <w:autoSpaceDE w:val="0"/>
        <w:autoSpaceDN w:val="0"/>
        <w:adjustRightInd w:val="0"/>
        <w:spacing w:after="0"/>
      </w:pPr>
    </w:p>
    <w:p w:rsidR="00B71C7E" w:rsidRDefault="00B71C7E" w:rsidP="005B637C">
      <w:pPr>
        <w:autoSpaceDE w:val="0"/>
        <w:autoSpaceDN w:val="0"/>
        <w:adjustRightInd w:val="0"/>
        <w:spacing w:after="0"/>
      </w:pPr>
    </w:p>
    <w:p w:rsidR="00B71C7E" w:rsidRDefault="00B71C7E" w:rsidP="005B637C">
      <w:pPr>
        <w:autoSpaceDE w:val="0"/>
        <w:autoSpaceDN w:val="0"/>
        <w:adjustRightInd w:val="0"/>
        <w:spacing w:after="0"/>
      </w:pPr>
    </w:p>
    <w:p w:rsidR="00B71C7E" w:rsidRDefault="00B71C7E" w:rsidP="005B637C">
      <w:pPr>
        <w:autoSpaceDE w:val="0"/>
        <w:autoSpaceDN w:val="0"/>
        <w:adjustRightInd w:val="0"/>
        <w:spacing w:after="0"/>
      </w:pPr>
    </w:p>
    <w:p w:rsidR="00B71C7E" w:rsidRDefault="00B71C7E" w:rsidP="005B637C">
      <w:pPr>
        <w:autoSpaceDE w:val="0"/>
        <w:autoSpaceDN w:val="0"/>
        <w:adjustRightInd w:val="0"/>
        <w:spacing w:after="0"/>
      </w:pPr>
    </w:p>
    <w:p w:rsidR="000F1E9D" w:rsidRDefault="000F1E9D" w:rsidP="005B637C">
      <w:pPr>
        <w:pStyle w:val="Default"/>
        <w:spacing w:line="360" w:lineRule="auto"/>
        <w:rPr>
          <w:b/>
          <w:bCs/>
        </w:rPr>
      </w:pPr>
    </w:p>
    <w:p w:rsidR="00485563" w:rsidRPr="00670CFA" w:rsidRDefault="00485563" w:rsidP="005B637C">
      <w:pPr>
        <w:pStyle w:val="Default"/>
        <w:spacing w:line="360" w:lineRule="auto"/>
      </w:pPr>
      <w:r w:rsidRPr="00670CFA">
        <w:rPr>
          <w:b/>
          <w:bCs/>
        </w:rPr>
        <w:lastRenderedPageBreak/>
        <w:t xml:space="preserve">Seznam použité literatury </w:t>
      </w:r>
    </w:p>
    <w:p w:rsidR="00670CFA" w:rsidRDefault="00485563" w:rsidP="005B637C">
      <w:pPr>
        <w:pStyle w:val="Default"/>
        <w:spacing w:line="360" w:lineRule="auto"/>
      </w:pPr>
      <w:r w:rsidRPr="00670CFA">
        <w:t xml:space="preserve">ČIHÁK, R. </w:t>
      </w:r>
      <w:r w:rsidRPr="00670CFA">
        <w:rPr>
          <w:i/>
          <w:iCs/>
        </w:rPr>
        <w:t>Anatomie 2.</w:t>
      </w:r>
      <w:r w:rsidRPr="00670CFA">
        <w:t>2.</w:t>
      </w:r>
      <w:r w:rsidR="00475083">
        <w:t xml:space="preserve"> </w:t>
      </w:r>
      <w:r w:rsidRPr="00670CFA">
        <w:t>vyd. Praha: Grada Publishing, 2002. 430 s. ISBN 80-247-0143-X</w:t>
      </w:r>
    </w:p>
    <w:p w:rsidR="00485563" w:rsidRDefault="00485563" w:rsidP="005B637C">
      <w:pPr>
        <w:pStyle w:val="Default"/>
        <w:spacing w:line="360" w:lineRule="auto"/>
      </w:pPr>
      <w:r w:rsidRPr="00670CFA">
        <w:t xml:space="preserve"> HALAŠKA, M. a kol. </w:t>
      </w:r>
      <w:r w:rsidRPr="00670CFA">
        <w:rPr>
          <w:i/>
          <w:iCs/>
        </w:rPr>
        <w:t>Urogynekologie</w:t>
      </w:r>
      <w:r w:rsidRPr="00670CFA">
        <w:t xml:space="preserve">. 1.vyd. Praha: Galém, 2004. 256 s. ISBN 80-7262-272-2 </w:t>
      </w:r>
    </w:p>
    <w:p w:rsidR="00670CFA" w:rsidRDefault="00485563" w:rsidP="005B637C">
      <w:pPr>
        <w:pStyle w:val="Default"/>
        <w:spacing w:line="360" w:lineRule="auto"/>
      </w:pPr>
      <w:r w:rsidRPr="00670CFA">
        <w:t xml:space="preserve"> MARTAN, A. a kol. </w:t>
      </w:r>
      <w:r w:rsidRPr="00670CFA">
        <w:rPr>
          <w:i/>
          <w:iCs/>
        </w:rPr>
        <w:t>Inkontinence moči u žen a její medikamentózní léčba</w:t>
      </w:r>
      <w:r w:rsidRPr="00670CFA">
        <w:t>. 2. vyd. Praha: Maxdorf, 2006. 83 s. ISBN 80-7345-094-1</w:t>
      </w:r>
    </w:p>
    <w:p w:rsidR="00485563" w:rsidRDefault="00485563" w:rsidP="005B637C">
      <w:pPr>
        <w:pStyle w:val="Default"/>
        <w:spacing w:line="360" w:lineRule="auto"/>
      </w:pPr>
      <w:r w:rsidRPr="00670CFA">
        <w:t xml:space="preserve">  ZIKMUND, J. </w:t>
      </w:r>
      <w:r w:rsidRPr="00670CFA">
        <w:rPr>
          <w:i/>
          <w:iCs/>
        </w:rPr>
        <w:t>Inkontinence moči u žen.</w:t>
      </w:r>
      <w:r w:rsidRPr="00670CFA">
        <w:t xml:space="preserve">1 vyd. Praha: Karolinum, 2001. 132 s. ISBN 80-246-0164-8 </w:t>
      </w:r>
    </w:p>
    <w:p w:rsidR="00670CFA" w:rsidRDefault="00485563" w:rsidP="005B637C">
      <w:pPr>
        <w:pStyle w:val="Default"/>
        <w:spacing w:line="360" w:lineRule="auto"/>
      </w:pPr>
      <w:r w:rsidRPr="00670CFA">
        <w:t xml:space="preserve"> ZÁMEČNÍK, L., SOUKUP, V. </w:t>
      </w:r>
      <w:r w:rsidRPr="00670CFA">
        <w:rPr>
          <w:i/>
          <w:iCs/>
        </w:rPr>
        <w:t>Prevence a léčba onemocnění močových cest.</w:t>
      </w:r>
      <w:r w:rsidRPr="00670CFA">
        <w:t>1.vyd. Praha: Mladá fronta, 2009. 95 s. ISBN 978-80-204-1941-5</w:t>
      </w:r>
    </w:p>
    <w:p w:rsidR="00485563" w:rsidRDefault="00485563" w:rsidP="005B637C">
      <w:pPr>
        <w:pStyle w:val="Default"/>
        <w:spacing w:line="360" w:lineRule="auto"/>
      </w:pPr>
      <w:r w:rsidRPr="00670CFA">
        <w:t xml:space="preserve">  MARTAN, A. a kol. </w:t>
      </w:r>
      <w:r w:rsidRPr="00670CFA">
        <w:rPr>
          <w:i/>
          <w:iCs/>
        </w:rPr>
        <w:t>Nové operační postupy v urogynekologii</w:t>
      </w:r>
      <w:r w:rsidRPr="00670CFA">
        <w:t xml:space="preserve">. 1.vyd. Praha: Maxdorf, 2011. 147 s. ISBN 978-80-7345-233-9 </w:t>
      </w:r>
    </w:p>
    <w:p w:rsidR="00670CFA" w:rsidRDefault="00485563" w:rsidP="005B637C">
      <w:pPr>
        <w:pStyle w:val="Default"/>
        <w:spacing w:line="360" w:lineRule="auto"/>
      </w:pPr>
      <w:r w:rsidRPr="00670CFA">
        <w:t xml:space="preserve"> KOLOMBO, I., KOLOMBOVÁ, J., PORŠ, J. Stresová inkontinence u žen. </w:t>
      </w:r>
      <w:r w:rsidRPr="00670CFA">
        <w:rPr>
          <w:i/>
          <w:iCs/>
        </w:rPr>
        <w:t xml:space="preserve">Urologie pro praxi. </w:t>
      </w:r>
      <w:r w:rsidRPr="00670CFA">
        <w:t>2008, roč. 9, č. 6. 295-296 s. ISSN 1213-1768</w:t>
      </w:r>
    </w:p>
    <w:p w:rsidR="00485563" w:rsidRDefault="00485563" w:rsidP="005B637C">
      <w:pPr>
        <w:pStyle w:val="Default"/>
        <w:spacing w:line="360" w:lineRule="auto"/>
      </w:pPr>
      <w:r w:rsidRPr="00670CFA">
        <w:t xml:space="preserve"> GALAJDOVÁ, L. </w:t>
      </w:r>
      <w:r w:rsidRPr="00670CFA">
        <w:rPr>
          <w:i/>
          <w:iCs/>
        </w:rPr>
        <w:t>O nemocech močového měchýře aneb léčba inkontinence</w:t>
      </w:r>
      <w:r w:rsidRPr="00670CFA">
        <w:t xml:space="preserve">. 1.vyd. Praha: Grada Publishing, 2000. 98 s. ISBN 80-7169-950-0 </w:t>
      </w:r>
    </w:p>
    <w:p w:rsidR="00485563" w:rsidRPr="00670CFA" w:rsidRDefault="00485563" w:rsidP="005B637C">
      <w:pPr>
        <w:pStyle w:val="Default"/>
        <w:spacing w:line="360" w:lineRule="auto"/>
      </w:pPr>
      <w:r w:rsidRPr="00670CFA">
        <w:t xml:space="preserve"> HORČIČKA, L. </w:t>
      </w:r>
      <w:r w:rsidRPr="00670CFA">
        <w:rPr>
          <w:i/>
          <w:iCs/>
        </w:rPr>
        <w:t>Kvalita života žen s močovou inkontinencí</w:t>
      </w:r>
      <w:r w:rsidRPr="00670CFA">
        <w:t xml:space="preserve">. In Moderní babictví. 9/2006. </w:t>
      </w:r>
    </w:p>
    <w:p w:rsidR="00485563" w:rsidRPr="00670CFA" w:rsidRDefault="00485563" w:rsidP="005B637C">
      <w:pPr>
        <w:pStyle w:val="Default"/>
        <w:spacing w:line="360" w:lineRule="auto"/>
      </w:pPr>
      <w:r w:rsidRPr="00670CFA">
        <w:t xml:space="preserve">Přístup online z URL: &lt;http://www.levret.cz/publikace/casopisy/mb/2006-9/clanek.php?c=2&gt; </w:t>
      </w:r>
    </w:p>
    <w:p w:rsidR="00485563" w:rsidRDefault="00485563" w:rsidP="005B637C">
      <w:pPr>
        <w:pStyle w:val="Default"/>
        <w:spacing w:line="360" w:lineRule="auto"/>
      </w:pPr>
      <w:r w:rsidRPr="00670CFA">
        <w:t xml:space="preserve">[cit. 2012-03-18] </w:t>
      </w:r>
    </w:p>
    <w:p w:rsidR="00485563" w:rsidRPr="00670CFA" w:rsidRDefault="00485563" w:rsidP="005B637C">
      <w:pPr>
        <w:pStyle w:val="Default"/>
        <w:spacing w:line="360" w:lineRule="auto"/>
      </w:pPr>
      <w:r w:rsidRPr="00670CFA">
        <w:t xml:space="preserve"> ČECH, E. a kol. </w:t>
      </w:r>
      <w:r w:rsidRPr="00670CFA">
        <w:rPr>
          <w:i/>
          <w:iCs/>
        </w:rPr>
        <w:t xml:space="preserve">Porodnictví. </w:t>
      </w:r>
      <w:r w:rsidRPr="00670CFA">
        <w:t xml:space="preserve">2. vyd. Praha: Grada Publishing, 2006. 527 s. </w:t>
      </w:r>
    </w:p>
    <w:p w:rsidR="00485563" w:rsidRDefault="00485563" w:rsidP="005B637C">
      <w:pPr>
        <w:pStyle w:val="Default"/>
        <w:spacing w:line="360" w:lineRule="auto"/>
      </w:pPr>
      <w:r w:rsidRPr="00670CFA">
        <w:t xml:space="preserve">ISBN 80-247-1313- 9 </w:t>
      </w:r>
    </w:p>
    <w:p w:rsidR="00485563" w:rsidRPr="00670CFA" w:rsidRDefault="00485563" w:rsidP="005B637C">
      <w:pPr>
        <w:pStyle w:val="Default"/>
        <w:spacing w:line="360" w:lineRule="auto"/>
      </w:pPr>
      <w:r w:rsidRPr="00670CFA">
        <w:t xml:space="preserve"> KŘIVOHLAVÝ, J.</w:t>
      </w:r>
      <w:r w:rsidR="00EF0CF5">
        <w:t xml:space="preserve"> </w:t>
      </w:r>
      <w:r w:rsidRPr="00670CFA">
        <w:rPr>
          <w:i/>
          <w:iCs/>
        </w:rPr>
        <w:t xml:space="preserve">Psychologická pojetí a způsoby zjišťování kvality života. </w:t>
      </w:r>
    </w:p>
    <w:p w:rsidR="00485563" w:rsidRDefault="00485563" w:rsidP="005B637C">
      <w:pPr>
        <w:pStyle w:val="Default"/>
        <w:spacing w:line="360" w:lineRule="auto"/>
      </w:pPr>
      <w:r w:rsidRPr="00670CFA">
        <w:t xml:space="preserve">Přístup online z </w:t>
      </w:r>
      <w:hyperlink r:id="rId15" w:history="1">
        <w:r w:rsidR="00670CFA" w:rsidRPr="00626C0C">
          <w:rPr>
            <w:rStyle w:val="Hypertextovodkaz"/>
          </w:rPr>
          <w:t>URL:&lt;http://www</w:t>
        </w:r>
      </w:hyperlink>
      <w:r w:rsidRPr="00670CFA">
        <w:t>.</w:t>
      </w:r>
    </w:p>
    <w:p w:rsidR="00485563" w:rsidRDefault="00485563" w:rsidP="005B637C">
      <w:pPr>
        <w:pStyle w:val="Default"/>
        <w:spacing w:line="360" w:lineRule="auto"/>
      </w:pPr>
      <w:r w:rsidRPr="00670CFA">
        <w:t xml:space="preserve"> DVOŘÁČEK, J. </w:t>
      </w:r>
      <w:r w:rsidRPr="00670CFA">
        <w:rPr>
          <w:i/>
          <w:iCs/>
        </w:rPr>
        <w:t xml:space="preserve">Urologie praktického lékaře. </w:t>
      </w:r>
      <w:r w:rsidRPr="00670CFA">
        <w:t xml:space="preserve">1. vyd. Praha: ISV, 2000. 316 s. ISBN 80-85866-52-8 </w:t>
      </w:r>
    </w:p>
    <w:p w:rsidR="00485563" w:rsidRDefault="00485563" w:rsidP="005B637C">
      <w:pPr>
        <w:pStyle w:val="Default"/>
        <w:spacing w:line="360" w:lineRule="auto"/>
      </w:pPr>
      <w:r w:rsidRPr="00670CFA">
        <w:t xml:space="preserve"> HOŘČIČKA,L., CHMEL,</w:t>
      </w:r>
      <w:r w:rsidR="003E2895" w:rsidRPr="00670CFA">
        <w:t xml:space="preserve"> </w:t>
      </w:r>
      <w:r w:rsidRPr="00670CFA">
        <w:t>R., NOVÁČKOVÁ,</w:t>
      </w:r>
      <w:r w:rsidR="004F3619">
        <w:t xml:space="preserve"> </w:t>
      </w:r>
      <w:r w:rsidRPr="00670CFA">
        <w:t xml:space="preserve">M. Konzervativní terapie ženské močové inkontinence. </w:t>
      </w:r>
      <w:r w:rsidRPr="00670CFA">
        <w:rPr>
          <w:i/>
          <w:iCs/>
        </w:rPr>
        <w:t xml:space="preserve">Časopis lékařů českých. </w:t>
      </w:r>
      <w:r w:rsidRPr="00670CFA">
        <w:t xml:space="preserve">2005. č. 3. 152 s. ISSN 1803-6597 </w:t>
      </w:r>
    </w:p>
    <w:p w:rsidR="00485563" w:rsidRDefault="00485563" w:rsidP="005B637C">
      <w:pPr>
        <w:pStyle w:val="Default"/>
        <w:spacing w:line="360" w:lineRule="auto"/>
      </w:pPr>
      <w:r w:rsidRPr="00670CFA">
        <w:t xml:space="preserve"> HANUŠ,</w:t>
      </w:r>
      <w:r w:rsidR="004F3619">
        <w:t xml:space="preserve"> </w:t>
      </w:r>
      <w:r w:rsidRPr="00670CFA">
        <w:t xml:space="preserve">T., FAIT,T. ŠVÁBÍK, K., Pánevní dno a jeho poruchy. </w:t>
      </w:r>
      <w:r w:rsidRPr="00670CFA">
        <w:rPr>
          <w:i/>
          <w:iCs/>
        </w:rPr>
        <w:t xml:space="preserve">Moderní gynekologie a porodnictví. </w:t>
      </w:r>
      <w:r w:rsidRPr="00670CFA">
        <w:t xml:space="preserve">2003. č. 1. ISSN 1211-1058 </w:t>
      </w:r>
    </w:p>
    <w:p w:rsidR="00485563" w:rsidRDefault="00485563" w:rsidP="005B637C">
      <w:pPr>
        <w:pStyle w:val="Default"/>
        <w:spacing w:line="360" w:lineRule="auto"/>
      </w:pPr>
      <w:r w:rsidRPr="00670CFA">
        <w:t xml:space="preserve"> ZVARA,</w:t>
      </w:r>
      <w:r w:rsidR="004F3619">
        <w:t xml:space="preserve"> </w:t>
      </w:r>
      <w:r w:rsidRPr="00670CFA">
        <w:t xml:space="preserve">V., HORŇÁK, M. a kol. </w:t>
      </w:r>
      <w:r w:rsidRPr="00670CFA">
        <w:rPr>
          <w:i/>
          <w:iCs/>
        </w:rPr>
        <w:t xml:space="preserve">Urologické operace. </w:t>
      </w:r>
      <w:r w:rsidRPr="00670CFA">
        <w:t xml:space="preserve">1.vyd. Martin: Osveta, 2010. 276 s. ISBN 978-80-8063-338-7 </w:t>
      </w:r>
    </w:p>
    <w:p w:rsidR="00442E25" w:rsidRPr="00670CFA" w:rsidRDefault="00485563" w:rsidP="005B637C">
      <w:pPr>
        <w:autoSpaceDE w:val="0"/>
        <w:autoSpaceDN w:val="0"/>
        <w:adjustRightInd w:val="0"/>
        <w:spacing w:after="0"/>
        <w:rPr>
          <w:rFonts w:cs="Times New Roman"/>
          <w:szCs w:val="24"/>
        </w:rPr>
      </w:pPr>
      <w:r w:rsidRPr="00670CFA">
        <w:rPr>
          <w:rFonts w:cs="Times New Roman"/>
          <w:szCs w:val="24"/>
        </w:rPr>
        <w:t xml:space="preserve"> PORŠOVÁ, M., PORŠ, J., KOLOMBO,</w:t>
      </w:r>
      <w:r w:rsidR="004B2AFD">
        <w:rPr>
          <w:rFonts w:cs="Times New Roman"/>
          <w:szCs w:val="24"/>
        </w:rPr>
        <w:t xml:space="preserve"> </w:t>
      </w:r>
      <w:r w:rsidRPr="00670CFA">
        <w:rPr>
          <w:rFonts w:cs="Times New Roman"/>
          <w:szCs w:val="24"/>
        </w:rPr>
        <w:t xml:space="preserve">I., Miniinvazivní slingové operační techniky v léčbě stresové inkontinenci moči. </w:t>
      </w:r>
      <w:r w:rsidRPr="00670CFA">
        <w:rPr>
          <w:rFonts w:cs="Times New Roman"/>
          <w:i/>
          <w:iCs/>
          <w:szCs w:val="24"/>
        </w:rPr>
        <w:t xml:space="preserve">Endoskopie. </w:t>
      </w:r>
      <w:r w:rsidRPr="00670CFA">
        <w:rPr>
          <w:rFonts w:cs="Times New Roman"/>
          <w:szCs w:val="24"/>
        </w:rPr>
        <w:t>2011. č.2. 68 s. ISSN 1211-1074</w:t>
      </w:r>
    </w:p>
    <w:sectPr w:rsidR="00442E25" w:rsidRPr="00670CFA" w:rsidSect="004A343A">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024" w:rsidRDefault="00DA1024" w:rsidP="0083741B">
      <w:pPr>
        <w:spacing w:after="0" w:line="240" w:lineRule="auto"/>
      </w:pPr>
      <w:r>
        <w:separator/>
      </w:r>
    </w:p>
  </w:endnote>
  <w:endnote w:type="continuationSeparator" w:id="0">
    <w:p w:rsidR="00DA1024" w:rsidRDefault="00DA1024" w:rsidP="00837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CE-Roman">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 w:name="TimesNewRoman">
    <w:altName w:val="Yu Gothic UI"/>
    <w:panose1 w:val="00000000000000000000"/>
    <w:charset w:val="80"/>
    <w:family w:val="auto"/>
    <w:notTrueType/>
    <w:pitch w:val="default"/>
    <w:sig w:usb0="00000005" w:usb1="08070000" w:usb2="00000010" w:usb3="00000000" w:csb0="00020002" w:csb1="00000000"/>
  </w:font>
  <w:font w:name="MyriadPro-Ligh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024" w:rsidRDefault="00DA1024" w:rsidP="0083741B">
      <w:pPr>
        <w:spacing w:after="0" w:line="240" w:lineRule="auto"/>
      </w:pPr>
      <w:r>
        <w:separator/>
      </w:r>
    </w:p>
  </w:footnote>
  <w:footnote w:type="continuationSeparator" w:id="0">
    <w:p w:rsidR="00DA1024" w:rsidRDefault="00DA1024" w:rsidP="008374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31AA"/>
    <w:multiLevelType w:val="hybridMultilevel"/>
    <w:tmpl w:val="30C671D2"/>
    <w:lvl w:ilvl="0" w:tplc="6BCE246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782546"/>
    <w:multiLevelType w:val="hybridMultilevel"/>
    <w:tmpl w:val="3AAA17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13B5193"/>
    <w:multiLevelType w:val="hybridMultilevel"/>
    <w:tmpl w:val="70840D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2197432"/>
    <w:multiLevelType w:val="hybridMultilevel"/>
    <w:tmpl w:val="3FC4D098"/>
    <w:lvl w:ilvl="0" w:tplc="94C27FAA">
      <w:numFmt w:val="bullet"/>
      <w:lvlText w:val="–"/>
      <w:lvlJc w:val="left"/>
      <w:pPr>
        <w:ind w:left="720" w:hanging="360"/>
      </w:pPr>
      <w:rPr>
        <w:rFonts w:ascii="Times New Roman" w:eastAsia="TimesCE-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81B7C59"/>
    <w:multiLevelType w:val="hybridMultilevel"/>
    <w:tmpl w:val="58BC90E2"/>
    <w:lvl w:ilvl="0" w:tplc="04050001">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F2761B2"/>
    <w:multiLevelType w:val="hybridMultilevel"/>
    <w:tmpl w:val="0DDC2680"/>
    <w:lvl w:ilvl="0" w:tplc="FA40FD7C">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34C5535"/>
    <w:multiLevelType w:val="hybridMultilevel"/>
    <w:tmpl w:val="4B36AE98"/>
    <w:lvl w:ilvl="0" w:tplc="FA40FD7C">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2F63D41"/>
    <w:multiLevelType w:val="hybridMultilevel"/>
    <w:tmpl w:val="8C00681A"/>
    <w:lvl w:ilvl="0" w:tplc="FCEEF5E2">
      <w:start w:val="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33E1E3C"/>
    <w:multiLevelType w:val="hybridMultilevel"/>
    <w:tmpl w:val="2C8C51D0"/>
    <w:lvl w:ilvl="0" w:tplc="FA40FD7C">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62C065B"/>
    <w:multiLevelType w:val="hybridMultilevel"/>
    <w:tmpl w:val="26FAC128"/>
    <w:lvl w:ilvl="0" w:tplc="27041F10">
      <w:start w:val="4"/>
      <w:numFmt w:val="bullet"/>
      <w:lvlText w:val="-"/>
      <w:lvlJc w:val="left"/>
      <w:pPr>
        <w:ind w:left="720" w:hanging="360"/>
      </w:pPr>
      <w:rPr>
        <w:rFonts w:ascii="Times New Roman" w:eastAsiaTheme="minorHAnsi" w:hAnsi="Times New Roman" w:cs="Times New Roman"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BEA4DC0"/>
    <w:multiLevelType w:val="hybridMultilevel"/>
    <w:tmpl w:val="1BEEEE6C"/>
    <w:lvl w:ilvl="0" w:tplc="FA40FD7C">
      <w:numFmt w:val="bullet"/>
      <w:lvlText w:val="•"/>
      <w:lvlJc w:val="left"/>
      <w:pPr>
        <w:ind w:left="720" w:hanging="360"/>
      </w:pPr>
      <w:rPr>
        <w:rFonts w:ascii="Times New Roman" w:eastAsiaTheme="minorHAnsi" w:hAnsi="Times New Roman" w:cs="Times New Roman"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CC50DC5"/>
    <w:multiLevelType w:val="hybridMultilevel"/>
    <w:tmpl w:val="62D856A6"/>
    <w:lvl w:ilvl="0" w:tplc="A69634E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0CD3B1D"/>
    <w:multiLevelType w:val="hybridMultilevel"/>
    <w:tmpl w:val="01102C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82446CD"/>
    <w:multiLevelType w:val="hybridMultilevel"/>
    <w:tmpl w:val="D53A8B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2E9001A"/>
    <w:multiLevelType w:val="multilevel"/>
    <w:tmpl w:val="23EA149C"/>
    <w:lvl w:ilvl="0">
      <w:start w:val="8"/>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6"/>
      <w:numFmt w:val="decimal"/>
      <w:lvlText w:val="%1.%2.%3"/>
      <w:lvlJc w:val="left"/>
      <w:pPr>
        <w:ind w:left="810" w:hanging="81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92A7B2A"/>
    <w:multiLevelType w:val="multilevel"/>
    <w:tmpl w:val="6234E6C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6" w15:restartNumberingAfterBreak="0">
    <w:nsid w:val="62093885"/>
    <w:multiLevelType w:val="hybridMultilevel"/>
    <w:tmpl w:val="FC26DED4"/>
    <w:lvl w:ilvl="0" w:tplc="FA40FD7C">
      <w:numFmt w:val="bullet"/>
      <w:lvlText w:val="•"/>
      <w:lvlJc w:val="left"/>
      <w:pPr>
        <w:ind w:left="720" w:hanging="360"/>
      </w:pPr>
      <w:rPr>
        <w:rFonts w:ascii="Times New Roman" w:eastAsiaTheme="minorHAnsi" w:hAnsi="Times New Roman" w:cs="Times New Roman"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3976B48"/>
    <w:multiLevelType w:val="hybridMultilevel"/>
    <w:tmpl w:val="0E2C20A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15:restartNumberingAfterBreak="0">
    <w:nsid w:val="6908294A"/>
    <w:multiLevelType w:val="hybridMultilevel"/>
    <w:tmpl w:val="71B000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3597F8C"/>
    <w:multiLevelType w:val="hybridMultilevel"/>
    <w:tmpl w:val="C204B324"/>
    <w:lvl w:ilvl="0" w:tplc="04050001">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6394AC6"/>
    <w:multiLevelType w:val="hybridMultilevel"/>
    <w:tmpl w:val="8FF29CE0"/>
    <w:lvl w:ilvl="0" w:tplc="FA40FD7C">
      <w:numFmt w:val="bullet"/>
      <w:lvlText w:val="•"/>
      <w:lvlJc w:val="left"/>
      <w:pPr>
        <w:ind w:left="502" w:hanging="360"/>
      </w:pPr>
      <w:rPr>
        <w:rFonts w:ascii="Times New Roman" w:eastAsiaTheme="minorHAnsi" w:hAnsi="Times New Roman" w:cs="Times New Roman"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F0E027C"/>
    <w:multiLevelType w:val="hybridMultilevel"/>
    <w:tmpl w:val="125EF0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7"/>
  </w:num>
  <w:num w:numId="4">
    <w:abstractNumId w:val="14"/>
  </w:num>
  <w:num w:numId="5">
    <w:abstractNumId w:val="1"/>
  </w:num>
  <w:num w:numId="6">
    <w:abstractNumId w:val="11"/>
  </w:num>
  <w:num w:numId="7">
    <w:abstractNumId w:val="18"/>
  </w:num>
  <w:num w:numId="8">
    <w:abstractNumId w:val="21"/>
  </w:num>
  <w:num w:numId="9">
    <w:abstractNumId w:val="13"/>
  </w:num>
  <w:num w:numId="10">
    <w:abstractNumId w:val="4"/>
  </w:num>
  <w:num w:numId="11">
    <w:abstractNumId w:val="19"/>
  </w:num>
  <w:num w:numId="12">
    <w:abstractNumId w:val="2"/>
  </w:num>
  <w:num w:numId="13">
    <w:abstractNumId w:val="5"/>
  </w:num>
  <w:num w:numId="14">
    <w:abstractNumId w:val="12"/>
  </w:num>
  <w:num w:numId="15">
    <w:abstractNumId w:val="0"/>
  </w:num>
  <w:num w:numId="16">
    <w:abstractNumId w:val="6"/>
  </w:num>
  <w:num w:numId="17">
    <w:abstractNumId w:val="8"/>
  </w:num>
  <w:num w:numId="18">
    <w:abstractNumId w:val="3"/>
  </w:num>
  <w:num w:numId="19">
    <w:abstractNumId w:val="10"/>
  </w:num>
  <w:num w:numId="20">
    <w:abstractNumId w:val="16"/>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7631B"/>
    <w:rsid w:val="000001DC"/>
    <w:rsid w:val="0000212E"/>
    <w:rsid w:val="00024D81"/>
    <w:rsid w:val="00031CA9"/>
    <w:rsid w:val="00047BA4"/>
    <w:rsid w:val="00056E1F"/>
    <w:rsid w:val="00067037"/>
    <w:rsid w:val="0007372F"/>
    <w:rsid w:val="000745BB"/>
    <w:rsid w:val="000842FE"/>
    <w:rsid w:val="000907D7"/>
    <w:rsid w:val="000917F6"/>
    <w:rsid w:val="000942BB"/>
    <w:rsid w:val="0009497D"/>
    <w:rsid w:val="000A1947"/>
    <w:rsid w:val="000A3408"/>
    <w:rsid w:val="000A6F9D"/>
    <w:rsid w:val="000B0973"/>
    <w:rsid w:val="000B62B9"/>
    <w:rsid w:val="000B65D4"/>
    <w:rsid w:val="000C1781"/>
    <w:rsid w:val="000C36AE"/>
    <w:rsid w:val="000C37DD"/>
    <w:rsid w:val="000E582D"/>
    <w:rsid w:val="000E7941"/>
    <w:rsid w:val="000F1E9D"/>
    <w:rsid w:val="0010538A"/>
    <w:rsid w:val="00110500"/>
    <w:rsid w:val="00116990"/>
    <w:rsid w:val="0012062F"/>
    <w:rsid w:val="00122AB5"/>
    <w:rsid w:val="001464CC"/>
    <w:rsid w:val="00150341"/>
    <w:rsid w:val="00157111"/>
    <w:rsid w:val="001608A0"/>
    <w:rsid w:val="001647AC"/>
    <w:rsid w:val="00170610"/>
    <w:rsid w:val="00174A28"/>
    <w:rsid w:val="0017594E"/>
    <w:rsid w:val="0018388A"/>
    <w:rsid w:val="001A2D25"/>
    <w:rsid w:val="001A7536"/>
    <w:rsid w:val="001A7707"/>
    <w:rsid w:val="001B2A41"/>
    <w:rsid w:val="001B7D1E"/>
    <w:rsid w:val="001C3052"/>
    <w:rsid w:val="001D4820"/>
    <w:rsid w:val="001D7C91"/>
    <w:rsid w:val="001E02FF"/>
    <w:rsid w:val="00206E75"/>
    <w:rsid w:val="00217ECA"/>
    <w:rsid w:val="00224BB0"/>
    <w:rsid w:val="00231FB1"/>
    <w:rsid w:val="00241102"/>
    <w:rsid w:val="00245502"/>
    <w:rsid w:val="002473D6"/>
    <w:rsid w:val="00254A79"/>
    <w:rsid w:val="00256CE5"/>
    <w:rsid w:val="002646C6"/>
    <w:rsid w:val="00271F00"/>
    <w:rsid w:val="00274AF8"/>
    <w:rsid w:val="002849AA"/>
    <w:rsid w:val="00291C82"/>
    <w:rsid w:val="00297774"/>
    <w:rsid w:val="002B038B"/>
    <w:rsid w:val="002C4BF9"/>
    <w:rsid w:val="002D56AC"/>
    <w:rsid w:val="002E0E31"/>
    <w:rsid w:val="002F32BD"/>
    <w:rsid w:val="002F6F85"/>
    <w:rsid w:val="003031D7"/>
    <w:rsid w:val="00304FA2"/>
    <w:rsid w:val="003061AC"/>
    <w:rsid w:val="00307C92"/>
    <w:rsid w:val="00333F25"/>
    <w:rsid w:val="003357ED"/>
    <w:rsid w:val="00346BB4"/>
    <w:rsid w:val="00347D62"/>
    <w:rsid w:val="00350172"/>
    <w:rsid w:val="00356086"/>
    <w:rsid w:val="00356527"/>
    <w:rsid w:val="003567F2"/>
    <w:rsid w:val="00364152"/>
    <w:rsid w:val="00380AE4"/>
    <w:rsid w:val="003A0EFA"/>
    <w:rsid w:val="003A3183"/>
    <w:rsid w:val="003C0FF4"/>
    <w:rsid w:val="003D297E"/>
    <w:rsid w:val="003D6B3B"/>
    <w:rsid w:val="003D706A"/>
    <w:rsid w:val="003E2895"/>
    <w:rsid w:val="003F0817"/>
    <w:rsid w:val="003F0D1C"/>
    <w:rsid w:val="003F4E5B"/>
    <w:rsid w:val="003F5326"/>
    <w:rsid w:val="00400E06"/>
    <w:rsid w:val="00435741"/>
    <w:rsid w:val="004420CD"/>
    <w:rsid w:val="00442E25"/>
    <w:rsid w:val="00475083"/>
    <w:rsid w:val="00485563"/>
    <w:rsid w:val="00490EA6"/>
    <w:rsid w:val="004A0F01"/>
    <w:rsid w:val="004A343A"/>
    <w:rsid w:val="004B2AFD"/>
    <w:rsid w:val="004B2DC4"/>
    <w:rsid w:val="004C1D7D"/>
    <w:rsid w:val="004E2259"/>
    <w:rsid w:val="004E4DC8"/>
    <w:rsid w:val="004E50F4"/>
    <w:rsid w:val="004E5F21"/>
    <w:rsid w:val="004F18AA"/>
    <w:rsid w:val="004F3619"/>
    <w:rsid w:val="00503339"/>
    <w:rsid w:val="00507A03"/>
    <w:rsid w:val="00523AA5"/>
    <w:rsid w:val="00531DA3"/>
    <w:rsid w:val="0053608D"/>
    <w:rsid w:val="0055285C"/>
    <w:rsid w:val="0055464D"/>
    <w:rsid w:val="00556F39"/>
    <w:rsid w:val="00561B13"/>
    <w:rsid w:val="005654AA"/>
    <w:rsid w:val="00577E74"/>
    <w:rsid w:val="00583663"/>
    <w:rsid w:val="00593EBF"/>
    <w:rsid w:val="00597A69"/>
    <w:rsid w:val="005A5D8B"/>
    <w:rsid w:val="005B637C"/>
    <w:rsid w:val="005E0444"/>
    <w:rsid w:val="00600DE3"/>
    <w:rsid w:val="00600E16"/>
    <w:rsid w:val="006127AD"/>
    <w:rsid w:val="00613FC5"/>
    <w:rsid w:val="0064041C"/>
    <w:rsid w:val="00670CFA"/>
    <w:rsid w:val="00671256"/>
    <w:rsid w:val="0067631B"/>
    <w:rsid w:val="00676FBB"/>
    <w:rsid w:val="00691464"/>
    <w:rsid w:val="006A1A80"/>
    <w:rsid w:val="006A5332"/>
    <w:rsid w:val="006B2D26"/>
    <w:rsid w:val="006B4724"/>
    <w:rsid w:val="006C7D45"/>
    <w:rsid w:val="006D59CE"/>
    <w:rsid w:val="006E388B"/>
    <w:rsid w:val="006F2F79"/>
    <w:rsid w:val="00703F23"/>
    <w:rsid w:val="00723AAC"/>
    <w:rsid w:val="00734C79"/>
    <w:rsid w:val="00746B94"/>
    <w:rsid w:val="0075666B"/>
    <w:rsid w:val="007606BD"/>
    <w:rsid w:val="00785677"/>
    <w:rsid w:val="00792FD4"/>
    <w:rsid w:val="00797F42"/>
    <w:rsid w:val="007A1247"/>
    <w:rsid w:val="007A1677"/>
    <w:rsid w:val="007B6848"/>
    <w:rsid w:val="007D1C84"/>
    <w:rsid w:val="007D614F"/>
    <w:rsid w:val="007E446D"/>
    <w:rsid w:val="007E590B"/>
    <w:rsid w:val="007E7F5A"/>
    <w:rsid w:val="007F4EF3"/>
    <w:rsid w:val="007F7564"/>
    <w:rsid w:val="007F7576"/>
    <w:rsid w:val="00813AB7"/>
    <w:rsid w:val="00817AAD"/>
    <w:rsid w:val="0083741B"/>
    <w:rsid w:val="00837909"/>
    <w:rsid w:val="00842D1F"/>
    <w:rsid w:val="00843177"/>
    <w:rsid w:val="00855A49"/>
    <w:rsid w:val="00866799"/>
    <w:rsid w:val="00873012"/>
    <w:rsid w:val="00875630"/>
    <w:rsid w:val="00880413"/>
    <w:rsid w:val="00883361"/>
    <w:rsid w:val="00883484"/>
    <w:rsid w:val="0088739C"/>
    <w:rsid w:val="008A6FCF"/>
    <w:rsid w:val="008B4987"/>
    <w:rsid w:val="008C5A2F"/>
    <w:rsid w:val="008D09A1"/>
    <w:rsid w:val="008D0DB0"/>
    <w:rsid w:val="008D103D"/>
    <w:rsid w:val="008D6364"/>
    <w:rsid w:val="008E5FCD"/>
    <w:rsid w:val="008E6668"/>
    <w:rsid w:val="008F2292"/>
    <w:rsid w:val="009003E5"/>
    <w:rsid w:val="009125C7"/>
    <w:rsid w:val="009213A7"/>
    <w:rsid w:val="00937803"/>
    <w:rsid w:val="0094303D"/>
    <w:rsid w:val="00952161"/>
    <w:rsid w:val="00961040"/>
    <w:rsid w:val="009667FF"/>
    <w:rsid w:val="00976C48"/>
    <w:rsid w:val="00981569"/>
    <w:rsid w:val="0099030B"/>
    <w:rsid w:val="009C138A"/>
    <w:rsid w:val="009D48C7"/>
    <w:rsid w:val="009D7693"/>
    <w:rsid w:val="009E13A7"/>
    <w:rsid w:val="00A05EE2"/>
    <w:rsid w:val="00A31CB3"/>
    <w:rsid w:val="00A35DCF"/>
    <w:rsid w:val="00A46B1F"/>
    <w:rsid w:val="00A54345"/>
    <w:rsid w:val="00A56F7E"/>
    <w:rsid w:val="00A70AEF"/>
    <w:rsid w:val="00A837FB"/>
    <w:rsid w:val="00A83AC3"/>
    <w:rsid w:val="00A856EB"/>
    <w:rsid w:val="00A92E58"/>
    <w:rsid w:val="00A96830"/>
    <w:rsid w:val="00AA3E79"/>
    <w:rsid w:val="00AB0378"/>
    <w:rsid w:val="00AB1CF7"/>
    <w:rsid w:val="00AC22EE"/>
    <w:rsid w:val="00AC5DF7"/>
    <w:rsid w:val="00AC7995"/>
    <w:rsid w:val="00AF1840"/>
    <w:rsid w:val="00AF5FBA"/>
    <w:rsid w:val="00B10F82"/>
    <w:rsid w:val="00B17138"/>
    <w:rsid w:val="00B21511"/>
    <w:rsid w:val="00B30B02"/>
    <w:rsid w:val="00B33426"/>
    <w:rsid w:val="00B344C6"/>
    <w:rsid w:val="00B60B79"/>
    <w:rsid w:val="00B71C7E"/>
    <w:rsid w:val="00B725BB"/>
    <w:rsid w:val="00B81C60"/>
    <w:rsid w:val="00B905D1"/>
    <w:rsid w:val="00B924EC"/>
    <w:rsid w:val="00BA2D58"/>
    <w:rsid w:val="00BA4F7D"/>
    <w:rsid w:val="00BB1745"/>
    <w:rsid w:val="00BB3649"/>
    <w:rsid w:val="00BC688C"/>
    <w:rsid w:val="00BE4B1F"/>
    <w:rsid w:val="00BE6482"/>
    <w:rsid w:val="00BF2389"/>
    <w:rsid w:val="00BF426B"/>
    <w:rsid w:val="00BF7923"/>
    <w:rsid w:val="00C01031"/>
    <w:rsid w:val="00C04698"/>
    <w:rsid w:val="00C12B5C"/>
    <w:rsid w:val="00C13D42"/>
    <w:rsid w:val="00C22B82"/>
    <w:rsid w:val="00C37957"/>
    <w:rsid w:val="00C41188"/>
    <w:rsid w:val="00C427C0"/>
    <w:rsid w:val="00C4421E"/>
    <w:rsid w:val="00C44621"/>
    <w:rsid w:val="00C518F2"/>
    <w:rsid w:val="00C549D4"/>
    <w:rsid w:val="00C763FD"/>
    <w:rsid w:val="00C820EE"/>
    <w:rsid w:val="00C82E59"/>
    <w:rsid w:val="00C8466C"/>
    <w:rsid w:val="00CA7B8D"/>
    <w:rsid w:val="00CC21A4"/>
    <w:rsid w:val="00CE3813"/>
    <w:rsid w:val="00CE53A3"/>
    <w:rsid w:val="00CE6717"/>
    <w:rsid w:val="00CE69A6"/>
    <w:rsid w:val="00CF2EAB"/>
    <w:rsid w:val="00D46D79"/>
    <w:rsid w:val="00D62C25"/>
    <w:rsid w:val="00D6507F"/>
    <w:rsid w:val="00D660EF"/>
    <w:rsid w:val="00D6744C"/>
    <w:rsid w:val="00D83290"/>
    <w:rsid w:val="00D919B4"/>
    <w:rsid w:val="00DA1024"/>
    <w:rsid w:val="00DA30BE"/>
    <w:rsid w:val="00DA7714"/>
    <w:rsid w:val="00DD67D3"/>
    <w:rsid w:val="00E30E85"/>
    <w:rsid w:val="00E43D01"/>
    <w:rsid w:val="00E54856"/>
    <w:rsid w:val="00E65D4D"/>
    <w:rsid w:val="00E74F17"/>
    <w:rsid w:val="00E76C00"/>
    <w:rsid w:val="00EA0C78"/>
    <w:rsid w:val="00EA7686"/>
    <w:rsid w:val="00EB639F"/>
    <w:rsid w:val="00EB6B39"/>
    <w:rsid w:val="00EC45DE"/>
    <w:rsid w:val="00ED48B6"/>
    <w:rsid w:val="00EE5ADE"/>
    <w:rsid w:val="00EF0CF5"/>
    <w:rsid w:val="00EF14BC"/>
    <w:rsid w:val="00EF2C6D"/>
    <w:rsid w:val="00EF4651"/>
    <w:rsid w:val="00EF7992"/>
    <w:rsid w:val="00F03596"/>
    <w:rsid w:val="00F1545C"/>
    <w:rsid w:val="00F1572A"/>
    <w:rsid w:val="00F23FF5"/>
    <w:rsid w:val="00F27754"/>
    <w:rsid w:val="00F27EBC"/>
    <w:rsid w:val="00F63922"/>
    <w:rsid w:val="00F645DB"/>
    <w:rsid w:val="00F67E5D"/>
    <w:rsid w:val="00F83192"/>
    <w:rsid w:val="00F91F2C"/>
    <w:rsid w:val="00FB2B8E"/>
    <w:rsid w:val="00FB638B"/>
    <w:rsid w:val="00FB69DB"/>
    <w:rsid w:val="00FC1B6E"/>
    <w:rsid w:val="00FD267E"/>
    <w:rsid w:val="00FE3D9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B6CA05-FD7A-4A92-B393-1E82CB026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C7995"/>
    <w:pPr>
      <w:spacing w:line="360" w:lineRule="auto"/>
      <w:jc w:val="both"/>
    </w:pPr>
    <w:rPr>
      <w:rFonts w:ascii="Times New Roman" w:hAnsi="Times New Roman"/>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7631B"/>
    <w:pPr>
      <w:ind w:left="720"/>
      <w:contextualSpacing/>
    </w:pPr>
  </w:style>
  <w:style w:type="paragraph" w:customStyle="1" w:styleId="Default">
    <w:name w:val="Default"/>
    <w:rsid w:val="00485563"/>
    <w:pPr>
      <w:autoSpaceDE w:val="0"/>
      <w:autoSpaceDN w:val="0"/>
      <w:adjustRightInd w:val="0"/>
      <w:spacing w:after="0" w:line="240" w:lineRule="auto"/>
    </w:pPr>
    <w:rPr>
      <w:rFonts w:ascii="Times New Roman" w:hAnsi="Times New Roman" w:cs="Times New Roman"/>
      <w:color w:val="000000"/>
      <w:sz w:val="24"/>
      <w:szCs w:val="24"/>
    </w:rPr>
  </w:style>
  <w:style w:type="character" w:styleId="Hypertextovodkaz">
    <w:name w:val="Hyperlink"/>
    <w:basedOn w:val="Standardnpsmoodstavce"/>
    <w:uiPriority w:val="99"/>
    <w:unhideWhenUsed/>
    <w:rsid w:val="00670CFA"/>
    <w:rPr>
      <w:color w:val="0000FF" w:themeColor="hyperlink"/>
      <w:u w:val="single"/>
    </w:rPr>
  </w:style>
  <w:style w:type="paragraph" w:styleId="Textbubliny">
    <w:name w:val="Balloon Text"/>
    <w:basedOn w:val="Normln"/>
    <w:link w:val="TextbublinyChar"/>
    <w:uiPriority w:val="99"/>
    <w:semiHidden/>
    <w:unhideWhenUsed/>
    <w:rsid w:val="008B498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B4987"/>
    <w:rPr>
      <w:rFonts w:ascii="Segoe UI" w:hAnsi="Segoe UI" w:cs="Segoe UI"/>
      <w:sz w:val="18"/>
      <w:szCs w:val="18"/>
    </w:rPr>
  </w:style>
  <w:style w:type="character" w:styleId="Siln">
    <w:name w:val="Strong"/>
    <w:basedOn w:val="Standardnpsmoodstavce"/>
    <w:uiPriority w:val="22"/>
    <w:qFormat/>
    <w:rsid w:val="002977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04093">
      <w:bodyDiv w:val="1"/>
      <w:marLeft w:val="0"/>
      <w:marRight w:val="0"/>
      <w:marTop w:val="0"/>
      <w:marBottom w:val="0"/>
      <w:divBdr>
        <w:top w:val="none" w:sz="0" w:space="0" w:color="auto"/>
        <w:left w:val="none" w:sz="0" w:space="0" w:color="auto"/>
        <w:bottom w:val="none" w:sz="0" w:space="0" w:color="auto"/>
        <w:right w:val="none" w:sz="0" w:space="0" w:color="auto"/>
      </w:divBdr>
      <w:divsChild>
        <w:div w:id="324824519">
          <w:marLeft w:val="0"/>
          <w:marRight w:val="0"/>
          <w:marTop w:val="0"/>
          <w:marBottom w:val="0"/>
          <w:divBdr>
            <w:top w:val="none" w:sz="0" w:space="0" w:color="auto"/>
            <w:left w:val="none" w:sz="0" w:space="0" w:color="auto"/>
            <w:bottom w:val="none" w:sz="0" w:space="0" w:color="auto"/>
            <w:right w:val="none" w:sz="0" w:space="0" w:color="auto"/>
          </w:divBdr>
          <w:divsChild>
            <w:div w:id="1360663073">
              <w:marLeft w:val="0"/>
              <w:marRight w:val="0"/>
              <w:marTop w:val="75"/>
              <w:marBottom w:val="0"/>
              <w:divBdr>
                <w:top w:val="single" w:sz="6" w:space="0" w:color="D2DADF"/>
                <w:left w:val="none" w:sz="0" w:space="0" w:color="auto"/>
                <w:bottom w:val="none" w:sz="0" w:space="0" w:color="auto"/>
                <w:right w:val="none" w:sz="0" w:space="0" w:color="auto"/>
              </w:divBdr>
              <w:divsChild>
                <w:div w:id="133523635">
                  <w:marLeft w:val="0"/>
                  <w:marRight w:val="0"/>
                  <w:marTop w:val="0"/>
                  <w:marBottom w:val="0"/>
                  <w:divBdr>
                    <w:top w:val="none" w:sz="0" w:space="0" w:color="auto"/>
                    <w:left w:val="none" w:sz="0" w:space="0" w:color="auto"/>
                    <w:bottom w:val="none" w:sz="0" w:space="0" w:color="auto"/>
                    <w:right w:val="none" w:sz="0" w:space="0" w:color="auto"/>
                  </w:divBdr>
                  <w:divsChild>
                    <w:div w:id="1526359331">
                      <w:marLeft w:val="0"/>
                      <w:marRight w:val="0"/>
                      <w:marTop w:val="0"/>
                      <w:marBottom w:val="0"/>
                      <w:divBdr>
                        <w:top w:val="none" w:sz="0" w:space="0" w:color="auto"/>
                        <w:left w:val="none" w:sz="0" w:space="0" w:color="auto"/>
                        <w:bottom w:val="none" w:sz="0" w:space="0" w:color="auto"/>
                        <w:right w:val="none" w:sz="0" w:space="0" w:color="auto"/>
                      </w:divBdr>
                      <w:divsChild>
                        <w:div w:id="1902685">
                          <w:marLeft w:val="0"/>
                          <w:marRight w:val="0"/>
                          <w:marTop w:val="24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6811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google.cz/url?sa=i&amp;rct=j&amp;q=&amp;esrc=s&amp;source=images&amp;cd=&amp;cad=rja&amp;uact=8&amp;ved=0ahUKEwim49OP4MLLAhWDExoKHWtDDpQQjRwIBw&amp;url=http://www.mayoclinic.org/femsoft-insert/img-20006055&amp;psig=AFQjCNHKTjtJavLtCeJLH-Xjk7DWcr2mUg&amp;ust=145813333912430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URL:%3chttp://www"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001F7-5659-43AA-8957-A70C27D82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10411</TotalTime>
  <Pages>23</Pages>
  <Words>6656</Words>
  <Characters>39276</Characters>
  <Application>Microsoft Office Word</Application>
  <DocSecurity>0</DocSecurity>
  <Lines>327</Lines>
  <Paragraphs>91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Blanka Trojanová</cp:lastModifiedBy>
  <cp:revision>52</cp:revision>
  <cp:lastPrinted>2016-03-14T07:18:00Z</cp:lastPrinted>
  <dcterms:created xsi:type="dcterms:W3CDTF">2012-03-30T08:50:00Z</dcterms:created>
  <dcterms:modified xsi:type="dcterms:W3CDTF">2018-04-09T10:49:00Z</dcterms:modified>
</cp:coreProperties>
</file>