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Spojujte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Léčil jste se někdy v lázních?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Otékají vám klouby?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Jak se cítíte ráno? Nemáte pocit ztuhlosti zad?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Jsou bolesti horší v chladném a vlhkém počasí?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Zmenší se bolest v bederní krajině, když se začnete pohybovat?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Kam bolest vystřeluje? Vystřeluje ta bolest někam?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Prodělal jste nedávno nějaké infekční onemocnění?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Budí vás bolest v noci?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Jsou klouby někdy zarudlé?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Jak často cvičíte?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Zapnete si bez problému knoflíky u košile?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Měla jste nějaké infekční onemocnění?</w:t>
      </w:r>
    </w:p>
    <w:p>
      <w:pPr>
        <w:pStyle w:val="9"/>
        <w:numPr>
          <w:ilvl w:val="0"/>
          <w:numId w:val="1"/>
        </w:numPr>
        <w:spacing w:line="360" w:lineRule="auto"/>
        <w:ind w:left="360"/>
      </w:pPr>
      <w:r>
        <w:t>Které klouby vám otékají?</w:t>
      </w:r>
    </w:p>
    <w:p>
      <w:pPr>
        <w:pStyle w:val="9"/>
        <w:numPr>
          <w:ilvl w:val="0"/>
          <w:numId w:val="0"/>
        </w:numPr>
        <w:spacing w:line="360" w:lineRule="auto"/>
        <w:ind w:leftChars="0"/>
      </w:pPr>
    </w:p>
    <w:p>
      <w:pPr>
        <w:pStyle w:val="9"/>
        <w:numPr>
          <w:ilvl w:val="0"/>
          <w:numId w:val="0"/>
        </w:numPr>
        <w:spacing w:line="360" w:lineRule="auto"/>
        <w:ind w:leftChars="0"/>
      </w:pP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Snažím se cvičit každý den.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Ano, záda mě v chladu víc bolí.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Ano, měla jsem chřipku.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Bolest se šíří do pravé hýždě a někdy až do stehna.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Ano, někdy to pozoruji.</w:t>
      </w:r>
      <w:bookmarkStart w:id="0" w:name="_GoBack"/>
      <w:bookmarkEnd w:id="0"/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Všimla jsem si otoků u kloubu palce u nohy.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Ano, většinou si pak jdu vzít lék na bolest.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Ano, měl jsem zápal plic.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Ano, bolesti jsou menší, jakmile si zacvičím.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Ne, sama to nedokážu, musím vždycky někomu říct.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Do lázní jezdím každý rok a vždycky mi to pomůže.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Často mi ráno chvíli trvá, než se rozhýbám. Musím každé ráno cvičit.</w:t>
      </w:r>
    </w:p>
    <w:p>
      <w:pPr>
        <w:pStyle w:val="9"/>
        <w:numPr>
          <w:ilvl w:val="0"/>
          <w:numId w:val="2"/>
        </w:numPr>
        <w:spacing w:line="360" w:lineRule="auto"/>
        <w:ind w:left="360"/>
      </w:pPr>
      <w:r>
        <w:t>Občas ano, jsou takové červené.</w:t>
      </w:r>
    </w:p>
    <w:p>
      <w:pPr>
        <w:pStyle w:val="9"/>
        <w:numPr>
          <w:ilvl w:val="0"/>
          <w:numId w:val="0"/>
        </w:numPr>
        <w:spacing w:line="360" w:lineRule="auto"/>
        <w:ind w:leftChars="0"/>
        <w:sectPr>
          <w:headerReference r:id="rId4" w:type="first"/>
          <w:headerReference r:id="rId3" w:type="default"/>
          <w:type w:val="continuous"/>
          <w:pgSz w:w="11906" w:h="16838"/>
          <w:pgMar w:top="1440" w:right="1800" w:bottom="1440" w:left="1800" w:header="720" w:footer="720" w:gutter="0"/>
          <w:cols w:equalWidth="0" w:num="2">
            <w:col w:w="4180" w:space="185"/>
            <w:col w:w="3940"/>
          </w:cols>
          <w:titlePg/>
          <w:docGrid w:linePitch="360" w:charSpace="0"/>
        </w:sectPr>
      </w:pPr>
    </w:p>
    <w:p>
      <w:pPr>
        <w:pStyle w:val="9"/>
        <w:numPr>
          <w:ilvl w:val="0"/>
          <w:numId w:val="0"/>
        </w:numPr>
        <w:spacing w:line="360" w:lineRule="auto"/>
        <w:ind w:leftChars="0"/>
      </w:pPr>
    </w:p>
    <w:p>
      <w:pPr>
        <w:pStyle w:val="2"/>
        <w:rPr>
          <w:b w:val="0"/>
          <w:bCs w:val="0"/>
          <w:sz w:val="21"/>
          <w:szCs w:val="21"/>
        </w:rPr>
      </w:pPr>
      <w:r>
        <w:t xml:space="preserve">Poslouchejte a odpovídejte </w:t>
      </w:r>
      <w:r>
        <w:rPr>
          <w:b w:val="0"/>
          <w:bCs w:val="0"/>
          <w:sz w:val="21"/>
          <w:szCs w:val="21"/>
        </w:rPr>
        <w:t>(</w:t>
      </w:r>
      <w:r>
        <w:rPr>
          <w:b w:val="0"/>
          <w:bCs w:val="0"/>
          <w:sz w:val="21"/>
          <w:szCs w:val="21"/>
        </w:rPr>
        <w:fldChar w:fldCharType="begin"/>
      </w:r>
      <w:r>
        <w:rPr>
          <w:b w:val="0"/>
          <w:bCs w:val="0"/>
          <w:sz w:val="21"/>
          <w:szCs w:val="21"/>
        </w:rPr>
        <w:instrText xml:space="preserve"> HYPERLINK "http://mluvtecesky.net/cs/courses/medical2/10/7" </w:instrText>
      </w:r>
      <w:r>
        <w:rPr>
          <w:b w:val="0"/>
          <w:bCs w:val="0"/>
          <w:sz w:val="21"/>
          <w:szCs w:val="21"/>
        </w:rPr>
        <w:fldChar w:fldCharType="separate"/>
      </w:r>
      <w:r>
        <w:rPr>
          <w:rStyle w:val="7"/>
          <w:b w:val="0"/>
          <w:bCs w:val="0"/>
          <w:color w:val="5B9BD5"/>
          <w:sz w:val="21"/>
          <w:szCs w:val="21"/>
          <w:u w:val="none"/>
        </w:rPr>
        <w:t>http://mluvtecesky.net/cs/courses/medical2/10/7</w:t>
      </w:r>
      <w:r>
        <w:rPr>
          <w:rStyle w:val="7"/>
          <w:b w:val="0"/>
          <w:bCs w:val="0"/>
          <w:color w:val="5B9BD5"/>
          <w:sz w:val="21"/>
          <w:szCs w:val="21"/>
          <w:u w:val="none"/>
        </w:rPr>
        <w:fldChar w:fldCharType="end"/>
      </w:r>
      <w:r>
        <w:rPr>
          <w:b w:val="0"/>
          <w:bCs w:val="0"/>
          <w:sz w:val="21"/>
          <w:szCs w:val="21"/>
        </w:rPr>
        <w:t xml:space="preserve">) </w:t>
      </w:r>
    </w:p>
    <w:p>
      <w:pPr>
        <w:pStyle w:val="9"/>
        <w:numPr>
          <w:ilvl w:val="0"/>
          <w:numId w:val="3"/>
        </w:numPr>
        <w:spacing w:line="360" w:lineRule="auto"/>
      </w:pPr>
      <w:r>
        <w:t>Proč pan Humlíček (56 let) přichází?</w:t>
      </w:r>
    </w:p>
    <w:p>
      <w:pPr>
        <w:pStyle w:val="9"/>
        <w:numPr>
          <w:ilvl w:val="0"/>
          <w:numId w:val="3"/>
        </w:numPr>
        <w:spacing w:line="360" w:lineRule="auto"/>
      </w:pPr>
      <w:r>
        <w:t>Jak často ho to bolí?</w:t>
      </w:r>
    </w:p>
    <w:p>
      <w:pPr>
        <w:pStyle w:val="9"/>
        <w:numPr>
          <w:ilvl w:val="0"/>
          <w:numId w:val="3"/>
        </w:numPr>
        <w:spacing w:line="360" w:lineRule="auto"/>
      </w:pPr>
      <w:r>
        <w:t>Jak vypadají jeho klouby?</w:t>
      </w:r>
    </w:p>
    <w:p>
      <w:pPr>
        <w:pStyle w:val="9"/>
        <w:numPr>
          <w:ilvl w:val="0"/>
          <w:numId w:val="3"/>
        </w:numPr>
        <w:spacing w:line="360" w:lineRule="auto"/>
      </w:pPr>
      <w:r>
        <w:t>Má pacient problémy s oblékáním?</w:t>
      </w:r>
    </w:p>
    <w:p>
      <w:pPr>
        <w:pStyle w:val="9"/>
        <w:numPr>
          <w:ilvl w:val="0"/>
          <w:numId w:val="3"/>
        </w:numPr>
        <w:spacing w:line="360" w:lineRule="auto"/>
      </w:pPr>
      <w:r>
        <w:t>Byl pacient nedávno nemocný?</w:t>
      </w:r>
    </w:p>
    <w:p>
      <w:pPr>
        <w:pStyle w:val="9"/>
        <w:numPr>
          <w:ilvl w:val="0"/>
          <w:numId w:val="3"/>
        </w:numPr>
        <w:spacing w:line="360" w:lineRule="auto"/>
      </w:pPr>
      <w:r>
        <w:t>Kde pacient pracuje?</w:t>
      </w:r>
    </w:p>
    <w:p>
      <w:pPr>
        <w:pStyle w:val="9"/>
        <w:numPr>
          <w:ilvl w:val="0"/>
          <w:numId w:val="3"/>
        </w:numPr>
        <w:spacing w:line="360" w:lineRule="auto"/>
      </w:pPr>
      <w:r>
        <w:t>Co doporučuje lékař?</w:t>
      </w:r>
    </w:p>
    <w:p>
      <w:pPr>
        <w:pStyle w:val="2"/>
      </w:pPr>
      <w:r>
        <w:t>Video: podívejte se na video (</w:t>
      </w:r>
      <w:r>
        <w:fldChar w:fldCharType="begin"/>
      </w:r>
      <w:r>
        <w:instrText xml:space="preserve"> HYPERLINK "https://youtu.be/X0uSECXWoMo?t=281" </w:instrText>
      </w:r>
      <w:r>
        <w:fldChar w:fldCharType="separate"/>
      </w:r>
      <w:r>
        <w:rPr>
          <w:rStyle w:val="7"/>
          <w:color w:val="5B9BD5"/>
          <w:u w:val="none"/>
        </w:rPr>
        <w:t>https://youtu.be/X0uSECXWoMo?t=281</w:t>
      </w:r>
      <w:r>
        <w:rPr>
          <w:rStyle w:val="7"/>
          <w:color w:val="5B9BD5"/>
          <w:u w:val="none"/>
        </w:rPr>
        <w:fldChar w:fldCharType="end"/>
      </w:r>
      <w:r>
        <w:t>) a vymyslete, co říká lékařka</w:t>
      </w:r>
    </w:p>
    <w:p>
      <w:r>
        <w:t xml:space="preserve">Instrukce: </w:t>
      </w:r>
    </w:p>
    <w:p>
      <w:r>
        <w:t xml:space="preserve">Otázky: </w:t>
      </w:r>
    </w:p>
    <w:p>
      <w:pPr>
        <w:rPr>
          <w:rStyle w:val="10"/>
        </w:rPr>
      </w:pPr>
      <w:r>
        <w:rPr>
          <w:rStyle w:val="10"/>
        </w:rPr>
        <w:t>Kasuistiky: dělejte dialogy</w:t>
      </w:r>
    </w:p>
    <w:p>
      <w:pPr>
        <w:spacing w:line="240" w:lineRule="auto"/>
      </w:pPr>
      <w:r>
        <w:t>1. Žena, 78 let, velké bolesti v kyčli, problémy s chůzí, u doktora nebyla, nikde se neléčila; OA:  Běžné dětské nemoci, tonzilektomie ve 12 letech, appendektomie v 18 letech. Úrazy: žádné. Návyky: kuřačka 5-10 cigaret denně od mládí dosud, káva 2 šálky denně, alkohol jen příležitostně., RA: Matka zemřela v 65 letech na infarkt, otec zemřel na Bechtěrevovu chorobu; 1 sestra 68 let stará, zdravá; 2 děti (syn 55, dcera 53 let) zdravé, syn se léčí s cukrovkou</w:t>
      </w:r>
      <w:r>
        <w:br w:type="textWrapping"/>
      </w:r>
      <w:r>
        <w:br w:type="textWrapping"/>
      </w:r>
      <w:r>
        <w:t xml:space="preserve">2. Muž, 55 let, oteklé a zarudlé klouby na ruce, silná bolest, nemůže uchopit předměty; RA: otec zemřel v 72 letech na rakovinu plic, matka 76 let zdráva, syn 32 let - cholecystektomie (cholelitiáza), abúzus pervitinu a následné problémy se zákonem (to pacientovi působilo stres). OA: nekuřák, po mnoho let pije 4 až 5 piv denně, dietu nedrží. Neprodělal žádný vážnější úraz nebo operaci. V r. 1978 při kopané - parciální ruptura mediální hlavy trojhlavého svalu lýtka, v r. 1988 - potíže se zevními hemoroidy, v r. 1994 otok levé nohy s maximem nad metakarpofalangeálním (MTP) kloubem palce. </w:t>
      </w:r>
      <w:r>
        <w:br w:type="textWrapping"/>
      </w:r>
      <w:r>
        <w:br w:type="textWrapping"/>
      </w:r>
      <w:r>
        <w:t>3. Muž, 75 let; OA:  Běžné dětské nemoci, Operace: žádné, úrazy: fraktura pravého předloktí v r. 1986 a fraktura kotníku levé dolní končetiny v r. 1987.Návyky: nekuřák, kávu nepije, alkohol 1 pivo denně.RA: Otec zemřel za války ve 30 letech na TBC; Matka zemřela v 77 letech na cévní mozkovou příhodu, léčila se pro hypertenzi, podrobila se strumektomii. 2 bratři - jeden zemřel v 75 letech na IM, léčil se pro chronickou ischemickou chorobu srdeční, st.p.cévní mozkové příhodě, druhý zemřel v 68 letech na plicní embolizaci po břišní operaci, důvod operace není pacientovi znám. 1 syn 44 let, zdráv.</w:t>
      </w:r>
    </w:p>
    <w:p/>
    <w:p/>
    <w:p>
      <w:pPr>
        <w:pStyle w:val="2"/>
      </w:pPr>
      <w:r>
        <w:br w:type="page"/>
      </w:r>
    </w:p>
    <w:p>
      <w:pPr>
        <w:pStyle w:val="2"/>
      </w:pPr>
      <w:r>
        <w:t>Akuzativ, nebo dativ?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pacing w:after="0" w:line="240" w:lineRule="auto"/>
              <w:jc w:val="center"/>
            </w:pPr>
            <w:r>
              <w:t>sloveso + akuzativ</w:t>
            </w:r>
          </w:p>
        </w:tc>
        <w:tc>
          <w:tcPr>
            <w:tcW w:w="4819" w:type="dxa"/>
            <w:gridSpan w:val="2"/>
          </w:tcPr>
          <w:p>
            <w:pPr>
              <w:spacing w:after="0" w:line="240" w:lineRule="auto"/>
              <w:jc w:val="center"/>
            </w:pPr>
            <w:r>
              <w:t>sloveso + dativ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</w:pPr>
            <w:r>
              <w:t>bavit</w:t>
            </w:r>
          </w:p>
          <w:p>
            <w:pPr>
              <w:spacing w:after="0" w:line="240" w:lineRule="auto"/>
            </w:pPr>
            <w:r>
              <w:t>bolet</w:t>
            </w:r>
          </w:p>
          <w:p>
            <w:pPr>
              <w:spacing w:after="0" w:line="240" w:lineRule="auto"/>
            </w:pPr>
            <w:r>
              <w:t xml:space="preserve">mrzet </w:t>
            </w:r>
          </w:p>
          <w:p>
            <w:pPr>
              <w:spacing w:after="0" w:line="240" w:lineRule="auto"/>
            </w:pPr>
            <w:r>
              <w:t>nudit</w:t>
            </w:r>
          </w:p>
          <w:p>
            <w:pPr>
              <w:spacing w:after="0" w:line="240" w:lineRule="auto"/>
            </w:pPr>
            <w:r>
              <w:t>těšit</w:t>
            </w:r>
          </w:p>
          <w:p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</w:tcPr>
          <w:p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>
              <w:t xml:space="preserve"> sport.</w:t>
            </w:r>
          </w:p>
          <w:p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r>
              <w:rPr>
                <w:i/>
              </w:rPr>
              <w:t>I’m sorry</w:t>
            </w:r>
            <w:r>
              <w:t>).</w:t>
            </w:r>
          </w:p>
          <w:p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</w:tcPr>
          <w:p>
            <w:pPr>
              <w:spacing w:after="0" w:line="240" w:lineRule="auto"/>
            </w:pPr>
            <w:r>
              <w:t>Být*… roků/let</w:t>
            </w:r>
          </w:p>
          <w:p>
            <w:pPr>
              <w:spacing w:after="0" w:line="240" w:lineRule="auto"/>
            </w:pPr>
            <w:r>
              <w:t>být* dobře/špatně</w:t>
            </w:r>
          </w:p>
          <w:p>
            <w:pPr>
              <w:spacing w:after="0" w:line="240" w:lineRule="auto"/>
            </w:pPr>
            <w:r>
              <w:t>být* zima/teplo</w:t>
            </w:r>
          </w:p>
          <w:p>
            <w:pPr>
              <w:spacing w:after="0" w:line="240" w:lineRule="auto"/>
            </w:pPr>
            <w:r>
              <w:t>být* líto</w:t>
            </w:r>
          </w:p>
          <w:p>
            <w:pPr>
              <w:spacing w:after="0" w:line="240" w:lineRule="auto"/>
            </w:pPr>
            <w:r>
              <w:t>hodit se</w:t>
            </w:r>
          </w:p>
          <w:p>
            <w:pPr>
              <w:spacing w:after="0" w:line="240" w:lineRule="auto"/>
            </w:pPr>
            <w:r>
              <w:t>chtít*</w:t>
            </w:r>
          </w:p>
          <w:p>
            <w:pPr>
              <w:spacing w:after="0" w:line="240" w:lineRule="auto"/>
            </w:pPr>
            <w:r>
              <w:t>chutnat</w:t>
            </w:r>
          </w:p>
          <w:p>
            <w:pPr>
              <w:spacing w:after="0" w:line="240" w:lineRule="auto"/>
            </w:pPr>
            <w:r>
              <w:t>chybět</w:t>
            </w:r>
          </w:p>
          <w:p>
            <w:pPr>
              <w:spacing w:after="0" w:line="240" w:lineRule="auto"/>
            </w:pPr>
            <w:r>
              <w:t>jít*</w:t>
            </w:r>
          </w:p>
          <w:p>
            <w:pPr>
              <w:spacing w:after="0" w:line="240" w:lineRule="auto"/>
            </w:pPr>
            <w:r>
              <w:t>líbit se</w:t>
            </w:r>
          </w:p>
          <w:p>
            <w:pPr>
              <w:spacing w:after="0" w:line="240" w:lineRule="auto"/>
            </w:pPr>
            <w:r>
              <w:t>slušet</w:t>
            </w:r>
          </w:p>
          <w:p>
            <w:pPr>
              <w:spacing w:after="0" w:line="240" w:lineRule="auto"/>
            </w:pPr>
            <w:r>
              <w:t>vadit</w:t>
            </w:r>
          </w:p>
          <w:p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</w:tcPr>
          <w:p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>
            <w:pPr>
              <w:spacing w:after="0" w:line="240" w:lineRule="auto"/>
            </w:pPr>
            <w:r>
              <w:t xml:space="preserve">Nechce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/>
    <w:p>
      <w:pPr>
        <w:pStyle w:val="2"/>
      </w:pPr>
      <w:r>
        <w:t>Dejte slovesa v závorce do správné formy (akuzativ nebo dativ)</w:t>
      </w:r>
    </w:p>
    <w:p>
      <w:pPr>
        <w:pStyle w:val="9"/>
        <w:numPr>
          <w:ilvl w:val="0"/>
          <w:numId w:val="4"/>
        </w:numPr>
        <w:spacing w:line="360" w:lineRule="auto"/>
      </w:pPr>
      <w:r>
        <w:t>(Irena) _______________ vadí, když lidi kouří.</w:t>
      </w:r>
    </w:p>
    <w:p>
      <w:pPr>
        <w:pStyle w:val="9"/>
        <w:numPr>
          <w:ilvl w:val="0"/>
          <w:numId w:val="4"/>
        </w:numPr>
        <w:spacing w:line="360" w:lineRule="auto"/>
      </w:pPr>
      <w:r>
        <w:t>(Robert) _______________  dneska celý den bolí hlava.</w:t>
      </w:r>
    </w:p>
    <w:p>
      <w:pPr>
        <w:pStyle w:val="9"/>
        <w:numPr>
          <w:ilvl w:val="0"/>
          <w:numId w:val="4"/>
        </w:numPr>
        <w:spacing w:line="360" w:lineRule="auto"/>
      </w:pPr>
      <w:r>
        <w:t>(Lucie) _______________  se nelíbí můj nový kabát.</w:t>
      </w:r>
    </w:p>
    <w:p>
      <w:pPr>
        <w:pStyle w:val="9"/>
        <w:numPr>
          <w:ilvl w:val="0"/>
          <w:numId w:val="4"/>
        </w:numPr>
        <w:spacing w:line="360" w:lineRule="auto"/>
      </w:pPr>
      <w:r>
        <w:t>Myslím, že (Tom) _______________  nesluší žlutá barva.</w:t>
      </w:r>
    </w:p>
    <w:p>
      <w:pPr>
        <w:pStyle w:val="9"/>
        <w:numPr>
          <w:ilvl w:val="0"/>
          <w:numId w:val="4"/>
        </w:numPr>
        <w:spacing w:line="360" w:lineRule="auto"/>
      </w:pPr>
      <w:r>
        <w:t>Prosím tě, zavři okno! (Marie) _______________ je zima.</w:t>
      </w:r>
    </w:p>
    <w:p>
      <w:pPr>
        <w:pStyle w:val="9"/>
        <w:numPr>
          <w:ilvl w:val="0"/>
          <w:numId w:val="4"/>
        </w:numPr>
        <w:spacing w:line="360" w:lineRule="auto"/>
      </w:pPr>
      <w:r>
        <w:t>Kolik let je (Aleš) _______________? 45, nebo 46?</w:t>
      </w:r>
    </w:p>
    <w:p>
      <w:pPr>
        <w:pStyle w:val="9"/>
        <w:numPr>
          <w:ilvl w:val="0"/>
          <w:numId w:val="4"/>
        </w:numPr>
        <w:spacing w:line="360" w:lineRule="auto"/>
      </w:pPr>
      <w:r>
        <w:t>(sestra) _______________ nebaví žádná hra.</w:t>
      </w:r>
    </w:p>
    <w:p>
      <w:pPr>
        <w:pStyle w:val="9"/>
        <w:numPr>
          <w:ilvl w:val="0"/>
          <w:numId w:val="4"/>
        </w:numPr>
        <w:spacing w:line="360" w:lineRule="auto"/>
      </w:pPr>
      <w:r>
        <w:t>(syn) _______________ zajímá chemie.</w:t>
      </w:r>
    </w:p>
    <w:p>
      <w:pPr>
        <w:pStyle w:val="9"/>
        <w:numPr>
          <w:ilvl w:val="0"/>
          <w:numId w:val="4"/>
        </w:numPr>
        <w:spacing w:line="360" w:lineRule="auto"/>
      </w:pPr>
      <w:r>
        <w:t>(učitelka) _______________ vadí hluk.</w:t>
      </w:r>
    </w:p>
    <w:p>
      <w:pPr>
        <w:pStyle w:val="9"/>
        <w:numPr>
          <w:ilvl w:val="0"/>
          <w:numId w:val="4"/>
        </w:numPr>
        <w:spacing w:line="360" w:lineRule="auto"/>
      </w:pPr>
      <w:r>
        <w:t>(pes) _______________ chutná jenom maso.</w:t>
      </w:r>
    </w:p>
    <w:p>
      <w:pPr>
        <w:pStyle w:val="9"/>
        <w:numPr>
          <w:ilvl w:val="0"/>
          <w:numId w:val="4"/>
        </w:numPr>
        <w:spacing w:line="360" w:lineRule="auto"/>
      </w:pPr>
      <w:r>
        <w:t>(babička) _______________ nudí moderní hudba.</w:t>
      </w:r>
    </w:p>
    <w:p>
      <w:pPr>
        <w:pStyle w:val="9"/>
        <w:numPr>
          <w:ilvl w:val="0"/>
          <w:numId w:val="4"/>
        </w:numPr>
        <w:spacing w:line="360" w:lineRule="auto"/>
      </w:pPr>
      <w:r>
        <w:t>(bratr) _______________ je nějak špatně?</w:t>
      </w:r>
    </w:p>
    <w:p>
      <w:pPr>
        <w:pStyle w:val="9"/>
        <w:numPr>
          <w:ilvl w:val="0"/>
          <w:numId w:val="4"/>
        </w:numPr>
        <w:spacing w:line="360" w:lineRule="auto"/>
      </w:pPr>
      <w:r>
        <w:t>(manžel) _______________  chybí hodina.</w:t>
      </w:r>
    </w:p>
    <w:p>
      <w:pPr>
        <w:pStyle w:val="9"/>
        <w:numPr>
          <w:ilvl w:val="0"/>
          <w:numId w:val="4"/>
        </w:numPr>
        <w:spacing w:line="360" w:lineRule="auto"/>
      </w:pPr>
      <w:r>
        <w:t>(manželka) _______________ se nechce vařit.</w:t>
      </w:r>
    </w:p>
    <w:p>
      <w:pPr>
        <w:pStyle w:val="2"/>
      </w:pPr>
    </w:p>
    <w:p>
      <w:pPr>
        <w:pStyle w:val="2"/>
      </w:pPr>
      <w:r>
        <w:br w:type="page"/>
      </w:r>
      <w:r>
        <w:t>Změňte věty podle modelu</w:t>
      </w:r>
    </w:p>
    <w:p>
      <w:r>
        <w:t xml:space="preserve">Model: </w:t>
      </w:r>
      <w:r>
        <w:rPr>
          <w:b/>
        </w:rPr>
        <w:t>Synovi</w:t>
      </w:r>
      <w:r>
        <w:t xml:space="preserve"> se nechce spát. &gt; Nechce se </w:t>
      </w:r>
      <w:r>
        <w:rPr>
          <w:b/>
        </w:rPr>
        <w:t>mu</w:t>
      </w:r>
      <w:r>
        <w:t xml:space="preserve"> spát.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Naši babičku</w:t>
      </w:r>
      <w:r>
        <w:t xml:space="preserve"> bolí oko.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Mého bratra</w:t>
      </w:r>
      <w:r>
        <w:t xml:space="preserve"> nudí všechny sporty.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Petrovi</w:t>
      </w:r>
      <w:r>
        <w:t xml:space="preserve"> se zdá o pivu.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 xml:space="preserve">Jak se tady </w:t>
      </w:r>
      <w:r>
        <w:rPr>
          <w:b/>
        </w:rPr>
        <w:t>vašim kamarádům</w:t>
      </w:r>
      <w:r>
        <w:t xml:space="preserve"> líbí?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 xml:space="preserve">Co </w:t>
      </w:r>
      <w:r>
        <w:rPr>
          <w:b/>
        </w:rPr>
        <w:t>pacienta</w:t>
      </w:r>
      <w:r>
        <w:t xml:space="preserve"> svědí?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Mě, maminku i sestru</w:t>
      </w:r>
      <w:r>
        <w:t xml:space="preserve"> zajímá balet.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Kolegovi</w:t>
      </w:r>
      <w:r>
        <w:t xml:space="preserve"> se nehodí ten termín schůze.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Nemocnému dítěti</w:t>
      </w:r>
      <w:r>
        <w:t xml:space="preserve"> je velká zima.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Mojí kamarádce</w:t>
      </w:r>
      <w:r>
        <w:t xml:space="preserve"> sluší růžová barva.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t xml:space="preserve">Jak </w:t>
      </w:r>
      <w:r>
        <w:rPr>
          <w:b/>
        </w:rPr>
        <w:t>tvé přítelkyni</w:t>
      </w:r>
      <w:r>
        <w:t xml:space="preserve"> chutnají knedlíky?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Mého bratra</w:t>
      </w:r>
      <w:r>
        <w:t xml:space="preserve"> strašně baví počítačové hry. &gt; ___________________________________</w:t>
      </w:r>
    </w:p>
    <w:p>
      <w:pPr>
        <w:pStyle w:val="9"/>
        <w:numPr>
          <w:ilvl w:val="0"/>
          <w:numId w:val="5"/>
        </w:numPr>
        <w:spacing w:line="360" w:lineRule="auto"/>
      </w:pPr>
      <w:r>
        <w:rPr>
          <w:b/>
        </w:rPr>
        <w:t>Mé sestře</w:t>
      </w:r>
      <w:r>
        <w:t xml:space="preserve"> se nikdy nechce pracovat. &gt; ___________________________________</w:t>
      </w:r>
    </w:p>
    <w:p>
      <w:pPr>
        <w:pStyle w:val="9"/>
        <w:spacing w:line="360" w:lineRule="auto"/>
        <w:ind w:left="0"/>
      </w:pPr>
    </w:p>
    <w:p>
      <w:pPr>
        <w:pStyle w:val="2"/>
      </w:pPr>
      <w:r>
        <w:t>Doplňujte VY (VÁM/VÁS) nebo JÁ (MI/MĚ)</w:t>
      </w:r>
    </w:p>
    <w:p/>
    <w:p>
      <w:pPr>
        <w:numPr>
          <w:ilvl w:val="0"/>
          <w:numId w:val="6"/>
        </w:numPr>
      </w:pPr>
      <w:r>
        <w:t>Nespadlo ____ (vy) něco do oka? – Nic ____ (já) tam nespadlo.</w:t>
      </w:r>
    </w:p>
    <w:p>
      <w:pPr>
        <w:numPr>
          <w:ilvl w:val="0"/>
          <w:numId w:val="6"/>
        </w:numPr>
      </w:pPr>
      <w:r>
        <w:t>Pálí ____ (vy) oči? Pálily ____ (já) dříve, ale teď už ne.</w:t>
      </w:r>
    </w:p>
    <w:p>
      <w:pPr>
        <w:numPr>
          <w:ilvl w:val="0"/>
          <w:numId w:val="6"/>
        </w:numPr>
      </w:pPr>
      <w:r>
        <w:t>Míhá se ____ (vy) někdy obraz před očima? – Ne, nikdy se ____ (já) nemíhá.</w:t>
      </w:r>
    </w:p>
    <w:p>
      <w:pPr>
        <w:pStyle w:val="9"/>
        <w:numPr>
          <w:ilvl w:val="0"/>
          <w:numId w:val="6"/>
        </w:numPr>
      </w:pPr>
      <w:r>
        <w:t>Vadí ____ (vy) ostré světlo? – Ano, to ____ (já) vadí.</w:t>
      </w:r>
    </w:p>
    <w:p>
      <w:pPr>
        <w:numPr>
          <w:ilvl w:val="0"/>
          <w:numId w:val="6"/>
        </w:numPr>
      </w:pPr>
      <w:r>
        <w:t>Do kterého oka ____ (vy) to spadlo? — Spadlo ____ (já) to do levého oka.</w:t>
      </w:r>
    </w:p>
    <w:p>
      <w:pPr>
        <w:numPr>
          <w:ilvl w:val="0"/>
          <w:numId w:val="6"/>
        </w:numPr>
      </w:pPr>
      <w:r>
        <w:t>Bolí ____ (vy) oči? Teď už ____ (já) nebolí.</w:t>
      </w:r>
    </w:p>
    <w:p>
      <w:pPr>
        <w:numPr>
          <w:ilvl w:val="0"/>
          <w:numId w:val="6"/>
        </w:numPr>
      </w:pPr>
      <w:r>
        <w:t>Slzí ____ (vy) oči? – Teď už ne, ale slzely ____ (já) hodně.</w:t>
      </w:r>
    </w:p>
    <w:p>
      <w:pPr>
        <w:numPr>
          <w:ilvl w:val="0"/>
          <w:numId w:val="6"/>
        </w:numPr>
      </w:pPr>
      <w:r>
        <w:t>Tvoří se ____ (vy) slzy? – Ano, tvoří se ____ (já) normálně.</w:t>
      </w:r>
    </w:p>
    <w:p>
      <w:pPr>
        <w:numPr>
          <w:ilvl w:val="0"/>
          <w:numId w:val="6"/>
        </w:numPr>
      </w:pPr>
      <w:r>
        <w:t>Co je ____ (vy)? – Není ____ (já) dobře.</w:t>
      </w:r>
    </w:p>
    <w:p>
      <w:pPr>
        <w:numPr>
          <w:ilvl w:val="0"/>
          <w:numId w:val="6"/>
        </w:numPr>
      </w:pPr>
      <w:r>
        <w:t>Co ____ (vy) přivádí? – Přivádí ____ (já) ostrá bolest v oku.</w:t>
      </w:r>
    </w:p>
    <w:p>
      <w:pPr>
        <w:numPr>
          <w:ilvl w:val="0"/>
          <w:numId w:val="6"/>
        </w:numPr>
      </w:pPr>
      <w:r>
        <w:t>Co se ____ (vy) stalo? – Začaly ____ (já) bolet oči.</w:t>
      </w:r>
    </w:p>
    <w:p>
      <w:pPr>
        <w:numPr>
          <w:ilvl w:val="0"/>
          <w:numId w:val="6"/>
        </w:numPr>
      </w:pPr>
      <w:r>
        <w:t>Co ____ (vy) pomohlo? – Pomohlo ____ (já), když jsem si dal do očí kapky.</w:t>
      </w:r>
    </w:p>
    <w:p/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 Light">
    <w:altName w:val="Calibri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Liberation Serif">
    <w:altName w:val="Gautam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utami">
    <w:panose1 w:val="02000500000000000000"/>
    <w:charset w:val="00"/>
    <w:family w:val="auto"/>
    <w:pitch w:val="default"/>
    <w:sig w:usb0="80200003" w:usb1="00000000" w:usb2="00000000" w:usb3="00000000" w:csb0="00000001" w:csb1="00000000"/>
  </w:font>
  <w:font w:name="c">
    <w:altName w:val="Gautam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i/>
        <w:iCs/>
        <w:sz w:val="21"/>
        <w:szCs w:val="21"/>
      </w:rPr>
    </w:pPr>
    <w:r>
      <w:rPr>
        <w:rFonts w:hint="default"/>
        <w:i/>
        <w:iCs/>
        <w:sz w:val="21"/>
        <w:szCs w:val="21"/>
      </w:rPr>
      <w:t>Týden 5: PROGRESS TEST 1. Medical Czech: RHEUMATOLOGY II (http://mluvtecesky.net/en/courses/medical2/10/1). Grammar: Bolí mě, líbí se mi ( Dative and accusative object-centred constructions)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616"/>
    <w:multiLevelType w:val="multilevel"/>
    <w:tmpl w:val="17A24616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A643E"/>
    <w:multiLevelType w:val="multilevel"/>
    <w:tmpl w:val="1D8A64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033F5"/>
    <w:multiLevelType w:val="multilevel"/>
    <w:tmpl w:val="202033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5C5878E3"/>
    <w:multiLevelType w:val="multilevel"/>
    <w:tmpl w:val="5C5878E3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CE1500"/>
    <w:multiLevelType w:val="multilevel"/>
    <w:tmpl w:val="7ACE1500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EA13A5"/>
    <w:multiLevelType w:val="multilevel"/>
    <w:tmpl w:val="7BEA13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3F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282FC1"/>
    <w:rsid w:val="12D13F54"/>
    <w:rsid w:val="175E3185"/>
    <w:rsid w:val="205B7BAF"/>
    <w:rsid w:val="24635FEB"/>
    <w:rsid w:val="28FA7FFD"/>
    <w:rsid w:val="4B2F4E1B"/>
    <w:rsid w:val="65D52B8A"/>
    <w:rsid w:val="7F7B1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cs-CZ" w:eastAsia="en-US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00" w:after="0" w:line="276" w:lineRule="auto"/>
      <w:outlineLvl w:val="1"/>
    </w:pPr>
    <w:rPr>
      <w:rFonts w:ascii="Calibri Light" w:hAnsi="Calibri Light" w:eastAsia="Times New Roman"/>
      <w:b/>
      <w:bCs/>
      <w:color w:val="5B9BD5"/>
      <w:sz w:val="26"/>
      <w:szCs w:val="2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paragraph" w:customStyle="1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Heading 2 Char"/>
    <w:basedOn w:val="6"/>
    <w:link w:val="2"/>
    <w:qFormat/>
    <w:locked/>
    <w:uiPriority w:val="99"/>
    <w:rPr>
      <w:rFonts w:ascii="Calibri Light" w:hAnsi="Calibri Light" w:eastAsia="Times New Roman"/>
      <w:b/>
      <w:bCs/>
      <w:color w:val="5B9BD5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2018-03-18T19:11:00Z</dcterms:created>
  <dc:creator>Martin</dc:creator>
  <cp:lastModifiedBy>Martin</cp:lastModifiedBy>
  <dcterms:modified xsi:type="dcterms:W3CDTF">2018-03-20T08:08:52Z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