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BB" w:rsidRDefault="005D21BB" w:rsidP="005D21BB">
      <w:pPr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>PŘEHLED KOEFICIENTŮ MÍRY ASOCI</w:t>
      </w:r>
      <w:r>
        <w:rPr>
          <w:rFonts w:ascii="Arial" w:hAnsi="Arial"/>
          <w:b/>
          <w:snapToGrid w:val="0"/>
          <w:sz w:val="32"/>
        </w:rPr>
        <w:t>A</w:t>
      </w:r>
      <w:r>
        <w:rPr>
          <w:rFonts w:ascii="Arial" w:hAnsi="Arial"/>
          <w:b/>
          <w:snapToGrid w:val="0"/>
          <w:sz w:val="32"/>
        </w:rPr>
        <w:t>CE</w:t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418"/>
        <w:gridCol w:w="1276"/>
        <w:gridCol w:w="1842"/>
        <w:gridCol w:w="2268"/>
        <w:gridCol w:w="2127"/>
      </w:tblGrid>
      <w:tr w:rsidR="005D21BB" w:rsidTr="00550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bottom w:val="single" w:sz="12" w:space="0" w:color="000000"/>
            </w:tcBorders>
          </w:tcPr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ÚROVEŇ MĚŘENÍ</w:t>
            </w:r>
          </w:p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A VELIKOST TABULEK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VHODNÁ</w:t>
            </w:r>
          </w:p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METODA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VHODNÝ</w:t>
            </w:r>
          </w:p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KOEFIC</w:t>
            </w:r>
            <w:r>
              <w:rPr>
                <w:rFonts w:ascii="Arial" w:hAnsi="Arial"/>
                <w:b/>
                <w:snapToGrid w:val="0"/>
                <w:sz w:val="20"/>
              </w:rPr>
              <w:t>I</w:t>
            </w:r>
            <w:r>
              <w:rPr>
                <w:rFonts w:ascii="Arial" w:hAnsi="Arial"/>
                <w:b/>
                <w:snapToGrid w:val="0"/>
                <w:sz w:val="20"/>
              </w:rPr>
              <w:t>ENT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INF</w:t>
            </w:r>
            <w:r>
              <w:rPr>
                <w:rFonts w:ascii="Arial" w:hAnsi="Arial"/>
                <w:b/>
                <w:snapToGrid w:val="0"/>
                <w:sz w:val="20"/>
              </w:rPr>
              <w:t>E</w:t>
            </w:r>
            <w:r>
              <w:rPr>
                <w:rFonts w:ascii="Arial" w:hAnsi="Arial"/>
                <w:b/>
                <w:snapToGrid w:val="0"/>
                <w:sz w:val="20"/>
              </w:rPr>
              <w:t>RENČNÍ</w:t>
            </w:r>
          </w:p>
          <w:p w:rsidR="005D21BB" w:rsidRDefault="005D21BB" w:rsidP="005504F1">
            <w:pPr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STATISTIKA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</w:tcBorders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NOMINÁLNÍ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NOMINÁLNÍ</w:t>
            </w:r>
          </w:p>
        </w:tc>
        <w:tc>
          <w:tcPr>
            <w:tcW w:w="1276" w:type="dxa"/>
            <w:tcBorders>
              <w:top w:val="nil"/>
            </w:tcBorders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2x2</w:t>
            </w:r>
          </w:p>
        </w:tc>
        <w:tc>
          <w:tcPr>
            <w:tcW w:w="1842" w:type="dxa"/>
            <w:tcBorders>
              <w:top w:val="nil"/>
            </w:tcBorders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konti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genční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tabulka</w:t>
            </w:r>
          </w:p>
        </w:tc>
        <w:tc>
          <w:tcPr>
            <w:tcW w:w="2268" w:type="dxa"/>
            <w:tcBorders>
              <w:top w:val="nil"/>
            </w:tcBorders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Phí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Yules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Q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Goodmanoovo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a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Krusk</w:t>
            </w:r>
            <w:r>
              <w:rPr>
                <w:rFonts w:ascii="Arial" w:hAnsi="Arial"/>
                <w:snapToGrid w:val="0"/>
                <w:sz w:val="20"/>
              </w:rPr>
              <w:t>a</w:t>
            </w:r>
            <w:r>
              <w:rPr>
                <w:rFonts w:ascii="Arial" w:hAnsi="Arial"/>
                <w:snapToGrid w:val="0"/>
                <w:sz w:val="20"/>
              </w:rPr>
              <w:t>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</w:t>
            </w:r>
          </w:p>
        </w:tc>
        <w:tc>
          <w:tcPr>
            <w:tcW w:w="2127" w:type="dxa"/>
            <w:tcBorders>
              <w:top w:val="nil"/>
            </w:tcBorders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chí-kvadrát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NOMINÁLNÍ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NOMINÁLNÍ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3 a více x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2 a více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konti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genční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tabulka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Lambda,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Goodman</w:t>
            </w:r>
            <w:r>
              <w:rPr>
                <w:rFonts w:ascii="Arial" w:hAnsi="Arial"/>
                <w:snapToGrid w:val="0"/>
                <w:sz w:val="20"/>
              </w:rPr>
              <w:t>o</w:t>
            </w:r>
            <w:r>
              <w:rPr>
                <w:rFonts w:ascii="Arial" w:hAnsi="Arial"/>
                <w:snapToGrid w:val="0"/>
                <w:sz w:val="20"/>
              </w:rPr>
              <w:t>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a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Kruskalovo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tau,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Cramer</w:t>
            </w:r>
            <w:r>
              <w:rPr>
                <w:rFonts w:ascii="Arial" w:hAnsi="Arial"/>
                <w:snapToGrid w:val="0"/>
                <w:sz w:val="20"/>
              </w:rPr>
              <w:t>o</w:t>
            </w:r>
            <w:r>
              <w:rPr>
                <w:rFonts w:ascii="Arial" w:hAnsi="Arial"/>
                <w:snapToGrid w:val="0"/>
                <w:sz w:val="20"/>
              </w:rPr>
              <w:t>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V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chí-kvadrát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NOMINÁLNÍ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nominální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s 3 a více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konti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genční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tabulka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Theta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Goodmanoovo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a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Krusk</w:t>
            </w:r>
            <w:r>
              <w:rPr>
                <w:rFonts w:ascii="Arial" w:hAnsi="Arial"/>
                <w:snapToGrid w:val="0"/>
                <w:sz w:val="20"/>
              </w:rPr>
              <w:t>a</w:t>
            </w:r>
            <w:r>
              <w:rPr>
                <w:rFonts w:ascii="Arial" w:hAnsi="Arial"/>
                <w:snapToGrid w:val="0"/>
                <w:sz w:val="20"/>
              </w:rPr>
              <w:t>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tau,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Cramerovo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V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Mann-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Whitney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U test (dichotomická nom</w:t>
            </w:r>
            <w:r>
              <w:rPr>
                <w:rFonts w:ascii="Arial" w:hAnsi="Arial"/>
                <w:snapToGrid w:val="0"/>
                <w:sz w:val="20"/>
              </w:rPr>
              <w:t>i</w:t>
            </w:r>
            <w:r>
              <w:rPr>
                <w:rFonts w:ascii="Arial" w:hAnsi="Arial"/>
                <w:snapToGrid w:val="0"/>
                <w:sz w:val="20"/>
              </w:rPr>
              <w:t>ná</w:t>
            </w:r>
            <w:r>
              <w:rPr>
                <w:rFonts w:ascii="Arial" w:hAnsi="Arial"/>
                <w:snapToGrid w:val="0"/>
                <w:sz w:val="20"/>
              </w:rPr>
              <w:t>l</w:t>
            </w:r>
            <w:r>
              <w:rPr>
                <w:rFonts w:ascii="Arial" w:hAnsi="Arial"/>
                <w:snapToGrid w:val="0"/>
                <w:sz w:val="20"/>
              </w:rPr>
              <w:t xml:space="preserve">ní nezávislá); K-sample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median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test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Kruskal-Wallis</w:t>
            </w:r>
            <w:proofErr w:type="spellEnd"/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NOMINÁLNÍ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</w:t>
            </w:r>
            <w:r>
              <w:rPr>
                <w:rFonts w:ascii="Arial" w:hAnsi="Arial"/>
                <w:b/>
                <w:snapToGrid w:val="0"/>
                <w:sz w:val="20"/>
              </w:rPr>
              <w:t>L</w:t>
            </w:r>
            <w:r>
              <w:rPr>
                <w:rFonts w:ascii="Arial" w:hAnsi="Arial"/>
                <w:b/>
                <w:snapToGrid w:val="0"/>
                <w:sz w:val="20"/>
              </w:rPr>
              <w:t>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nominální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nezávislá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konti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genční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tabulka*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porovnání prům</w:t>
            </w:r>
            <w:r>
              <w:rPr>
                <w:rFonts w:ascii="Arial" w:hAnsi="Arial"/>
                <w:snapToGrid w:val="0"/>
                <w:sz w:val="20"/>
              </w:rPr>
              <w:t>ě</w:t>
            </w:r>
            <w:r>
              <w:rPr>
                <w:rFonts w:ascii="Arial" w:hAnsi="Arial"/>
                <w:snapToGrid w:val="0"/>
                <w:sz w:val="20"/>
              </w:rPr>
              <w:t>rů*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Eta (korelační poměr); lze i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Goodmanovo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a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Kruskallovo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tau,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Cr</w:t>
            </w:r>
            <w:r>
              <w:rPr>
                <w:rFonts w:ascii="Arial" w:hAnsi="Arial"/>
                <w:snapToGrid w:val="0"/>
                <w:sz w:val="20"/>
              </w:rPr>
              <w:t>a</w:t>
            </w:r>
            <w:r>
              <w:rPr>
                <w:rFonts w:ascii="Arial" w:hAnsi="Arial"/>
                <w:snapToGrid w:val="0"/>
                <w:sz w:val="20"/>
              </w:rPr>
              <w:t>merovo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V, Eta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F-test (ONEWAY)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chí-kvadrát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F-test (ONEWAY)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obě s málo variantami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konti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genční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tabulka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Gamma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>,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Kendallovo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tau</w:t>
            </w:r>
            <w:r>
              <w:rPr>
                <w:rFonts w:ascii="Arial" w:hAnsi="Arial"/>
                <w:snapToGrid w:val="0"/>
                <w:sz w:val="20"/>
                <w:vertAlign w:val="subscript"/>
              </w:rPr>
              <w:t>b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>** ,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Kendallovo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tau</w:t>
            </w:r>
            <w:r>
              <w:rPr>
                <w:rFonts w:ascii="Arial" w:hAnsi="Arial"/>
                <w:snapToGrid w:val="0"/>
                <w:sz w:val="20"/>
                <w:vertAlign w:val="subscript"/>
              </w:rPr>
              <w:t>c</w:t>
            </w:r>
            <w:proofErr w:type="spellEnd"/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test významnosti pro </w:t>
            </w:r>
            <w:proofErr w:type="spellStart"/>
            <w:proofErr w:type="gramStart"/>
            <w:r>
              <w:rPr>
                <w:rFonts w:ascii="Arial" w:hAnsi="Arial"/>
                <w:snapToGrid w:val="0"/>
                <w:sz w:val="20"/>
              </w:rPr>
              <w:t>Gamma</w:t>
            </w:r>
            <w:proofErr w:type="spellEnd"/>
            <w:proofErr w:type="gramEnd"/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test významnosti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pro </w:t>
            </w:r>
            <w:proofErr w:type="gramStart"/>
            <w:r>
              <w:rPr>
                <w:rFonts w:ascii="Arial" w:hAnsi="Arial"/>
                <w:snapToGrid w:val="0"/>
                <w:sz w:val="20"/>
              </w:rPr>
              <w:t>tau</w:t>
            </w:r>
            <w:proofErr w:type="gramEnd"/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jedna 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s mnoha v</w:t>
            </w:r>
            <w:r>
              <w:rPr>
                <w:rFonts w:ascii="Arial" w:hAnsi="Arial"/>
                <w:snapToGrid w:val="0"/>
                <w:sz w:val="20"/>
              </w:rPr>
              <w:t>a</w:t>
            </w:r>
            <w:r>
              <w:rPr>
                <w:rFonts w:ascii="Arial" w:hAnsi="Arial"/>
                <w:snapToGrid w:val="0"/>
                <w:sz w:val="20"/>
              </w:rPr>
              <w:t>ria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pořadová k</w:t>
            </w:r>
            <w:r>
              <w:rPr>
                <w:rFonts w:ascii="Arial" w:hAnsi="Arial"/>
                <w:snapToGrid w:val="0"/>
                <w:sz w:val="20"/>
              </w:rPr>
              <w:t>o</w:t>
            </w:r>
            <w:r>
              <w:rPr>
                <w:rFonts w:ascii="Arial" w:hAnsi="Arial"/>
                <w:snapToGrid w:val="0"/>
                <w:sz w:val="20"/>
              </w:rPr>
              <w:t>relace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Kendallovo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test významnosti pro </w:t>
            </w:r>
            <w:proofErr w:type="gramStart"/>
            <w:r>
              <w:rPr>
                <w:rFonts w:ascii="Arial" w:hAnsi="Arial"/>
                <w:snapToGrid w:val="0"/>
                <w:sz w:val="20"/>
              </w:rPr>
              <w:t>tau</w:t>
            </w:r>
            <w:proofErr w:type="gramEnd"/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obě 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s mnoha v</w:t>
            </w:r>
            <w:r>
              <w:rPr>
                <w:rFonts w:ascii="Arial" w:hAnsi="Arial"/>
                <w:snapToGrid w:val="0"/>
                <w:sz w:val="20"/>
              </w:rPr>
              <w:t>a</w:t>
            </w:r>
            <w:r>
              <w:rPr>
                <w:rFonts w:ascii="Arial" w:hAnsi="Arial"/>
                <w:snapToGrid w:val="0"/>
                <w:sz w:val="20"/>
              </w:rPr>
              <w:t>ria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pořadová k</w:t>
            </w:r>
            <w:r>
              <w:rPr>
                <w:rFonts w:ascii="Arial" w:hAnsi="Arial"/>
                <w:snapToGrid w:val="0"/>
                <w:sz w:val="20"/>
              </w:rPr>
              <w:t>o</w:t>
            </w:r>
            <w:r>
              <w:rPr>
                <w:rFonts w:ascii="Arial" w:hAnsi="Arial"/>
                <w:snapToGrid w:val="0"/>
                <w:sz w:val="20"/>
              </w:rPr>
              <w:t>relace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Kendallovo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Spearmanovo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ró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testy významnosti pro </w:t>
            </w:r>
            <w:proofErr w:type="gramStart"/>
            <w:r>
              <w:rPr>
                <w:rFonts w:ascii="Arial" w:hAnsi="Arial"/>
                <w:snapToGrid w:val="0"/>
                <w:sz w:val="20"/>
              </w:rPr>
              <w:t>tau</w:t>
            </w:r>
            <w:proofErr w:type="gramEnd"/>
            <w:r>
              <w:rPr>
                <w:rFonts w:ascii="Arial" w:hAnsi="Arial"/>
                <w:snapToGrid w:val="0"/>
                <w:sz w:val="20"/>
              </w:rPr>
              <w:t xml:space="preserve"> a pro ró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obě s málo varia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konti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genční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tabulka***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Eta, </w:t>
            </w:r>
            <w:proofErr w:type="spellStart"/>
            <w:r>
              <w:rPr>
                <w:rFonts w:ascii="Arial" w:hAnsi="Arial"/>
                <w:snapToGrid w:val="0"/>
                <w:sz w:val="20"/>
              </w:rPr>
              <w:t>Gamma</w:t>
            </w:r>
            <w:proofErr w:type="spellEnd"/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Kendallovo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F-test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ordinální s málo var</w:t>
            </w:r>
            <w:r>
              <w:rPr>
                <w:rFonts w:ascii="Arial" w:hAnsi="Arial"/>
                <w:snapToGrid w:val="0"/>
                <w:sz w:val="20"/>
              </w:rPr>
              <w:t>i</w:t>
            </w:r>
            <w:r>
              <w:rPr>
                <w:rFonts w:ascii="Arial" w:hAnsi="Arial"/>
                <w:snapToGrid w:val="0"/>
                <w:sz w:val="20"/>
              </w:rPr>
              <w:t>antami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porovnání prům</w:t>
            </w:r>
            <w:r>
              <w:rPr>
                <w:rFonts w:ascii="Arial" w:hAnsi="Arial"/>
                <w:snapToGrid w:val="0"/>
                <w:sz w:val="20"/>
              </w:rPr>
              <w:t>ě</w:t>
            </w:r>
            <w:r>
              <w:rPr>
                <w:rFonts w:ascii="Arial" w:hAnsi="Arial"/>
                <w:snapToGrid w:val="0"/>
                <w:sz w:val="20"/>
              </w:rPr>
              <w:t>rů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pořadová k</w:t>
            </w:r>
            <w:r>
              <w:rPr>
                <w:rFonts w:ascii="Arial" w:hAnsi="Arial"/>
                <w:snapToGrid w:val="0"/>
                <w:sz w:val="20"/>
              </w:rPr>
              <w:t>o</w:t>
            </w:r>
            <w:r>
              <w:rPr>
                <w:rFonts w:ascii="Arial" w:hAnsi="Arial"/>
                <w:snapToGrid w:val="0"/>
                <w:sz w:val="20"/>
              </w:rPr>
              <w:t>relace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Eta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Kendallovo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F-test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test významnosti pro </w:t>
            </w:r>
            <w:proofErr w:type="gramStart"/>
            <w:r>
              <w:rPr>
                <w:rFonts w:ascii="Arial" w:hAnsi="Arial"/>
                <w:snapToGrid w:val="0"/>
                <w:sz w:val="20"/>
              </w:rPr>
              <w:t>tau</w:t>
            </w:r>
            <w:proofErr w:type="gramEnd"/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ORDINÁLNÍ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obě s mnoha varia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pořadová k</w:t>
            </w:r>
            <w:r>
              <w:rPr>
                <w:rFonts w:ascii="Arial" w:hAnsi="Arial"/>
                <w:snapToGrid w:val="0"/>
                <w:sz w:val="20"/>
              </w:rPr>
              <w:t>o</w:t>
            </w:r>
            <w:r>
              <w:rPr>
                <w:rFonts w:ascii="Arial" w:hAnsi="Arial"/>
                <w:snapToGrid w:val="0"/>
                <w:sz w:val="20"/>
              </w:rPr>
              <w:t>relace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Kendallovo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tau,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Spearmanovo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ró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 xml:space="preserve">testy významnosti pro </w:t>
            </w:r>
            <w:proofErr w:type="gramStart"/>
            <w:r>
              <w:rPr>
                <w:rFonts w:ascii="Arial" w:hAnsi="Arial"/>
                <w:snapToGrid w:val="0"/>
                <w:sz w:val="20"/>
              </w:rPr>
              <w:t>tau</w:t>
            </w:r>
            <w:proofErr w:type="gramEnd"/>
            <w:r>
              <w:rPr>
                <w:rFonts w:ascii="Arial" w:hAnsi="Arial"/>
                <w:snapToGrid w:val="0"/>
                <w:sz w:val="20"/>
              </w:rPr>
              <w:t xml:space="preserve"> a pro ró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obě s málo variantami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kontingenční tabulka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Pearsonovo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R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test významnosti pro R</w:t>
            </w:r>
          </w:p>
        </w:tc>
      </w:tr>
      <w:tr w:rsidR="005D21BB" w:rsidTr="005504F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KARDINÁLNÍ</w:t>
            </w:r>
          </w:p>
          <w:p w:rsidR="005D21BB" w:rsidRDefault="005D21BB" w:rsidP="005504F1">
            <w:pPr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KARDINÁLNÍ</w:t>
            </w:r>
          </w:p>
        </w:tc>
        <w:tc>
          <w:tcPr>
            <w:tcW w:w="1276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nejméně jedna s mnoha var</w:t>
            </w:r>
            <w:r>
              <w:rPr>
                <w:rFonts w:ascii="Arial" w:hAnsi="Arial"/>
                <w:snapToGrid w:val="0"/>
                <w:sz w:val="20"/>
              </w:rPr>
              <w:t>i</w:t>
            </w:r>
            <w:r>
              <w:rPr>
                <w:rFonts w:ascii="Arial" w:hAnsi="Arial"/>
                <w:snapToGrid w:val="0"/>
                <w:sz w:val="20"/>
              </w:rPr>
              <w:t>antami</w:t>
            </w:r>
          </w:p>
        </w:tc>
        <w:tc>
          <w:tcPr>
            <w:tcW w:w="1842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scattegram</w:t>
            </w:r>
            <w:proofErr w:type="spellEnd"/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regrese</w:t>
            </w:r>
          </w:p>
        </w:tc>
        <w:tc>
          <w:tcPr>
            <w:tcW w:w="2268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Pearsonovo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R,</w:t>
            </w:r>
          </w:p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regresení</w:t>
            </w:r>
            <w:proofErr w:type="spellEnd"/>
            <w:r>
              <w:rPr>
                <w:rFonts w:ascii="Arial" w:hAnsi="Arial"/>
                <w:snapToGrid w:val="0"/>
                <w:sz w:val="20"/>
              </w:rPr>
              <w:t xml:space="preserve"> koeficie</w:t>
            </w:r>
            <w:r>
              <w:rPr>
                <w:rFonts w:ascii="Arial" w:hAnsi="Arial"/>
                <w:snapToGrid w:val="0"/>
                <w:sz w:val="20"/>
              </w:rPr>
              <w:t>n</w:t>
            </w:r>
            <w:r>
              <w:rPr>
                <w:rFonts w:ascii="Arial" w:hAnsi="Arial"/>
                <w:snapToGrid w:val="0"/>
                <w:sz w:val="20"/>
              </w:rPr>
              <w:t>ty</w:t>
            </w:r>
          </w:p>
        </w:tc>
        <w:tc>
          <w:tcPr>
            <w:tcW w:w="2127" w:type="dxa"/>
          </w:tcPr>
          <w:p w:rsidR="005D21BB" w:rsidRDefault="005D21BB" w:rsidP="005504F1">
            <w:pPr>
              <w:rPr>
                <w:rFonts w:ascii="Arial" w:hAnsi="Arial"/>
                <w:snapToGrid w:val="0"/>
                <w:sz w:val="20"/>
              </w:rPr>
            </w:pPr>
          </w:p>
        </w:tc>
      </w:tr>
    </w:tbl>
    <w:p w:rsidR="005D21BB" w:rsidRDefault="005D21BB" w:rsidP="005D21BB">
      <w:pP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*podle počtu variant kardinální proměnné  ** </w:t>
      </w:r>
      <w:proofErr w:type="spellStart"/>
      <w:r>
        <w:rPr>
          <w:rFonts w:ascii="Arial" w:hAnsi="Arial"/>
          <w:snapToGrid w:val="0"/>
          <w:sz w:val="20"/>
        </w:rPr>
        <w:t>tau</w:t>
      </w:r>
      <w:r>
        <w:rPr>
          <w:rFonts w:ascii="Arial" w:hAnsi="Arial"/>
          <w:snapToGrid w:val="0"/>
          <w:sz w:val="20"/>
          <w:vertAlign w:val="subscript"/>
        </w:rPr>
        <w:t>b</w:t>
      </w:r>
      <w:proofErr w:type="spellEnd"/>
      <w:r>
        <w:rPr>
          <w:rFonts w:ascii="Arial" w:hAnsi="Arial"/>
          <w:snapToGrid w:val="0"/>
          <w:sz w:val="20"/>
        </w:rPr>
        <w:t xml:space="preserve"> pro čtvercovou tabulku        </w:t>
      </w:r>
    </w:p>
    <w:p w:rsidR="005D21BB" w:rsidRDefault="005D21BB" w:rsidP="005D21BB">
      <w:pP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*** pokud je kardinální závislá</w:t>
      </w:r>
    </w:p>
    <w:p w:rsidR="005D21BB" w:rsidRDefault="005D21BB" w:rsidP="005D21BB">
      <w:pPr>
        <w:rPr>
          <w:rFonts w:ascii="Arial" w:hAnsi="Arial"/>
          <w:b/>
          <w:snapToGrid w:val="0"/>
          <w:sz w:val="20"/>
        </w:rPr>
      </w:pPr>
      <w:proofErr w:type="spellStart"/>
      <w:r>
        <w:rPr>
          <w:rFonts w:ascii="Arial" w:hAnsi="Arial"/>
          <w:b/>
          <w:snapToGrid w:val="0"/>
          <w:sz w:val="20"/>
        </w:rPr>
        <w:t>Vaus</w:t>
      </w:r>
      <w:proofErr w:type="spellEnd"/>
      <w:r>
        <w:rPr>
          <w:rFonts w:ascii="Arial" w:hAnsi="Arial"/>
          <w:b/>
          <w:snapToGrid w:val="0"/>
          <w:sz w:val="20"/>
        </w:rPr>
        <w:t xml:space="preserve">, D. A. </w:t>
      </w:r>
      <w:proofErr w:type="gramStart"/>
      <w:r>
        <w:rPr>
          <w:rFonts w:ascii="Arial" w:hAnsi="Arial"/>
          <w:b/>
          <w:snapToGrid w:val="0"/>
          <w:sz w:val="20"/>
        </w:rPr>
        <w:t>de</w:t>
      </w:r>
      <w:proofErr w:type="gramEnd"/>
      <w:r>
        <w:rPr>
          <w:rFonts w:ascii="Arial" w:hAnsi="Arial"/>
          <w:b/>
          <w:snapToGrid w:val="0"/>
          <w:sz w:val="20"/>
        </w:rPr>
        <w:t>:</w:t>
      </w:r>
      <w:r>
        <w:rPr>
          <w:rFonts w:ascii="Arial" w:hAnsi="Arial"/>
          <w:snapToGrid w:val="0"/>
          <w:sz w:val="20"/>
        </w:rPr>
        <w:t xml:space="preserve"> </w:t>
      </w:r>
      <w:proofErr w:type="spellStart"/>
      <w:r>
        <w:rPr>
          <w:rFonts w:ascii="Arial" w:hAnsi="Arial"/>
          <w:snapToGrid w:val="0"/>
          <w:sz w:val="20"/>
        </w:rPr>
        <w:t>Surveys</w:t>
      </w:r>
      <w:proofErr w:type="spellEnd"/>
      <w:r>
        <w:rPr>
          <w:rFonts w:ascii="Arial" w:hAnsi="Arial"/>
          <w:snapToGrid w:val="0"/>
          <w:sz w:val="20"/>
        </w:rPr>
        <w:t xml:space="preserve"> in </w:t>
      </w:r>
      <w:proofErr w:type="spellStart"/>
      <w:r>
        <w:rPr>
          <w:rFonts w:ascii="Arial" w:hAnsi="Arial"/>
          <w:snapToGrid w:val="0"/>
          <w:sz w:val="20"/>
        </w:rPr>
        <w:t>Social</w:t>
      </w:r>
      <w:proofErr w:type="spellEnd"/>
      <w:r>
        <w:rPr>
          <w:rFonts w:ascii="Arial" w:hAnsi="Arial"/>
          <w:snapToGrid w:val="0"/>
          <w:sz w:val="20"/>
        </w:rPr>
        <w:t xml:space="preserve"> </w:t>
      </w:r>
      <w:proofErr w:type="spellStart"/>
      <w:r>
        <w:rPr>
          <w:rFonts w:ascii="Arial" w:hAnsi="Arial"/>
          <w:snapToGrid w:val="0"/>
          <w:sz w:val="20"/>
        </w:rPr>
        <w:t>Research</w:t>
      </w:r>
      <w:proofErr w:type="spellEnd"/>
      <w:r>
        <w:rPr>
          <w:rFonts w:ascii="Arial" w:hAnsi="Arial"/>
          <w:snapToGrid w:val="0"/>
          <w:sz w:val="20"/>
        </w:rPr>
        <w:t xml:space="preserve">. </w:t>
      </w:r>
      <w:proofErr w:type="spellStart"/>
      <w:r>
        <w:rPr>
          <w:rFonts w:ascii="Arial" w:hAnsi="Arial"/>
          <w:snapToGrid w:val="0"/>
          <w:sz w:val="20"/>
        </w:rPr>
        <w:t>Unwin</w:t>
      </w:r>
      <w:proofErr w:type="spellEnd"/>
      <w:r>
        <w:rPr>
          <w:rFonts w:ascii="Arial" w:hAnsi="Arial"/>
          <w:snapToGrid w:val="0"/>
          <w:sz w:val="20"/>
        </w:rPr>
        <w:t xml:space="preserve"> </w:t>
      </w:r>
      <w:proofErr w:type="spellStart"/>
      <w:r>
        <w:rPr>
          <w:rFonts w:ascii="Arial" w:hAnsi="Arial"/>
          <w:snapToGrid w:val="0"/>
          <w:sz w:val="20"/>
        </w:rPr>
        <w:t>Hyman</w:t>
      </w:r>
      <w:proofErr w:type="spellEnd"/>
      <w:r>
        <w:rPr>
          <w:rFonts w:ascii="Arial" w:hAnsi="Arial"/>
          <w:snapToGrid w:val="0"/>
          <w:sz w:val="20"/>
        </w:rPr>
        <w:t xml:space="preserve">, London  1990, </w:t>
      </w:r>
      <w:proofErr w:type="gramStart"/>
      <w:r>
        <w:rPr>
          <w:rFonts w:ascii="Arial" w:hAnsi="Arial"/>
          <w:snapToGrid w:val="0"/>
          <w:sz w:val="20"/>
        </w:rPr>
        <w:t>p.182</w:t>
      </w:r>
      <w:proofErr w:type="gramEnd"/>
      <w:r>
        <w:rPr>
          <w:rFonts w:ascii="Arial" w:hAnsi="Arial"/>
          <w:snapToGrid w:val="0"/>
          <w:sz w:val="20"/>
        </w:rPr>
        <w:t>.</w:t>
      </w:r>
    </w:p>
    <w:p w:rsidR="00966BCC" w:rsidRDefault="00966BCC">
      <w:bookmarkStart w:id="0" w:name="_GoBack"/>
      <w:bookmarkEnd w:id="0"/>
    </w:p>
    <w:sectPr w:rsidR="0096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B"/>
    <w:rsid w:val="005D21BB"/>
    <w:rsid w:val="009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78785-5A59-41DA-ADF9-D40B7AE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RCX MU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Švancara</dc:creator>
  <cp:keywords/>
  <dc:description/>
  <cp:lastModifiedBy>Jan Švancara</cp:lastModifiedBy>
  <cp:revision>1</cp:revision>
  <dcterms:created xsi:type="dcterms:W3CDTF">2019-05-07T11:28:00Z</dcterms:created>
  <dcterms:modified xsi:type="dcterms:W3CDTF">2019-05-07T11:28:00Z</dcterms:modified>
</cp:coreProperties>
</file>